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D" w:rsidRDefault="005A4EF6" w:rsidP="00BC375D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58102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41D" w:rsidRPr="002F612A" w:rsidRDefault="00B0141D" w:rsidP="00BC37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2F612A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</w:t>
      </w:r>
    </w:p>
    <w:p w:rsidR="00B0141D" w:rsidRPr="00125ABC" w:rsidRDefault="00B0141D" w:rsidP="00BC375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B0141D" w:rsidRPr="00125ABC" w:rsidTr="006562CE">
        <w:trPr>
          <w:trHeight w:val="399"/>
        </w:trPr>
        <w:tc>
          <w:tcPr>
            <w:tcW w:w="3420" w:type="dxa"/>
          </w:tcPr>
          <w:p w:rsidR="00B0141D" w:rsidRPr="00EB05C8" w:rsidRDefault="00EB05C8" w:rsidP="00EB05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B05C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13.03.2020</w:t>
            </w:r>
          </w:p>
        </w:tc>
        <w:tc>
          <w:tcPr>
            <w:tcW w:w="1764" w:type="dxa"/>
          </w:tcPr>
          <w:p w:rsidR="00B0141D" w:rsidRPr="00125ABC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0141D" w:rsidRPr="00125ABC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141D" w:rsidRPr="00EB05C8" w:rsidRDefault="00BF07E2" w:rsidP="00EB05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B05C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EB05C8" w:rsidRPr="00EB05C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331-па</w:t>
            </w:r>
          </w:p>
        </w:tc>
      </w:tr>
    </w:tbl>
    <w:p w:rsidR="0006352E" w:rsidRDefault="0006352E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797F" w:rsidRPr="00BB7FE0" w:rsidRDefault="009E797F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6795" w:rsidRDefault="006661D8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EE49F4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 xml:space="preserve">25.10.2018 </w:t>
      </w:r>
      <w:r w:rsidR="00EE49F4" w:rsidRPr="00EE49F4">
        <w:rPr>
          <w:rFonts w:ascii="Times New Roman" w:hAnsi="Times New Roman"/>
          <w:bCs/>
          <w:sz w:val="28"/>
          <w:szCs w:val="28"/>
        </w:rPr>
        <w:t>№1540-па «Об</w:t>
      </w:r>
      <w:r w:rsidR="00EE49F4" w:rsidRPr="0003617F">
        <w:rPr>
          <w:rFonts w:ascii="Times New Roman" w:hAnsi="Times New Roman"/>
          <w:bCs/>
          <w:sz w:val="28"/>
          <w:szCs w:val="28"/>
        </w:rPr>
        <w:t xml:space="preserve"> утверждении </w:t>
      </w:r>
      <w:r w:rsidR="00EE49F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EE49F4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EE49F4">
        <w:rPr>
          <w:rFonts w:ascii="Times New Roman" w:hAnsi="Times New Roman"/>
          <w:bCs/>
          <w:sz w:val="28"/>
          <w:szCs w:val="28"/>
        </w:rPr>
        <w:t xml:space="preserve"> </w:t>
      </w:r>
    </w:p>
    <w:p w:rsidR="00E37D97" w:rsidRDefault="00EE49F4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47561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</w:t>
      </w:r>
      <w:r w:rsidR="00E37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образовании город</w:t>
      </w:r>
      <w:r w:rsidR="00EE49F4">
        <w:rPr>
          <w:rFonts w:ascii="Times New Roman" w:hAnsi="Times New Roman"/>
          <w:bCs/>
          <w:sz w:val="28"/>
          <w:szCs w:val="28"/>
        </w:rPr>
        <w:t xml:space="preserve"> Медногорск на 2019 - 2024 годы»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797F" w:rsidRDefault="009E797F" w:rsidP="00C922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49F4" w:rsidRDefault="00EE49F4" w:rsidP="00C9225D">
      <w:pPr>
        <w:pStyle w:val="1"/>
        <w:suppressAutoHyphens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образования город Медногорск Оренбургской области от 15.07.2016 №1065-па «Об утверждении Порядка разработки</w:t>
      </w:r>
      <w:r w:rsidR="001F6795">
        <w:rPr>
          <w:rFonts w:ascii="Times New Roman" w:hAnsi="Times New Roman"/>
          <w:b w:val="0"/>
          <w:sz w:val="28"/>
          <w:szCs w:val="28"/>
        </w:rPr>
        <w:t>, реализации</w:t>
      </w:r>
      <w:r w:rsidRPr="00AE4C06">
        <w:rPr>
          <w:rFonts w:ascii="Times New Roman" w:hAnsi="Times New Roman"/>
          <w:b w:val="0"/>
          <w:sz w:val="28"/>
          <w:szCs w:val="28"/>
        </w:rPr>
        <w:t xml:space="preserve"> и оценки эффективности муниципальных программ города Медногорска», руководствуясь статьями 39,</w:t>
      </w:r>
      <w:r w:rsidR="001F6795">
        <w:rPr>
          <w:rFonts w:ascii="Times New Roman" w:hAnsi="Times New Roman"/>
          <w:b w:val="0"/>
          <w:sz w:val="28"/>
          <w:szCs w:val="28"/>
        </w:rPr>
        <w:t xml:space="preserve"> </w:t>
      </w:r>
      <w:r w:rsidRPr="00AE4C06">
        <w:rPr>
          <w:rFonts w:ascii="Times New Roman" w:hAnsi="Times New Roman"/>
          <w:b w:val="0"/>
          <w:sz w:val="28"/>
          <w:szCs w:val="28"/>
        </w:rPr>
        <w:t>43</w:t>
      </w:r>
      <w:r w:rsidR="006661D8">
        <w:rPr>
          <w:rFonts w:ascii="Times New Roman" w:hAnsi="Times New Roman"/>
          <w:b w:val="0"/>
          <w:sz w:val="28"/>
          <w:szCs w:val="28"/>
        </w:rPr>
        <w:t>, 48</w:t>
      </w:r>
      <w:r w:rsidR="00134B62">
        <w:rPr>
          <w:rFonts w:ascii="Times New Roman" w:hAnsi="Times New Roman"/>
          <w:b w:val="0"/>
          <w:sz w:val="28"/>
          <w:szCs w:val="28"/>
        </w:rPr>
        <w:t xml:space="preserve"> </w:t>
      </w:r>
      <w:r w:rsidRPr="00AE4C06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город  Медногорск Оренбургской области: </w:t>
      </w:r>
    </w:p>
    <w:p w:rsidR="00EE49F4" w:rsidRDefault="00EE49F4" w:rsidP="00C9225D">
      <w:pPr>
        <w:widowControl w:val="0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F6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2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1540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Pr="00EE49F4">
        <w:rPr>
          <w:rFonts w:ascii="Times New Roman" w:hAnsi="Times New Roman"/>
          <w:bCs/>
          <w:sz w:val="28"/>
          <w:szCs w:val="28"/>
        </w:rPr>
        <w:t>Об</w:t>
      </w:r>
      <w:r w:rsidRPr="0003617F">
        <w:rPr>
          <w:rFonts w:ascii="Times New Roman" w:hAnsi="Times New Roman"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3617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«Стимулирование развития жилищного строительства в муниципальном образовании город Медногорск на 2019 - 2024 годы</w:t>
      </w:r>
      <w:r w:rsidR="006661D8">
        <w:rPr>
          <w:rFonts w:ascii="Times New Roman" w:hAnsi="Times New Roman"/>
          <w:sz w:val="28"/>
          <w:szCs w:val="28"/>
        </w:rPr>
        <w:t>» следующее изменение:</w:t>
      </w:r>
    </w:p>
    <w:p w:rsidR="00134B62" w:rsidRDefault="009E797F" w:rsidP="00C9225D">
      <w:pPr>
        <w:pStyle w:val="a5"/>
        <w:numPr>
          <w:ilvl w:val="1"/>
          <w:numId w:val="32"/>
        </w:num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B62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9E797F" w:rsidRDefault="009E797F" w:rsidP="00C922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от 08.02.2019г. № 131-па «</w:t>
      </w:r>
      <w:r w:rsidRPr="00D23CD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6661D8">
        <w:rPr>
          <w:rFonts w:ascii="Times New Roman" w:hAnsi="Times New Roman"/>
          <w:bCs/>
          <w:sz w:val="28"/>
          <w:szCs w:val="28"/>
        </w:rPr>
        <w:t>25.10.2018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9F4">
        <w:rPr>
          <w:rFonts w:ascii="Times New Roman" w:hAnsi="Times New Roman"/>
          <w:bCs/>
          <w:sz w:val="28"/>
          <w:szCs w:val="28"/>
        </w:rPr>
        <w:t>№1540-па «Об</w:t>
      </w:r>
      <w:r w:rsidRPr="0003617F">
        <w:rPr>
          <w:rFonts w:ascii="Times New Roman" w:hAnsi="Times New Roman"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3617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«Стимулирование развития жилищного строительства в муниципальном образовании город Медногорск на 2019 - </w:t>
      </w:r>
      <w:r>
        <w:rPr>
          <w:rFonts w:ascii="Times New Roman" w:hAnsi="Times New Roman"/>
          <w:bCs/>
          <w:sz w:val="28"/>
          <w:szCs w:val="28"/>
        </w:rPr>
        <w:lastRenderedPageBreak/>
        <w:t>2024 годы»</w:t>
      </w:r>
      <w:r w:rsidR="00125ABC">
        <w:rPr>
          <w:rFonts w:ascii="Times New Roman" w:hAnsi="Times New Roman"/>
          <w:bCs/>
          <w:sz w:val="28"/>
          <w:szCs w:val="28"/>
        </w:rPr>
        <w:t>.</w:t>
      </w:r>
    </w:p>
    <w:p w:rsidR="00EE49F4" w:rsidRPr="00A36C3D" w:rsidRDefault="00EE49F4" w:rsidP="00C9225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E797F">
        <w:rPr>
          <w:rFonts w:ascii="Times New Roman" w:hAnsi="Times New Roman"/>
          <w:bCs/>
          <w:sz w:val="28"/>
          <w:szCs w:val="28"/>
        </w:rPr>
        <w:t>3</w:t>
      </w:r>
      <w:r w:rsidRPr="00A36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6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20166">
        <w:rPr>
          <w:rFonts w:ascii="Times New Roman" w:hAnsi="Times New Roman"/>
          <w:sz w:val="28"/>
          <w:szCs w:val="28"/>
        </w:rPr>
        <w:t xml:space="preserve">первого </w:t>
      </w:r>
      <w:r w:rsidRPr="00A36C3D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20166">
        <w:rPr>
          <w:rFonts w:ascii="Times New Roman" w:hAnsi="Times New Roman"/>
          <w:sz w:val="28"/>
          <w:szCs w:val="28"/>
        </w:rPr>
        <w:t xml:space="preserve"> –</w:t>
      </w:r>
      <w:r w:rsidR="00374325">
        <w:rPr>
          <w:rFonts w:ascii="Times New Roman" w:hAnsi="Times New Roman"/>
          <w:sz w:val="28"/>
          <w:szCs w:val="28"/>
        </w:rPr>
        <w:t xml:space="preserve"> </w:t>
      </w:r>
      <w:r w:rsidR="00320166">
        <w:rPr>
          <w:rFonts w:ascii="Times New Roman" w:hAnsi="Times New Roman"/>
          <w:sz w:val="28"/>
          <w:szCs w:val="28"/>
        </w:rPr>
        <w:t>О.Л.</w:t>
      </w:r>
      <w:r w:rsidR="00666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166">
        <w:rPr>
          <w:rFonts w:ascii="Times New Roman" w:hAnsi="Times New Roman"/>
          <w:sz w:val="28"/>
          <w:szCs w:val="28"/>
        </w:rPr>
        <w:t>Подшибякин</w:t>
      </w:r>
      <w:r w:rsidR="006661D8">
        <w:rPr>
          <w:rFonts w:ascii="Times New Roman" w:hAnsi="Times New Roman"/>
          <w:sz w:val="28"/>
          <w:szCs w:val="28"/>
        </w:rPr>
        <w:t>а</w:t>
      </w:r>
      <w:proofErr w:type="spellEnd"/>
      <w:r w:rsidR="00320166">
        <w:rPr>
          <w:rFonts w:ascii="Times New Roman" w:hAnsi="Times New Roman"/>
          <w:sz w:val="28"/>
          <w:szCs w:val="28"/>
        </w:rPr>
        <w:t>.</w:t>
      </w:r>
    </w:p>
    <w:p w:rsidR="004A6E03" w:rsidRDefault="009E797F" w:rsidP="00C9225D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9F4" w:rsidRPr="00A36C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после </w:t>
      </w:r>
      <w:r w:rsidR="00C9225D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>
        <w:rPr>
          <w:rFonts w:ascii="Times New Roman" w:hAnsi="Times New Roman"/>
          <w:color w:val="000000"/>
          <w:sz w:val="28"/>
          <w:szCs w:val="28"/>
        </w:rPr>
        <w:t>опубликования в газе</w:t>
      </w:r>
      <w:r w:rsidR="00C9225D">
        <w:rPr>
          <w:rFonts w:ascii="Times New Roman" w:hAnsi="Times New Roman"/>
          <w:color w:val="000000"/>
          <w:sz w:val="28"/>
          <w:szCs w:val="28"/>
        </w:rPr>
        <w:t xml:space="preserve">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Медногорский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рабочий», </w:t>
      </w:r>
      <w:r w:rsidR="00C9225D">
        <w:rPr>
          <w:rFonts w:ascii="Times New Roman" w:hAnsi="Times New Roman"/>
          <w:color w:val="000000"/>
          <w:sz w:val="28"/>
          <w:szCs w:val="28"/>
        </w:rPr>
        <w:t xml:space="preserve">распространяется на </w:t>
      </w:r>
      <w:proofErr w:type="gramStart"/>
      <w:r w:rsidR="00C9225D">
        <w:rPr>
          <w:rFonts w:ascii="Times New Roman" w:hAnsi="Times New Roman"/>
          <w:color w:val="000000"/>
          <w:sz w:val="28"/>
          <w:szCs w:val="28"/>
        </w:rPr>
        <w:t>правоотношения, возникши</w:t>
      </w:r>
      <w:r w:rsidR="006661D8">
        <w:rPr>
          <w:rFonts w:ascii="Times New Roman" w:hAnsi="Times New Roman"/>
          <w:color w:val="000000"/>
          <w:sz w:val="28"/>
          <w:szCs w:val="28"/>
        </w:rPr>
        <w:t>е с 26.12.2019 по 31.12.2019</w:t>
      </w:r>
      <w:r w:rsidR="00C9225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подлежит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размещению на официальном сайте администрации города Медногорск в сети Интернет</w:t>
      </w:r>
      <w:r w:rsidR="00125ABC">
        <w:rPr>
          <w:rFonts w:ascii="Times New Roman" w:hAnsi="Times New Roman"/>
          <w:color w:val="000000"/>
          <w:sz w:val="28"/>
          <w:szCs w:val="28"/>
        </w:rPr>
        <w:t>.</w:t>
      </w:r>
    </w:p>
    <w:p w:rsidR="009E797F" w:rsidRDefault="009E797F" w:rsidP="00C9225D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797F" w:rsidRDefault="009E797F" w:rsidP="00C9225D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093" w:rsidRDefault="00EA2093" w:rsidP="00C9225D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73B6" w:rsidRDefault="009E797F" w:rsidP="00C9225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F73D4A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7432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0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166">
        <w:rPr>
          <w:rFonts w:ascii="Times New Roman" w:hAnsi="Times New Roman"/>
          <w:sz w:val="28"/>
          <w:szCs w:val="28"/>
        </w:rPr>
        <w:t>А.В.Нижегородов</w:t>
      </w:r>
      <w:proofErr w:type="spellEnd"/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320166" w:rsidRDefault="00320166" w:rsidP="006661D8">
      <w:pPr>
        <w:spacing w:after="0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F73D4A" w:rsidRPr="00EE0FF0" w:rsidRDefault="0094584A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73D4A" w:rsidRPr="00EE0FF0">
        <w:rPr>
          <w:rFonts w:ascii="Times New Roman" w:hAnsi="Times New Roman"/>
          <w:sz w:val="28"/>
          <w:szCs w:val="28"/>
        </w:rPr>
        <w:t>риложение</w:t>
      </w:r>
    </w:p>
    <w:p w:rsidR="00F73D4A" w:rsidRPr="009E797F" w:rsidRDefault="00F73D4A" w:rsidP="00BB7FE0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постановлению</w:t>
      </w:r>
      <w:r w:rsidR="00F31D82">
        <w:rPr>
          <w:rFonts w:ascii="Times New Roman" w:hAnsi="Times New Roman"/>
          <w:sz w:val="28"/>
          <w:szCs w:val="28"/>
        </w:rPr>
        <w:t xml:space="preserve"> </w:t>
      </w:r>
      <w:r w:rsidRPr="0086372D">
        <w:rPr>
          <w:rFonts w:ascii="Times New Roman" w:hAnsi="Times New Roman"/>
          <w:sz w:val="28"/>
          <w:szCs w:val="28"/>
        </w:rPr>
        <w:t>админист</w:t>
      </w:r>
      <w:r w:rsidRPr="009E797F">
        <w:rPr>
          <w:rFonts w:ascii="Times New Roman" w:hAnsi="Times New Roman"/>
          <w:sz w:val="28"/>
          <w:szCs w:val="28"/>
        </w:rPr>
        <w:t xml:space="preserve">рации города </w:t>
      </w:r>
    </w:p>
    <w:p w:rsidR="00F73D4A" w:rsidRPr="00EB05C8" w:rsidRDefault="00F73D4A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EB05C8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B05C8" w:rsidRPr="00EB05C8">
        <w:rPr>
          <w:rFonts w:ascii="Times New Roman" w:hAnsi="Times New Roman"/>
          <w:sz w:val="28"/>
          <w:szCs w:val="28"/>
          <w:u w:val="single"/>
        </w:rPr>
        <w:t>13.03.2020</w:t>
      </w:r>
      <w:r w:rsidR="00B750AF" w:rsidRPr="00EB05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B05C8">
        <w:rPr>
          <w:rFonts w:ascii="Times New Roman" w:hAnsi="Times New Roman"/>
          <w:sz w:val="28"/>
          <w:szCs w:val="28"/>
          <w:u w:val="single"/>
        </w:rPr>
        <w:t>№</w:t>
      </w:r>
      <w:r w:rsidR="00B04EE7" w:rsidRPr="00EB05C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05C8" w:rsidRPr="00EB05C8">
        <w:rPr>
          <w:rFonts w:ascii="Times New Roman" w:hAnsi="Times New Roman"/>
          <w:sz w:val="28"/>
          <w:szCs w:val="28"/>
          <w:u w:val="single"/>
        </w:rPr>
        <w:t>331-па</w:t>
      </w:r>
    </w:p>
    <w:p w:rsidR="00B750AF" w:rsidRPr="00BB7FE0" w:rsidRDefault="00B750AF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</w:rPr>
      </w:pPr>
    </w:p>
    <w:p w:rsidR="002A4700" w:rsidRDefault="002A4700" w:rsidP="000F44F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9B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A4700" w:rsidRPr="004D7E10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4700" w:rsidRPr="004D7E1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0F44FB">
        <w:rPr>
          <w:rFonts w:ascii="Times New Roman" w:hAnsi="Times New Roman"/>
          <w:bCs/>
          <w:sz w:val="28"/>
          <w:szCs w:val="28"/>
        </w:rPr>
        <w:t>«</w:t>
      </w:r>
      <w:r w:rsidR="002A4700" w:rsidRPr="004D7E10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</w:p>
    <w:p w:rsidR="000F44FB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7E10">
        <w:rPr>
          <w:rFonts w:ascii="Times New Roman" w:hAnsi="Times New Roman"/>
          <w:bCs/>
          <w:sz w:val="28"/>
          <w:szCs w:val="28"/>
        </w:rPr>
        <w:t xml:space="preserve">в муниципальном образовании город Медногорск </w:t>
      </w:r>
    </w:p>
    <w:p w:rsidR="002A4700" w:rsidRPr="004D7E10" w:rsidRDefault="00F47561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</w:t>
      </w:r>
      <w:r w:rsidR="002A4700" w:rsidRPr="004D7E10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2A4700" w:rsidRPr="004D7E10">
        <w:rPr>
          <w:rFonts w:ascii="Times New Roman" w:hAnsi="Times New Roman"/>
          <w:bCs/>
          <w:sz w:val="28"/>
          <w:szCs w:val="28"/>
        </w:rPr>
        <w:t xml:space="preserve"> годы</w:t>
      </w:r>
      <w:r w:rsidR="000F44FB">
        <w:rPr>
          <w:rFonts w:ascii="Times New Roman" w:hAnsi="Times New Roman"/>
          <w:bCs/>
          <w:sz w:val="28"/>
          <w:szCs w:val="28"/>
        </w:rPr>
        <w:t>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Программа)</w:t>
      </w:r>
    </w:p>
    <w:p w:rsidR="002A4700" w:rsidRPr="0023328D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147902" w:rsidRPr="006F7356" w:rsidTr="00285621">
        <w:trPr>
          <w:trHeight w:val="605"/>
        </w:trPr>
        <w:tc>
          <w:tcPr>
            <w:tcW w:w="2552" w:type="dxa"/>
          </w:tcPr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7230" w:type="dxa"/>
          </w:tcPr>
          <w:p w:rsidR="00147902" w:rsidRPr="00BE2243" w:rsidRDefault="00147902" w:rsidP="00EA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</w:t>
            </w:r>
          </w:p>
        </w:tc>
      </w:tr>
      <w:tr w:rsidR="00147902" w:rsidRPr="006F7356" w:rsidTr="00285621">
        <w:trPr>
          <w:trHeight w:val="605"/>
        </w:trPr>
        <w:tc>
          <w:tcPr>
            <w:tcW w:w="2552" w:type="dxa"/>
          </w:tcPr>
          <w:p w:rsidR="00F2298A" w:rsidRDefault="00F2298A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F2298A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30" w:type="dxa"/>
          </w:tcPr>
          <w:p w:rsidR="00F2298A" w:rsidRDefault="00F2298A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9154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Отсутствуют 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902" w:rsidRPr="006F7356" w:rsidTr="00285621">
        <w:trPr>
          <w:trHeight w:val="605"/>
        </w:trPr>
        <w:tc>
          <w:tcPr>
            <w:tcW w:w="2552" w:type="dxa"/>
          </w:tcPr>
          <w:p w:rsidR="00F2298A" w:rsidRDefault="00F2298A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F2298A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="0014790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F2298A" w:rsidRDefault="00F2298A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702E" w:rsidRPr="00912080" w:rsidRDefault="002F612A" w:rsidP="0091208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7748C">
              <w:rPr>
                <w:bCs/>
                <w:sz w:val="28"/>
                <w:szCs w:val="28"/>
              </w:rPr>
              <w:t>К</w:t>
            </w:r>
            <w:r w:rsidR="00147902" w:rsidRPr="0067748C">
              <w:rPr>
                <w:bCs/>
                <w:sz w:val="28"/>
                <w:szCs w:val="28"/>
              </w:rPr>
              <w:t xml:space="preserve">омитет </w:t>
            </w:r>
            <w:r w:rsidR="00147902" w:rsidRPr="0067748C">
              <w:rPr>
                <w:sz w:val="28"/>
                <w:szCs w:val="28"/>
              </w:rPr>
              <w:t>по физической культуре, спорту, туризму и мол</w:t>
            </w:r>
            <w:r w:rsidR="00147902" w:rsidRPr="0067748C">
              <w:rPr>
                <w:sz w:val="28"/>
                <w:szCs w:val="28"/>
              </w:rPr>
              <w:t>о</w:t>
            </w:r>
            <w:r w:rsidR="00147902" w:rsidRPr="0067748C">
              <w:rPr>
                <w:sz w:val="28"/>
                <w:szCs w:val="28"/>
              </w:rPr>
              <w:t>дёжной политике администрации муниципального образ</w:t>
            </w:r>
            <w:r w:rsidR="00147902" w:rsidRPr="0067748C">
              <w:rPr>
                <w:sz w:val="28"/>
                <w:szCs w:val="28"/>
              </w:rPr>
              <w:t>о</w:t>
            </w:r>
            <w:r w:rsidR="00147902" w:rsidRPr="0067748C">
              <w:rPr>
                <w:sz w:val="28"/>
                <w:szCs w:val="28"/>
              </w:rPr>
              <w:t>вания города Медногорска, комитет по управлению им</w:t>
            </w:r>
            <w:r w:rsidR="00147902" w:rsidRPr="0067748C">
              <w:rPr>
                <w:sz w:val="28"/>
                <w:szCs w:val="28"/>
              </w:rPr>
              <w:t>у</w:t>
            </w:r>
            <w:r w:rsidR="00147902" w:rsidRPr="0067748C">
              <w:rPr>
                <w:sz w:val="28"/>
                <w:szCs w:val="28"/>
              </w:rPr>
              <w:t xml:space="preserve">ществом города Медногорска, </w:t>
            </w:r>
            <w:r w:rsidR="00912080">
              <w:rPr>
                <w:color w:val="000000"/>
                <w:sz w:val="28"/>
                <w:szCs w:val="28"/>
              </w:rPr>
              <w:t>МКУ «УГКР и ЖКХ»</w:t>
            </w:r>
            <w:r w:rsidR="00EA2093">
              <w:rPr>
                <w:sz w:val="28"/>
                <w:szCs w:val="28"/>
              </w:rPr>
              <w:t>;</w:t>
            </w:r>
          </w:p>
        </w:tc>
      </w:tr>
      <w:tr w:rsidR="00147902" w:rsidRPr="006F7356" w:rsidTr="00285621">
        <w:trPr>
          <w:trHeight w:val="2655"/>
        </w:trPr>
        <w:tc>
          <w:tcPr>
            <w:tcW w:w="2552" w:type="dxa"/>
          </w:tcPr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«Переселение граждан города Медногорска Оренбургской области из аварийного жилищного фонда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ды»;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муниципального образования город Медногорск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 xml:space="preserve">«Развитие системы </w:t>
            </w:r>
            <w:proofErr w:type="spellStart"/>
            <w:r w:rsidRPr="0067748C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Медногорск Оренбургской области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Pr="00951A31" w:rsidRDefault="008C6F43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Обеспечение инженерной  и транспортной инфраструкт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у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рой  земельных участков, предоставляемых (предоставле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н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ных) бесплатно для индивидуального жилищного стро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и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тельства семьям, имеющим троих и более детей в возрасте до 18 лет, в муниципальном образовании город Медн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о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горск на 2019-2024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47902" w:rsidRPr="006F7356" w:rsidTr="00285621">
        <w:trPr>
          <w:trHeight w:val="940"/>
        </w:trPr>
        <w:tc>
          <w:tcPr>
            <w:tcW w:w="2552" w:type="dxa"/>
          </w:tcPr>
          <w:p w:rsidR="00147902" w:rsidRPr="009B1A4B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472B" w:rsidRPr="0067748C">
              <w:rPr>
                <w:rFonts w:ascii="Times New Roman" w:hAnsi="Times New Roman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02" w:rsidRPr="006F7356" w:rsidTr="00285621">
        <w:trPr>
          <w:trHeight w:val="954"/>
        </w:trPr>
        <w:tc>
          <w:tcPr>
            <w:tcW w:w="2552" w:type="dxa"/>
          </w:tcPr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147902" w:rsidRPr="0067748C" w:rsidRDefault="00AD472B" w:rsidP="00AD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48C">
              <w:rPr>
                <w:rFonts w:ascii="Times New Roman" w:hAnsi="Times New Roman"/>
                <w:sz w:val="28"/>
                <w:szCs w:val="28"/>
              </w:rPr>
              <w:t>- разработка и реализация документов территориального планирования, градостроительного зонирования, докуме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тации по планировке территории, предоставление госуда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ственной поддержки на приобретение (строительство) ж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лья молодым семьям, переселение граждан из многоква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тирных домов, признанных в установленном порядке ав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рийными и подлежащими сносу или реконструкции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, ок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lastRenderedPageBreak/>
              <w:t>зание государственной поддержки проектам массового м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лоэтажного и многоквартирного жилищного строительс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ва, в том числе проектам комплексного освоения и разв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тия территорий в целях жилищного строительства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147902" w:rsidRPr="008C6F43" w:rsidTr="00285621">
        <w:trPr>
          <w:trHeight w:val="853"/>
        </w:trPr>
        <w:tc>
          <w:tcPr>
            <w:tcW w:w="2552" w:type="dxa"/>
          </w:tcPr>
          <w:p w:rsidR="005037DB" w:rsidRDefault="005037DB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67748C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230" w:type="dxa"/>
          </w:tcPr>
          <w:p w:rsidR="005037DB" w:rsidRDefault="005037D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12A" w:rsidRPr="008C6F43" w:rsidRDefault="002F612A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F43">
              <w:rPr>
                <w:rFonts w:ascii="Times New Roman" w:hAnsi="Times New Roman"/>
                <w:sz w:val="28"/>
                <w:szCs w:val="28"/>
              </w:rPr>
              <w:t>- повышение доступности и комфортности жилья, качества жилищного обеспечения населения;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количество семей переселенных из аварийного жилищн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го фонда;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количество молодых семей, улучшивших жилищные у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с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ловия;</w:t>
            </w:r>
          </w:p>
          <w:p w:rsidR="00147902" w:rsidRPr="00FD07DF" w:rsidRDefault="00AD472B" w:rsidP="008B5E66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FD07DF">
              <w:rPr>
                <w:rStyle w:val="FontStyle211"/>
                <w:rFonts w:ascii="Times New Roman" w:hAnsi="Times New Roman" w:cs="Times New Roman"/>
              </w:rPr>
              <w:t xml:space="preserve">- </w:t>
            </w:r>
            <w:r w:rsidR="008B5E66" w:rsidRPr="00FD07DF">
              <w:rPr>
                <w:rStyle w:val="FontStyle211"/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="008B5E66" w:rsidRPr="00FD07DF">
              <w:rPr>
                <w:rStyle w:val="FontStyle211"/>
                <w:rFonts w:ascii="Times New Roman" w:hAnsi="Times New Roman" w:cs="Times New Roman"/>
              </w:rPr>
              <w:t>градорегулирования</w:t>
            </w:r>
            <w:proofErr w:type="spellEnd"/>
            <w:r w:rsidR="008B5E66" w:rsidRPr="00FD07DF">
              <w:rPr>
                <w:rStyle w:val="FontStyle211"/>
                <w:rFonts w:ascii="Times New Roman" w:hAnsi="Times New Roman" w:cs="Times New Roman"/>
              </w:rPr>
              <w:t xml:space="preserve"> МО г</w:t>
            </w:r>
            <w:proofErr w:type="gramStart"/>
            <w:r w:rsidR="008B5E66" w:rsidRPr="00FD07DF">
              <w:rPr>
                <w:rStyle w:val="FontStyle211"/>
                <w:rFonts w:ascii="Times New Roman" w:hAnsi="Times New Roman" w:cs="Times New Roman"/>
              </w:rPr>
              <w:t>.М</w:t>
            </w:r>
            <w:proofErr w:type="gramEnd"/>
            <w:r w:rsidR="008B5E66" w:rsidRPr="00FD07DF">
              <w:rPr>
                <w:rStyle w:val="FontStyle211"/>
                <w:rFonts w:ascii="Times New Roman" w:hAnsi="Times New Roman" w:cs="Times New Roman"/>
              </w:rPr>
              <w:t>едногорск</w:t>
            </w:r>
            <w:r w:rsidR="00FD07DF" w:rsidRPr="00FD07DF">
              <w:rPr>
                <w:rStyle w:val="FontStyle211"/>
                <w:rFonts w:ascii="Times New Roman" w:hAnsi="Times New Roman" w:cs="Times New Roman"/>
              </w:rPr>
              <w:t>;</w:t>
            </w:r>
          </w:p>
          <w:p w:rsidR="008B5E66" w:rsidRPr="00FD07DF" w:rsidRDefault="00FD07DF" w:rsidP="008B5E6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ввод в эксплуатацию объектов инженерной инфрастру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к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туры по проектам жилищного строительства.</w:t>
            </w:r>
          </w:p>
        </w:tc>
      </w:tr>
      <w:tr w:rsidR="00147902" w:rsidRPr="006F7356" w:rsidTr="00285621">
        <w:trPr>
          <w:trHeight w:val="463"/>
        </w:trPr>
        <w:tc>
          <w:tcPr>
            <w:tcW w:w="2552" w:type="dxa"/>
          </w:tcPr>
          <w:p w:rsidR="008B5E66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  <w:p w:rsidR="00EA2093" w:rsidRPr="00BE2243" w:rsidRDefault="00EA2093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47902" w:rsidRPr="00BE2243" w:rsidRDefault="00EA2093" w:rsidP="002D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47902" w:rsidRPr="006F7356" w:rsidTr="00C9225D">
        <w:trPr>
          <w:trHeight w:val="804"/>
        </w:trPr>
        <w:tc>
          <w:tcPr>
            <w:tcW w:w="2552" w:type="dxa"/>
          </w:tcPr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0B1A3B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составляет</w:t>
            </w:r>
            <w:r w:rsidR="00EA2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22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4B14">
              <w:rPr>
                <w:rFonts w:ascii="Times New Roman" w:hAnsi="Times New Roman"/>
                <w:color w:val="000000"/>
                <w:sz w:val="28"/>
                <w:szCs w:val="28"/>
              </w:rPr>
              <w:t>9 635 176</w:t>
            </w:r>
            <w:r w:rsidR="00C9225D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42F4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уб., в том числе </w:t>
            </w:r>
          </w:p>
          <w:p w:rsidR="00147902" w:rsidRPr="00644726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EA2093">
              <w:rPr>
                <w:rFonts w:ascii="Times New Roman" w:hAnsi="Times New Roman"/>
                <w:color w:val="000000"/>
                <w:sz w:val="28"/>
                <w:szCs w:val="28"/>
              </w:rPr>
              <w:t>15 485 176</w:t>
            </w:r>
            <w:r w:rsidR="00644726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BB7FE0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D07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500 000</w:t>
            </w:r>
            <w:r w:rsidR="001A42F4" w:rsidRPr="001A42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1A4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7DF">
              <w:rPr>
                <w:rFonts w:ascii="Times New Roman" w:hAnsi="Times New Roman"/>
                <w:color w:val="000000"/>
                <w:sz w:val="28"/>
                <w:szCs w:val="28"/>
              </w:rPr>
              <w:t>500 000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225D">
              <w:rPr>
                <w:rFonts w:ascii="Times New Roman" w:hAnsi="Times New Roman"/>
                <w:color w:val="000000"/>
                <w:sz w:val="28"/>
                <w:szCs w:val="28"/>
              </w:rPr>
              <w:t>1 050 000,00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3743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225D">
              <w:rPr>
                <w:rFonts w:ascii="Times New Roman" w:hAnsi="Times New Roman"/>
                <w:color w:val="000000"/>
                <w:sz w:val="28"/>
                <w:szCs w:val="28"/>
              </w:rPr>
              <w:t>1 050 000,00</w:t>
            </w:r>
            <w:r w:rsidR="00C9225D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5037DB" w:rsidRDefault="001C7EB7" w:rsidP="00C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C9225D">
              <w:rPr>
                <w:rFonts w:ascii="Times New Roman" w:hAnsi="Times New Roman"/>
                <w:color w:val="000000"/>
                <w:sz w:val="28"/>
                <w:szCs w:val="28"/>
              </w:rPr>
              <w:t>1 050 000,00</w:t>
            </w:r>
            <w:r w:rsidR="00C9225D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147902" w:rsidRPr="0089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еализация мероприятия позволит улучшить жилищные условия молодым семьям</w:t>
            </w:r>
            <w:r w:rsidR="005037DB">
              <w:rPr>
                <w:rFonts w:ascii="Times New Roman" w:hAnsi="Times New Roman"/>
                <w:sz w:val="28"/>
                <w:szCs w:val="28"/>
              </w:rPr>
              <w:t>,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 xml:space="preserve"> способствовать укреплению и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ститута семьи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12A" w:rsidRPr="00951A31" w:rsidRDefault="0064472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тах территориального планирования, градостроительного зонирования, местных нормативах градостроительного проектирования и документации по планировке террит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рии. Обеспечение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 xml:space="preserve">формационных системах обеспечения градостроительной </w:t>
            </w:r>
            <w:r w:rsidRPr="00951A3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951A31" w:rsidRPr="00951A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31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E66" w:rsidRPr="00234484" w:rsidRDefault="008B5E6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25D" w:rsidRDefault="00C9225D" w:rsidP="00C9225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D472B" w:rsidRDefault="00AD472B" w:rsidP="00285621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Общая характеристика сферы реализации Программы</w:t>
      </w:r>
    </w:p>
    <w:p w:rsidR="00285621" w:rsidRPr="00C009A2" w:rsidRDefault="00285621" w:rsidP="00285621">
      <w:pPr>
        <w:pStyle w:val="a5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 xml:space="preserve">Объем жилищного фонда </w:t>
      </w:r>
      <w:proofErr w:type="gramStart"/>
      <w:r w:rsidRPr="00C009A2">
        <w:rPr>
          <w:rFonts w:ascii="Times New Roman" w:hAnsi="Times New Roman"/>
          <w:sz w:val="28"/>
          <w:szCs w:val="28"/>
        </w:rPr>
        <w:t>в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09A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образования г. Медн</w:t>
      </w:r>
      <w:r w:rsidRPr="00C009A2">
        <w:rPr>
          <w:rFonts w:ascii="Times New Roman" w:hAnsi="Times New Roman"/>
          <w:sz w:val="28"/>
          <w:szCs w:val="28"/>
        </w:rPr>
        <w:t>о</w:t>
      </w:r>
      <w:r w:rsidR="00C701D9">
        <w:rPr>
          <w:rFonts w:ascii="Times New Roman" w:hAnsi="Times New Roman"/>
          <w:sz w:val="28"/>
          <w:szCs w:val="28"/>
        </w:rPr>
        <w:t>горск по состоянию на 2018</w:t>
      </w:r>
      <w:r w:rsidRPr="00C009A2">
        <w:rPr>
          <w:rFonts w:ascii="Times New Roman" w:hAnsi="Times New Roman"/>
          <w:sz w:val="28"/>
          <w:szCs w:val="28"/>
        </w:rPr>
        <w:t xml:space="preserve"> год составляет около 753,3 тыс. кв. метров, 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личество жилых единиц (квартир и индивидуальных жилых домов) – 15 153  (далее - единицы). Большая часть жилищного фонда находится в частной собственности.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Муниципальное образование город Медного</w:t>
      </w:r>
      <w:proofErr w:type="gramStart"/>
      <w:r w:rsidRPr="00C009A2">
        <w:rPr>
          <w:rFonts w:ascii="Times New Roman" w:hAnsi="Times New Roman"/>
          <w:sz w:val="28"/>
          <w:szCs w:val="28"/>
        </w:rPr>
        <w:t>рск пр</w:t>
      </w:r>
      <w:proofErr w:type="gramEnd"/>
      <w:r w:rsidRPr="00C009A2">
        <w:rPr>
          <w:rFonts w:ascii="Times New Roman" w:hAnsi="Times New Roman"/>
          <w:sz w:val="28"/>
          <w:szCs w:val="28"/>
        </w:rPr>
        <w:t>инимают участие в реализации мероприятий Программы по следующим направлениям: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переселение граждан из многоквартирных домов, признанных авари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ными;</w:t>
      </w:r>
    </w:p>
    <w:p w:rsidR="002A4700" w:rsidRPr="00951A31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51A31">
        <w:rPr>
          <w:rFonts w:ascii="Times New Roman" w:hAnsi="Times New Roman"/>
          <w:sz w:val="28"/>
          <w:szCs w:val="28"/>
        </w:rPr>
        <w:t>о</w:t>
      </w:r>
      <w:r w:rsidR="00951A31" w:rsidRPr="00951A31">
        <w:rPr>
          <w:rFonts w:ascii="Times New Roman" w:hAnsi="Times New Roman"/>
          <w:sz w:val="28"/>
          <w:szCs w:val="28"/>
        </w:rPr>
        <w:t>беспечение жильем молодых семей;</w:t>
      </w:r>
    </w:p>
    <w:p w:rsidR="00951A31" w:rsidRPr="00951A31" w:rsidRDefault="00951A31" w:rsidP="00951A31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51A31">
        <w:rPr>
          <w:rFonts w:ascii="Times New Roman" w:hAnsi="Times New Roman"/>
          <w:sz w:val="28"/>
          <w:szCs w:val="28"/>
        </w:rPr>
        <w:t>увеличение объемов жилищного строительства и модернизация объе</w:t>
      </w:r>
      <w:r w:rsidRPr="00951A31">
        <w:rPr>
          <w:rFonts w:ascii="Times New Roman" w:hAnsi="Times New Roman"/>
          <w:sz w:val="28"/>
          <w:szCs w:val="28"/>
        </w:rPr>
        <w:t>к</w:t>
      </w:r>
      <w:r w:rsidRPr="00951A31">
        <w:rPr>
          <w:rFonts w:ascii="Times New Roman" w:hAnsi="Times New Roman"/>
          <w:sz w:val="28"/>
          <w:szCs w:val="28"/>
        </w:rPr>
        <w:t>тов коммунальной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EB034A" w:rsidRDefault="004A6E03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EB034A">
        <w:rPr>
          <w:rFonts w:ascii="Times New Roman" w:hAnsi="Times New Roman"/>
          <w:sz w:val="28"/>
          <w:szCs w:val="28"/>
        </w:rPr>
        <w:t xml:space="preserve">За период реализации </w:t>
      </w:r>
      <w:r w:rsidR="00EB034A">
        <w:rPr>
          <w:rFonts w:ascii="Times New Roman" w:hAnsi="Times New Roman"/>
          <w:sz w:val="28"/>
          <w:szCs w:val="28"/>
        </w:rPr>
        <w:t xml:space="preserve">предыдущей </w:t>
      </w:r>
      <w:r w:rsidRPr="00EB034A">
        <w:rPr>
          <w:rFonts w:ascii="Times New Roman" w:hAnsi="Times New Roman"/>
          <w:sz w:val="28"/>
          <w:szCs w:val="28"/>
        </w:rPr>
        <w:t xml:space="preserve">программы </w:t>
      </w:r>
      <w:r w:rsidR="00EB034A">
        <w:rPr>
          <w:rFonts w:ascii="Times New Roman" w:hAnsi="Times New Roman"/>
          <w:sz w:val="28"/>
          <w:szCs w:val="28"/>
        </w:rPr>
        <w:t xml:space="preserve">переселено </w:t>
      </w:r>
      <w:r w:rsidRPr="00EB034A">
        <w:rPr>
          <w:rFonts w:ascii="Times New Roman" w:hAnsi="Times New Roman"/>
          <w:sz w:val="28"/>
          <w:szCs w:val="28"/>
        </w:rPr>
        <w:t>538 семей</w:t>
      </w:r>
      <w:r w:rsidR="00EB034A">
        <w:rPr>
          <w:rFonts w:ascii="Times New Roman" w:hAnsi="Times New Roman"/>
          <w:sz w:val="28"/>
          <w:szCs w:val="28"/>
        </w:rPr>
        <w:t xml:space="preserve"> из аварийного жилищного фонда</w:t>
      </w:r>
      <w:r w:rsidRPr="00EB034A">
        <w:rPr>
          <w:rFonts w:ascii="Times New Roman" w:hAnsi="Times New Roman"/>
          <w:sz w:val="28"/>
          <w:szCs w:val="28"/>
        </w:rPr>
        <w:t>, ликвидировано 24,41</w:t>
      </w:r>
      <w:r w:rsidR="00C30B27" w:rsidRPr="00EB034A">
        <w:rPr>
          <w:rFonts w:ascii="Times New Roman" w:hAnsi="Times New Roman"/>
          <w:sz w:val="28"/>
          <w:szCs w:val="28"/>
        </w:rPr>
        <w:t>тыс</w:t>
      </w:r>
      <w:proofErr w:type="gramStart"/>
      <w:r w:rsidR="00C30B27" w:rsidRPr="00EB034A">
        <w:rPr>
          <w:rFonts w:ascii="Times New Roman" w:hAnsi="Times New Roman"/>
          <w:sz w:val="28"/>
          <w:szCs w:val="28"/>
        </w:rPr>
        <w:t>.м</w:t>
      </w:r>
      <w:proofErr w:type="gramEnd"/>
      <w:r w:rsidR="00C30B27" w:rsidRPr="00EB034A">
        <w:rPr>
          <w:rFonts w:ascii="Times New Roman" w:hAnsi="Times New Roman"/>
          <w:sz w:val="28"/>
          <w:szCs w:val="28"/>
        </w:rPr>
        <w:t>2 аварийного ж</w:t>
      </w:r>
      <w:r w:rsidR="00C30B27" w:rsidRPr="00EB034A">
        <w:rPr>
          <w:rFonts w:ascii="Times New Roman" w:hAnsi="Times New Roman"/>
          <w:sz w:val="28"/>
          <w:szCs w:val="28"/>
        </w:rPr>
        <w:t>и</w:t>
      </w:r>
      <w:r w:rsidR="00C30B27" w:rsidRPr="00EB034A">
        <w:rPr>
          <w:rFonts w:ascii="Times New Roman" w:hAnsi="Times New Roman"/>
          <w:sz w:val="28"/>
          <w:szCs w:val="28"/>
        </w:rPr>
        <w:t xml:space="preserve">лищного фонда. </w:t>
      </w:r>
      <w:r w:rsidR="00EB034A">
        <w:rPr>
          <w:rFonts w:ascii="Times New Roman" w:hAnsi="Times New Roman"/>
          <w:sz w:val="28"/>
          <w:szCs w:val="28"/>
        </w:rPr>
        <w:t>Также свои жилищные условия улучшили 14 молодых с</w:t>
      </w:r>
      <w:r w:rsidR="00EB034A">
        <w:rPr>
          <w:rFonts w:ascii="Times New Roman" w:hAnsi="Times New Roman"/>
          <w:sz w:val="28"/>
          <w:szCs w:val="28"/>
        </w:rPr>
        <w:t>е</w:t>
      </w:r>
      <w:r w:rsidR="00EB034A">
        <w:rPr>
          <w:rFonts w:ascii="Times New Roman" w:hAnsi="Times New Roman"/>
          <w:sz w:val="28"/>
          <w:szCs w:val="28"/>
        </w:rPr>
        <w:t xml:space="preserve">мей. </w:t>
      </w:r>
    </w:p>
    <w:p w:rsidR="009E44E9" w:rsidRPr="00F4354B" w:rsidRDefault="00C30B27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BB7">
        <w:rPr>
          <w:rFonts w:ascii="Times New Roman" w:hAnsi="Times New Roman"/>
          <w:sz w:val="28"/>
          <w:szCs w:val="28"/>
        </w:rPr>
        <w:t>В настоящее время признаны аварийными еще 68 аварийных домов</w:t>
      </w:r>
      <w:r w:rsidR="00EB034A" w:rsidRPr="003C4BB7">
        <w:rPr>
          <w:rFonts w:ascii="Times New Roman" w:hAnsi="Times New Roman"/>
          <w:sz w:val="28"/>
          <w:szCs w:val="28"/>
        </w:rPr>
        <w:t>, общая площадь расселяемого аварийного фонда составляет – 16,04 тыс.м</w:t>
      </w:r>
      <w:proofErr w:type="gramStart"/>
      <w:r w:rsidR="00EB034A" w:rsidRPr="003C4BB7">
        <w:rPr>
          <w:rFonts w:ascii="Times New Roman" w:hAnsi="Times New Roman"/>
          <w:sz w:val="28"/>
          <w:szCs w:val="28"/>
        </w:rPr>
        <w:t>2</w:t>
      </w:r>
      <w:proofErr w:type="gramEnd"/>
      <w:r w:rsidR="00EB034A" w:rsidRPr="003C4BB7">
        <w:rPr>
          <w:rFonts w:ascii="Times New Roman" w:hAnsi="Times New Roman"/>
          <w:sz w:val="28"/>
          <w:szCs w:val="28"/>
        </w:rPr>
        <w:t>.</w:t>
      </w:r>
      <w:r w:rsidR="009E44E9" w:rsidRPr="003C4BB7">
        <w:rPr>
          <w:rFonts w:ascii="Times New Roman" w:hAnsi="Times New Roman"/>
          <w:sz w:val="28"/>
          <w:szCs w:val="28"/>
        </w:rPr>
        <w:t xml:space="preserve"> В настоящее время на учете нуждающихся в улучшении жилищных условий состоит 233 молодых семьи,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</w:t>
      </w:r>
      <w:r w:rsidR="009E44E9" w:rsidRPr="003C4BB7">
        <w:rPr>
          <w:rFonts w:ascii="Times New Roman" w:hAnsi="Times New Roman"/>
          <w:sz w:val="28"/>
          <w:szCs w:val="28"/>
        </w:rPr>
        <w:t>у</w:t>
      </w:r>
      <w:r w:rsidR="009E44E9" w:rsidRPr="003C4BB7">
        <w:rPr>
          <w:rFonts w:ascii="Times New Roman" w:hAnsi="Times New Roman"/>
          <w:sz w:val="28"/>
          <w:szCs w:val="28"/>
        </w:rPr>
        <w:t>живания населения в городе.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C009A2">
        <w:rPr>
          <w:rFonts w:ascii="Times New Roman" w:hAnsi="Times New Roman" w:cs="Times New Roman"/>
          <w:sz w:val="28"/>
          <w:szCs w:val="28"/>
        </w:rPr>
        <w:t>и</w:t>
      </w:r>
      <w:r w:rsidRPr="00C009A2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lastRenderedPageBreak/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C009A2">
        <w:rPr>
          <w:rFonts w:ascii="Times New Roman" w:hAnsi="Times New Roman" w:cs="Times New Roman"/>
          <w:sz w:val="28"/>
          <w:szCs w:val="28"/>
        </w:rPr>
        <w:t>о</w:t>
      </w:r>
      <w:r w:rsidRPr="00C009A2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Проведение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 с привлечением средств Фонда и областного бюджета осущ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ствляется поэтапно по мере выполнения требований установленных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ральным законом.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Решение жилищной проблемы молодых семей требует больших мат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риальных ресурсов. Как правило, молодая семья не располагает достаточным капиталом для строительства (приобретения) жилья. В условиях опережа</w:t>
      </w:r>
      <w:r w:rsidRPr="00C009A2">
        <w:rPr>
          <w:rFonts w:ascii="Times New Roman" w:hAnsi="Times New Roman"/>
          <w:sz w:val="28"/>
          <w:szCs w:val="28"/>
        </w:rPr>
        <w:t>ю</w:t>
      </w:r>
      <w:r w:rsidRPr="00C009A2">
        <w:rPr>
          <w:rFonts w:ascii="Times New Roman" w:hAnsi="Times New Roman"/>
          <w:sz w:val="28"/>
          <w:szCs w:val="28"/>
        </w:rPr>
        <w:t>щего роста стоимости жилья относительно сводного индекса цен, механизм накопления необходимой суммы на строительство (приобретение) жилья оказывается неэффективным. Кредитные ресурсы, которые молодая семья может привлечь для решения жилищной проблемы, дороги, и сумма их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рой недостаточна ввиду невысокой платежеспособности молодых супругов.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Проводится политика по снижению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хотя они все еще остаются очень высокими.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Ключевым элементом как снижения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так и комплексного развития территории муниц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 xml:space="preserve">пального образования город Медногорск в целях формирования комфортной среды обитания и жизнедеятельности человека является градостроительная </w:t>
      </w:r>
      <w:r w:rsidRPr="00C009A2">
        <w:rPr>
          <w:rFonts w:ascii="Times New Roman" w:hAnsi="Times New Roman"/>
          <w:sz w:val="28"/>
          <w:szCs w:val="28"/>
        </w:rPr>
        <w:lastRenderedPageBreak/>
        <w:t>политика.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Принятый в 2004 году Градостроительный </w:t>
      </w:r>
      <w:hyperlink r:id="rId9" w:history="1">
        <w:r w:rsidRPr="00C009A2">
          <w:rPr>
            <w:rFonts w:ascii="Times New Roman" w:hAnsi="Times New Roman"/>
            <w:sz w:val="28"/>
            <w:szCs w:val="28"/>
          </w:rPr>
          <w:t>кодекс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ции определил процедуры разработки и утверждения основных документов реализации градостроительной политики: документов территориального пл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нирования, градостроительного зонирования, документации по планировке территории. К сожалению, на практике градостроительная документация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ка еще не является доминирующей формой организации территорий в общ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ственных интересах.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Одним из факторов, ограничивающих возможности по увеличению объемов строительства жилья, является низкий технический и технологич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ский уровень предприятий отрасли промышленности строительных матери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лов и строительной индустрии Оренбургской области.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C009A2">
        <w:rPr>
          <w:rFonts w:ascii="Times New Roman" w:hAnsi="Times New Roman"/>
          <w:sz w:val="28"/>
          <w:szCs w:val="28"/>
        </w:rPr>
        <w:t>б</w:t>
      </w:r>
      <w:r w:rsidRPr="00C009A2">
        <w:rPr>
          <w:rFonts w:ascii="Times New Roman" w:hAnsi="Times New Roman"/>
          <w:sz w:val="28"/>
          <w:szCs w:val="28"/>
        </w:rPr>
        <w:t xml:space="preserve">ласти; территории МО город Медногорск и об их застройке. </w:t>
      </w:r>
      <w:proofErr w:type="gramStart"/>
      <w:r w:rsidRPr="00C009A2">
        <w:rPr>
          <w:rFonts w:ascii="Times New Roman" w:hAnsi="Times New Roman"/>
          <w:sz w:val="28"/>
          <w:szCs w:val="28"/>
        </w:rPr>
        <w:t>При разработке градостроительной документации необходимо руководствоваться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тивными правовыми актами Российской Федерации, законами и иными но</w:t>
      </w:r>
      <w:r w:rsidRPr="00C009A2">
        <w:rPr>
          <w:rFonts w:ascii="Times New Roman" w:hAnsi="Times New Roman"/>
          <w:sz w:val="28"/>
          <w:szCs w:val="28"/>
        </w:rPr>
        <w:t>р</w:t>
      </w:r>
      <w:r w:rsidRPr="00C009A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lastRenderedPageBreak/>
        <w:t>ментами в области градостроительства, государственными стандартами,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C009A2">
        <w:rPr>
          <w:rFonts w:ascii="Times New Roman" w:hAnsi="Times New Roman"/>
          <w:sz w:val="28"/>
          <w:szCs w:val="28"/>
        </w:rPr>
        <w:t>ы</w:t>
      </w:r>
      <w:r w:rsidRPr="00C009A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  <w:proofErr w:type="gramEnd"/>
    </w:p>
    <w:p w:rsidR="00EF63D3" w:rsidRPr="0033324E" w:rsidRDefault="00EF63D3" w:rsidP="00EF63D3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24E">
        <w:rPr>
          <w:rFonts w:ascii="Times New Roman" w:hAnsi="Times New Roman"/>
          <w:sz w:val="28"/>
          <w:szCs w:val="28"/>
        </w:rPr>
        <w:t>Для решения социальных проблем многодетных семей, в целях созд</w:t>
      </w:r>
      <w:r w:rsidRPr="0033324E">
        <w:rPr>
          <w:rFonts w:ascii="Times New Roman" w:hAnsi="Times New Roman"/>
          <w:sz w:val="28"/>
          <w:szCs w:val="28"/>
        </w:rPr>
        <w:t>а</w:t>
      </w:r>
      <w:r w:rsidRPr="0033324E">
        <w:rPr>
          <w:rFonts w:ascii="Times New Roman" w:hAnsi="Times New Roman"/>
          <w:sz w:val="28"/>
          <w:szCs w:val="28"/>
        </w:rPr>
        <w:t>ния благоприятных условий по обеспечению социальных и экономических прав ребенка и решения задачи укрепления семьи, в которой воспитываются родные и усыновленные дети, Законом 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опр</w:t>
      </w:r>
      <w:r w:rsidRPr="0033324E">
        <w:rPr>
          <w:rFonts w:ascii="Times New Roman" w:hAnsi="Times New Roman"/>
          <w:sz w:val="28"/>
          <w:szCs w:val="28"/>
        </w:rPr>
        <w:t>е</w:t>
      </w:r>
      <w:r w:rsidRPr="0033324E">
        <w:rPr>
          <w:rFonts w:ascii="Times New Roman" w:hAnsi="Times New Roman"/>
          <w:sz w:val="28"/>
          <w:szCs w:val="28"/>
        </w:rPr>
        <w:t>делены случаи, нормы и порядок бесплатного предоставления многодетным</w:t>
      </w:r>
      <w:proofErr w:type="gramEnd"/>
      <w:r w:rsidRPr="0033324E">
        <w:rPr>
          <w:rFonts w:ascii="Times New Roman" w:hAnsi="Times New Roman"/>
          <w:sz w:val="28"/>
          <w:szCs w:val="28"/>
        </w:rPr>
        <w:t xml:space="preserve"> семьям земельных участков, находящихся в муниципальной собственности, для целей индивидуального жилищного строительства, дачного строительс</w:t>
      </w:r>
      <w:r w:rsidRPr="0033324E">
        <w:rPr>
          <w:rFonts w:ascii="Times New Roman" w:hAnsi="Times New Roman"/>
          <w:sz w:val="28"/>
          <w:szCs w:val="28"/>
        </w:rPr>
        <w:t>т</w:t>
      </w:r>
      <w:r w:rsidRPr="0033324E">
        <w:rPr>
          <w:rFonts w:ascii="Times New Roman" w:hAnsi="Times New Roman"/>
          <w:sz w:val="28"/>
          <w:szCs w:val="28"/>
        </w:rPr>
        <w:t>ва, ведения садоводства.</w:t>
      </w:r>
    </w:p>
    <w:p w:rsidR="00EF63D3" w:rsidRPr="0033324E" w:rsidRDefault="00EF63D3" w:rsidP="00EF63D3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Значительные затраты при индивидуальном жилищном строительстве многодетные семьи несут при подключении жилого дома к инженерной и</w:t>
      </w:r>
      <w:r w:rsidRPr="0033324E">
        <w:rPr>
          <w:rFonts w:ascii="Times New Roman" w:hAnsi="Times New Roman"/>
          <w:sz w:val="28"/>
          <w:szCs w:val="28"/>
        </w:rPr>
        <w:t>н</w:t>
      </w:r>
      <w:r w:rsidRPr="0033324E">
        <w:rPr>
          <w:rFonts w:ascii="Times New Roman" w:hAnsi="Times New Roman"/>
          <w:sz w:val="28"/>
          <w:szCs w:val="28"/>
        </w:rPr>
        <w:t xml:space="preserve">фраструктуре. </w:t>
      </w:r>
    </w:p>
    <w:p w:rsidR="00EF63D3" w:rsidRPr="0033324E" w:rsidRDefault="00EF63D3" w:rsidP="00EF63D3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</w:t>
      </w:r>
      <w:r w:rsidRPr="0033324E">
        <w:rPr>
          <w:rFonts w:ascii="Times New Roman" w:hAnsi="Times New Roman"/>
          <w:sz w:val="28"/>
          <w:szCs w:val="28"/>
        </w:rPr>
        <w:t>д</w:t>
      </w:r>
      <w:r w:rsidRPr="0033324E">
        <w:rPr>
          <w:rFonts w:ascii="Times New Roman" w:hAnsi="Times New Roman"/>
          <w:sz w:val="28"/>
          <w:szCs w:val="28"/>
        </w:rPr>
        <w:t>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</w:t>
      </w:r>
      <w:r w:rsidRPr="0033324E">
        <w:rPr>
          <w:rFonts w:ascii="Times New Roman" w:hAnsi="Times New Roman"/>
          <w:sz w:val="28"/>
          <w:szCs w:val="28"/>
        </w:rPr>
        <w:t>с</w:t>
      </w:r>
      <w:r w:rsidRPr="0033324E">
        <w:rPr>
          <w:rFonts w:ascii="Times New Roman" w:hAnsi="Times New Roman"/>
          <w:sz w:val="28"/>
          <w:szCs w:val="28"/>
        </w:rPr>
        <w:t>луг».</w:t>
      </w:r>
    </w:p>
    <w:p w:rsidR="00AD472B" w:rsidRPr="00C009A2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2. Приоритеты государственной политики в сфере реализации </w:t>
      </w:r>
    </w:p>
    <w:p w:rsidR="00AD472B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A2">
        <w:rPr>
          <w:rFonts w:ascii="Times New Roman" w:hAnsi="Times New Roman"/>
          <w:sz w:val="28"/>
          <w:szCs w:val="28"/>
        </w:rPr>
        <w:t>Реализация Программы соответствует приоритетам государственной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литики, определенным </w:t>
      </w:r>
      <w:hyperlink r:id="rId10" w:history="1">
        <w:r w:rsidRPr="00C009A2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hyperlink r:id="rId11" w:history="1">
        <w:r w:rsidRPr="00C009A2">
          <w:rPr>
            <w:rFonts w:ascii="Times New Roman" w:hAnsi="Times New Roman"/>
            <w:sz w:val="28"/>
            <w:szCs w:val="28"/>
          </w:rPr>
          <w:t>Указом</w:t>
        </w:r>
      </w:hyperlink>
      <w:r w:rsidRPr="00C009A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 600 "О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рах по обеспечению граждан Российской Федерации доступным комфор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lastRenderedPageBreak/>
        <w:t>ным жильем и повышению качества жилищно-коммунальных услуг" и гос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 xml:space="preserve">дарственной </w:t>
      </w:r>
      <w:hyperlink r:id="rId12" w:history="1">
        <w:r w:rsidRPr="00C009A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рации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", </w:t>
      </w:r>
      <w:hyperlink r:id="rId13" w:history="1">
        <w:r w:rsidRPr="00C009A2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N 551-пп.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Государственная политика в жилищной сфере будет реализовываться с учетом следующих приоритетов.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1. Снижение стоимости одного квадратного метра жилья путем увелич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ния объемов жилищного строительства, в первую очередь - жилья эконом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ческого класса</w:t>
      </w:r>
      <w:r w:rsidR="005C71EA">
        <w:rPr>
          <w:rFonts w:ascii="Times New Roman" w:hAnsi="Times New Roman"/>
          <w:sz w:val="28"/>
          <w:szCs w:val="28"/>
        </w:rPr>
        <w:t xml:space="preserve"> и модернизация объектов коммунальной инфраструктуры</w:t>
      </w:r>
      <w:r w:rsidRPr="00C009A2">
        <w:rPr>
          <w:rFonts w:ascii="Times New Roman" w:hAnsi="Times New Roman"/>
          <w:sz w:val="28"/>
          <w:szCs w:val="28"/>
        </w:rPr>
        <w:t>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 этой целью будут предусмотрены меры по стимулированию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 жилья экономического класса, частной инициативы граждан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развитию некоммерческих форм жилищного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тельства, в том числе жилищно-строительными кооперативами.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Государственная политика в сфере поддержки массового жилищного строительства будет реализовываться путем повышения эффективности мер </w:t>
      </w:r>
      <w:proofErr w:type="spellStart"/>
      <w:r w:rsidRPr="00C009A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C009A2">
        <w:rPr>
          <w:rFonts w:ascii="Times New Roman" w:hAnsi="Times New Roman"/>
          <w:sz w:val="28"/>
          <w:szCs w:val="28"/>
        </w:rPr>
        <w:t xml:space="preserve"> и обеспечения жилищного строительства земельными участками, развития механизмов кредитования жилищного строительства, обустройства территорий объектами инженерной, дорожной и социальной инфраструктуры, развития промышленной базы строительной индустрии и рынка строительных материалов, изделий и конструкций.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A2">
        <w:rPr>
          <w:rFonts w:ascii="Times New Roman" w:hAnsi="Times New Roman"/>
          <w:sz w:val="28"/>
          <w:szCs w:val="28"/>
        </w:rPr>
        <w:t>Градостроительная политика будет направлена на создание нового обл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ка города, комфортной для жизни людей, характеризующейся не только функциональными, утилитарными, но и эстетическими особенностями.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Это предполагает, в частности, рациональное сочетание разнообразных типов строительства (многоэтажного и малоэтажного строительства), учет при з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стройке населенных пунктов принципов формирования их архитектурного облика, а также принципов сохранения исторического облика старых нас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ленных пунктов. При этом особое внимание необходимо обратить на соде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ствие реализации проектов комплексной реконструкции исторических це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lastRenderedPageBreak/>
        <w:t>тров городов, в том числе в целях улучшения качества среды проживания и создания благоприятных условий жизнедеятельности.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и градостроительного зон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 xml:space="preserve">рования на уровне поселений необходимо </w:t>
      </w:r>
      <w:proofErr w:type="gramStart"/>
      <w:r w:rsidRPr="00C009A2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в том числе и для предотвращения резкой дифференциации условий проживания внутри пос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лений, пространственного распределения отдельных социальных групп.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Поддержка отдельных категорий граждан, которые нуждаются в улу</w:t>
      </w:r>
      <w:r w:rsidRPr="00C009A2">
        <w:rPr>
          <w:rFonts w:ascii="Times New Roman" w:hAnsi="Times New Roman"/>
          <w:sz w:val="28"/>
          <w:szCs w:val="28"/>
        </w:rPr>
        <w:t>ч</w:t>
      </w:r>
      <w:r w:rsidRPr="00C009A2">
        <w:rPr>
          <w:rFonts w:ascii="Times New Roman" w:hAnsi="Times New Roman"/>
          <w:sz w:val="28"/>
          <w:szCs w:val="28"/>
        </w:rPr>
        <w:t>шении жилищных условий, но не имеют объективной возможности накопить средства на приобретение жилья.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Основной формой поддержки отдельных категорий граждан, которые нуждаются в улучшении жилищных условий, но не имеют объективной во</w:t>
      </w:r>
      <w:r w:rsidRPr="00C009A2">
        <w:rPr>
          <w:rFonts w:ascii="Times New Roman" w:hAnsi="Times New Roman"/>
          <w:sz w:val="28"/>
          <w:szCs w:val="28"/>
        </w:rPr>
        <w:t>з</w:t>
      </w:r>
      <w:r w:rsidRPr="00C009A2">
        <w:rPr>
          <w:rFonts w:ascii="Times New Roman" w:hAnsi="Times New Roman"/>
          <w:sz w:val="28"/>
          <w:szCs w:val="28"/>
        </w:rPr>
        <w:t>можности накопить средства на приобретение жилья на рыночных условиях, является предоставление за счет бюджетных средств социальных выплат на частичную оплату первоначального взноса при получении ипотечного кред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та на эти цели. Социальные выплаты предоставляются в зависимости от кат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гории граждан.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3. Перечень показателей (индикаторов) муниципальной Программы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gramStart"/>
      <w:r w:rsidRPr="00C009A2">
        <w:rPr>
          <w:rFonts w:ascii="Times New Roman" w:hAnsi="Times New Roman"/>
          <w:sz w:val="28"/>
          <w:szCs w:val="28"/>
        </w:rPr>
        <w:t>г</w:t>
      </w:r>
      <w:proofErr w:type="gramEnd"/>
      <w:r w:rsidRPr="00C009A2">
        <w:rPr>
          <w:rFonts w:ascii="Times New Roman" w:hAnsi="Times New Roman"/>
          <w:sz w:val="28"/>
          <w:szCs w:val="28"/>
        </w:rPr>
        <w:t>. Медногорск участвует в реализации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роприятий Программы по результатам отборов. Обязательства муниципал</w:t>
      </w:r>
      <w:r w:rsidRPr="00C009A2">
        <w:rPr>
          <w:rFonts w:ascii="Times New Roman" w:hAnsi="Times New Roman"/>
          <w:sz w:val="28"/>
          <w:szCs w:val="28"/>
        </w:rPr>
        <w:t>ь</w:t>
      </w:r>
      <w:r w:rsidRPr="00C009A2">
        <w:rPr>
          <w:rFonts w:ascii="Times New Roman" w:hAnsi="Times New Roman"/>
          <w:sz w:val="28"/>
          <w:szCs w:val="28"/>
        </w:rPr>
        <w:t xml:space="preserve">ных образований о достижении </w:t>
      </w:r>
      <w:proofErr w:type="gramStart"/>
      <w:r w:rsidRPr="00C009A2">
        <w:rPr>
          <w:rFonts w:ascii="Times New Roman" w:hAnsi="Times New Roman"/>
          <w:sz w:val="28"/>
          <w:szCs w:val="28"/>
        </w:rPr>
        <w:t>значений целевых показателей эффективн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сти использования субсидий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включаются в соглашений. 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Оценка влияния внешних факторов и условий достижения целевых и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 xml:space="preserve">дикаторов и показателей Программы представлены в </w:t>
      </w:r>
      <w:hyperlink w:anchor="Par873" w:history="1">
        <w:r w:rsidRPr="00C009A2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C009A2">
        <w:rPr>
          <w:rFonts w:ascii="Times New Roman" w:hAnsi="Times New Roman"/>
          <w:sz w:val="28"/>
          <w:szCs w:val="28"/>
        </w:rPr>
        <w:t xml:space="preserve"> к н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стоящей Программе.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4. Перечень основных мероприятий Программы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В рамках </w:t>
      </w:r>
      <w:hyperlink w:anchor="Par1366" w:history="1">
        <w:r w:rsidRPr="00C009A2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реализуются следующие основные мероприятия: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- Обеспечение предоставления социальной выплаты молодым семьям на </w:t>
      </w:r>
      <w:r w:rsidRPr="00C009A2">
        <w:rPr>
          <w:rFonts w:ascii="Times New Roman" w:hAnsi="Times New Roman"/>
          <w:sz w:val="28"/>
          <w:szCs w:val="28"/>
        </w:rPr>
        <w:lastRenderedPageBreak/>
        <w:t>приобретение (строительство) жилья отдельным категориям молодых семей;</w:t>
      </w:r>
    </w:p>
    <w:p w:rsidR="002F612A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реализации выполнения мероприятий по развитию сист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C009A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C009A2">
        <w:rPr>
          <w:rFonts w:ascii="Times New Roman" w:hAnsi="Times New Roman"/>
          <w:sz w:val="28"/>
          <w:szCs w:val="28"/>
        </w:rPr>
        <w:t xml:space="preserve"> муниципального образования город Медногорск</w:t>
      </w:r>
      <w:r w:rsidR="002F612A">
        <w:rPr>
          <w:rFonts w:ascii="Times New Roman" w:hAnsi="Times New Roman"/>
          <w:sz w:val="28"/>
          <w:szCs w:val="28"/>
        </w:rPr>
        <w:t>;</w:t>
      </w:r>
    </w:p>
    <w:p w:rsidR="005C71EA" w:rsidRDefault="005C71EA" w:rsidP="005C71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C71EA">
        <w:rPr>
          <w:rFonts w:ascii="Times New Roman" w:hAnsi="Times New Roman"/>
          <w:sz w:val="28"/>
          <w:szCs w:val="28"/>
        </w:rPr>
        <w:t>беспечение выполнения мероприятий по снабжению инженерной  и транспортной инфраструктурой  земельных участков, предоставляемых (пр</w:t>
      </w:r>
      <w:r w:rsidRPr="005C71EA">
        <w:rPr>
          <w:rFonts w:ascii="Times New Roman" w:hAnsi="Times New Roman"/>
          <w:sz w:val="28"/>
          <w:szCs w:val="28"/>
        </w:rPr>
        <w:t>е</w:t>
      </w:r>
      <w:r w:rsidRPr="005C71EA">
        <w:rPr>
          <w:rFonts w:ascii="Times New Roman" w:hAnsi="Times New Roman"/>
          <w:sz w:val="28"/>
          <w:szCs w:val="28"/>
        </w:rPr>
        <w:t>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rFonts w:ascii="Times New Roman" w:hAnsi="Times New Roman"/>
          <w:sz w:val="28"/>
          <w:szCs w:val="28"/>
        </w:rPr>
        <w:t>.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9A2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с объемами финансирования и сроками реализации основных мероприятий Программы и Подпрограмм ук</w:t>
      </w:r>
      <w:r w:rsidRPr="00C009A2">
        <w:rPr>
          <w:rFonts w:ascii="Times New Roman" w:hAnsi="Times New Roman"/>
          <w:color w:val="000000"/>
          <w:sz w:val="28"/>
          <w:szCs w:val="28"/>
        </w:rPr>
        <w:t>а</w:t>
      </w:r>
      <w:r w:rsidRPr="00C009A2">
        <w:rPr>
          <w:rFonts w:ascii="Times New Roman" w:hAnsi="Times New Roman"/>
          <w:color w:val="000000"/>
          <w:sz w:val="28"/>
          <w:szCs w:val="28"/>
        </w:rPr>
        <w:t>заны в приложении № 2 к настоящей Программе.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Объемы и источники финансирования по данной Программе указаны в Приложении №3 к настоящей Программе.</w:t>
      </w:r>
    </w:p>
    <w:p w:rsidR="00247CC6" w:rsidRPr="00C701D9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6. Перечень Подпрограмм</w:t>
      </w:r>
    </w:p>
    <w:p w:rsidR="00247CC6" w:rsidRPr="00C701D9" w:rsidRDefault="00247CC6" w:rsidP="00C009A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 xml:space="preserve">В состав Программы входят </w:t>
      </w:r>
      <w:r w:rsidR="005C71EA">
        <w:rPr>
          <w:rFonts w:ascii="Times New Roman" w:hAnsi="Times New Roman"/>
          <w:sz w:val="28"/>
          <w:szCs w:val="28"/>
        </w:rPr>
        <w:t>4</w:t>
      </w:r>
      <w:r w:rsidRPr="00C701D9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- Переселение граждан города Медногорска Оренбургской</w:t>
      </w:r>
      <w:r w:rsidRPr="00C009A2">
        <w:rPr>
          <w:rFonts w:ascii="Times New Roman" w:hAnsi="Times New Roman"/>
          <w:sz w:val="28"/>
          <w:szCs w:val="28"/>
        </w:rPr>
        <w:t xml:space="preserve"> области из ав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рийного жилищного фонда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жильем молодых семей муниципального образования город Медногорск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- Развитие системы </w:t>
      </w:r>
      <w:proofErr w:type="spellStart"/>
      <w:r w:rsidRPr="00C009A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C009A2">
        <w:rPr>
          <w:rFonts w:ascii="Times New Roman" w:hAnsi="Times New Roman"/>
          <w:sz w:val="28"/>
          <w:szCs w:val="28"/>
        </w:rPr>
        <w:t xml:space="preserve"> муниципального образования город Медногорск Оренбургской области на 201</w:t>
      </w:r>
      <w:r w:rsidR="00940E33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940E33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5C7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- </w:t>
      </w:r>
      <w:r w:rsidR="005C71EA">
        <w:rPr>
          <w:rFonts w:ascii="Times New Roman" w:hAnsi="Times New Roman"/>
          <w:sz w:val="28"/>
          <w:szCs w:val="28"/>
        </w:rPr>
        <w:t>«</w:t>
      </w:r>
      <w:r w:rsidR="005C71EA" w:rsidRPr="005C71EA">
        <w:rPr>
          <w:rFonts w:ascii="Times New Roman" w:hAnsi="Times New Roman"/>
          <w:sz w:val="28"/>
          <w:szCs w:val="28"/>
        </w:rPr>
        <w:t>Обеспечение инженерной  и транспортной инфраструктурой  земельных участков, предоставляемых (предоставленных) бесплатно для индивидуал</w:t>
      </w:r>
      <w:r w:rsidR="005C71EA" w:rsidRPr="005C71EA">
        <w:rPr>
          <w:rFonts w:ascii="Times New Roman" w:hAnsi="Times New Roman"/>
          <w:sz w:val="28"/>
          <w:szCs w:val="28"/>
        </w:rPr>
        <w:t>ь</w:t>
      </w:r>
      <w:r w:rsidR="005C71EA" w:rsidRPr="005C71EA">
        <w:rPr>
          <w:rFonts w:ascii="Times New Roman" w:hAnsi="Times New Roman"/>
          <w:sz w:val="28"/>
          <w:szCs w:val="28"/>
        </w:rPr>
        <w:t>ного жилищного строительства семьям, имеющим троих и более детей в во</w:t>
      </w:r>
      <w:r w:rsidR="005C71EA" w:rsidRPr="005C71EA">
        <w:rPr>
          <w:rFonts w:ascii="Times New Roman" w:hAnsi="Times New Roman"/>
          <w:sz w:val="28"/>
          <w:szCs w:val="28"/>
        </w:rPr>
        <w:t>з</w:t>
      </w:r>
      <w:r w:rsidR="005C71EA" w:rsidRPr="005C71EA">
        <w:rPr>
          <w:rFonts w:ascii="Times New Roman" w:hAnsi="Times New Roman"/>
          <w:sz w:val="28"/>
          <w:szCs w:val="28"/>
        </w:rPr>
        <w:t>расте до 18 лет, в муниципальном образовании город Медногорск на 2019-2024 годы</w:t>
      </w:r>
      <w:r w:rsidR="005C71EA">
        <w:rPr>
          <w:rFonts w:ascii="Times New Roman" w:hAnsi="Times New Roman"/>
          <w:sz w:val="28"/>
          <w:szCs w:val="28"/>
        </w:rPr>
        <w:t>».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7. Анализ рисков реализации Программы и описание мер управления 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рисками реализации Программы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На основе анализа мероприятий, предлагаемых для реализации в ра</w:t>
      </w:r>
      <w:r w:rsidRPr="00C009A2">
        <w:rPr>
          <w:rFonts w:ascii="Times New Roman" w:hAnsi="Times New Roman"/>
          <w:sz w:val="28"/>
          <w:szCs w:val="28"/>
        </w:rPr>
        <w:t>м</w:t>
      </w:r>
      <w:r w:rsidRPr="00C009A2">
        <w:rPr>
          <w:rFonts w:ascii="Times New Roman" w:hAnsi="Times New Roman"/>
          <w:sz w:val="28"/>
          <w:szCs w:val="28"/>
        </w:rPr>
        <w:t>ках Программы, выделены следующие риски ее реализации.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A2">
        <w:rPr>
          <w:rFonts w:ascii="Times New Roman" w:hAnsi="Times New Roman"/>
          <w:sz w:val="28"/>
          <w:szCs w:val="28"/>
        </w:rPr>
        <w:lastRenderedPageBreak/>
        <w:t>Риски, которые связаны с изменениями внешней среды и которыми н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возможно управлять в рамках реализации государственной программы:</w:t>
      </w:r>
      <w:r w:rsidRPr="00C009A2">
        <w:rPr>
          <w:rFonts w:ascii="Times New Roman" w:hAnsi="Times New Roman"/>
          <w:sz w:val="28"/>
          <w:szCs w:val="28"/>
        </w:rPr>
        <w:br/>
        <w:t>- риски ухудшения состояния экономики, которые могут привести к сниж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нию бюджетных доходов, ухудшению динамики основных макроэкономич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ских показателей, в том числе повышению инфляции, снижению темпов эк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номического роста, инвестиционной активности и доходов населения. </w:t>
      </w:r>
      <w:proofErr w:type="gramEnd"/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риски возникновения обстоятельств непреодолимой силы, в том числе пр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родных и техногенных катастроф и катаклизмов, что может отразиться с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мым негативным образом на состоянии жилищного фонда, а также потреб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вать концентрации средств федерального бюджета на преодоление последс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 xml:space="preserve">вий таких катастроф. 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</w:t>
      </w:r>
      <w:r w:rsidRPr="00C009A2">
        <w:rPr>
          <w:rFonts w:ascii="Times New Roman" w:hAnsi="Times New Roman"/>
          <w:sz w:val="28"/>
          <w:szCs w:val="28"/>
        </w:rPr>
        <w:t>с</w:t>
      </w:r>
      <w:r w:rsidRPr="00C009A2">
        <w:rPr>
          <w:rFonts w:ascii="Times New Roman" w:hAnsi="Times New Roman"/>
          <w:sz w:val="28"/>
          <w:szCs w:val="28"/>
        </w:rPr>
        <w:t>точников финансирования для реализации мероприятий Программы.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финансирования. </w:t>
      </w:r>
    </w:p>
    <w:p w:rsidR="002A4700" w:rsidRPr="00C009A2" w:rsidRDefault="00272BEB" w:rsidP="00EF7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Возникновение указанных рисков может привести к сокращению объ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мов финансирования запланированных мероприятий, прекращению фина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сирования ряда мероприятий и, как следствие, выполнению не в полном об</w:t>
      </w:r>
      <w:r w:rsidRPr="00C009A2">
        <w:rPr>
          <w:rFonts w:ascii="Times New Roman" w:hAnsi="Times New Roman"/>
          <w:sz w:val="28"/>
          <w:szCs w:val="28"/>
        </w:rPr>
        <w:t>ъ</w:t>
      </w:r>
      <w:r w:rsidRPr="00C009A2">
        <w:rPr>
          <w:rFonts w:ascii="Times New Roman" w:hAnsi="Times New Roman"/>
          <w:sz w:val="28"/>
          <w:szCs w:val="28"/>
        </w:rPr>
        <w:t>еме или невыполнению как непосредственных, так и конечных результатов государственной программы.</w:t>
      </w:r>
    </w:p>
    <w:p w:rsidR="002A4700" w:rsidRPr="00FC4E04" w:rsidRDefault="002A4700" w:rsidP="002A47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2A4700" w:rsidRPr="00FC4E04" w:rsidSect="00C9225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40" w:code="9"/>
          <w:pgMar w:top="284" w:right="850" w:bottom="993" w:left="1701" w:header="709" w:footer="709" w:gutter="0"/>
          <w:cols w:space="708"/>
          <w:titlePg/>
          <w:docGrid w:linePitch="360"/>
        </w:sectPr>
      </w:pPr>
    </w:p>
    <w:p w:rsidR="00292764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EE0FF0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4F64A2"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муниципальном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</w:t>
      </w:r>
      <w:r w:rsidR="004F64A2">
        <w:rPr>
          <w:rFonts w:ascii="Times New Roman" w:hAnsi="Times New Roman"/>
          <w:bCs/>
          <w:sz w:val="28"/>
          <w:szCs w:val="28"/>
        </w:rPr>
        <w:t>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="004F64A2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="004F64A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2A4700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tbl>
      <w:tblPr>
        <w:tblW w:w="14728" w:type="dxa"/>
        <w:tblCellSpacing w:w="5" w:type="nil"/>
        <w:tblInd w:w="60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6379"/>
        <w:gridCol w:w="993"/>
        <w:gridCol w:w="14"/>
        <w:gridCol w:w="993"/>
        <w:gridCol w:w="1007"/>
        <w:gridCol w:w="1152"/>
        <w:gridCol w:w="1152"/>
        <w:gridCol w:w="956"/>
        <w:gridCol w:w="851"/>
        <w:gridCol w:w="805"/>
      </w:tblGrid>
      <w:tr w:rsidR="008B5E66" w:rsidRPr="00D06B94" w:rsidTr="005037DB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6B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6B9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6B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целевого индикатора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(показателя)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8B5E66" w:rsidRPr="00D06B94" w:rsidTr="005037DB">
        <w:trPr>
          <w:trHeight w:val="3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>диница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«Стимулирование развития жилищного строительства в муниципальном образовании город Медногорск на 2019-2024 годы»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B13896" w:rsidP="00B1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жилья отвечающего нормам качественного обеспечения населения</w:t>
            </w:r>
            <w:r w:rsidR="008B5E66" w:rsidRPr="00237828">
              <w:rPr>
                <w:rFonts w:ascii="Times New Roman" w:hAnsi="Times New Roman"/>
                <w:sz w:val="20"/>
                <w:szCs w:val="20"/>
              </w:rPr>
              <w:t xml:space="preserve"> доступности и комфортности жилья, качества жилищного обеспечения населения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bookmarkStart w:id="0" w:name="Par434"/>
      <w:bookmarkStart w:id="1" w:name="Par833"/>
      <w:bookmarkEnd w:id="0"/>
      <w:bookmarkEnd w:id="1"/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8F64BE" w:rsidRDefault="004F2181" w:rsidP="005C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F64B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instrText xml:space="preserve">HYPERLINK \l Par4490  </w:instrTex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C71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 города Медногорска Оренбургской области из аварийного жилищного фонда на 201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  <w:r w:rsidR="005C71EA">
              <w:rPr>
                <w:rFonts w:ascii="Times New Roman" w:hAnsi="Times New Roman"/>
                <w:sz w:val="20"/>
                <w:szCs w:val="20"/>
              </w:rPr>
              <w:t>»</w:t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 xml:space="preserve">Количество семей переселенных из аварийного  </w:t>
            </w:r>
            <w:r>
              <w:rPr>
                <w:rFonts w:ascii="Times New Roman" w:hAnsi="Times New Roman"/>
                <w:sz w:val="20"/>
                <w:szCs w:val="20"/>
              </w:rPr>
              <w:t>жили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 xml:space="preserve">щного фонда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Объем ликвидированного аварийного жилья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9E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97F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Start w:id="2" w:name="Par855"/>
      <w:bookmarkEnd w:id="2"/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E66" w:rsidRPr="009413E4" w:rsidRDefault="004F2181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instrText xml:space="preserve">HYPERLINK \l Par4790  </w:instrTex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C71EA">
              <w:rPr>
                <w:rFonts w:ascii="Times New Roman" w:hAnsi="Times New Roman"/>
                <w:sz w:val="20"/>
                <w:szCs w:val="20"/>
              </w:rPr>
              <w:t>. «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 в Оренбургской области на 201</w:t>
            </w:r>
            <w:r w:rsidR="008B5E66">
              <w:rPr>
                <w:rFonts w:ascii="Times New Roman" w:hAnsi="Times New Roman"/>
                <w:sz w:val="20"/>
                <w:szCs w:val="20"/>
              </w:rPr>
              <w:t>9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sz w:val="20"/>
                <w:szCs w:val="20"/>
              </w:rPr>
              <w:t>4</w:t>
            </w:r>
            <w:r w:rsidR="005C71EA">
              <w:rPr>
                <w:rFonts w:ascii="Times New Roman" w:hAnsi="Times New Roman"/>
                <w:sz w:val="20"/>
                <w:szCs w:val="20"/>
              </w:rPr>
              <w:t xml:space="preserve"> годы"»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 жилищные условия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Подпрограмма 3 «Развитие системы </w:t>
            </w:r>
            <w:proofErr w:type="spellStart"/>
            <w:r w:rsidRPr="009413E4">
              <w:rPr>
                <w:rFonts w:ascii="Times New Roman" w:hAnsi="Times New Roman"/>
                <w:sz w:val="20"/>
                <w:szCs w:val="20"/>
              </w:rPr>
              <w:t>градорегулирования</w:t>
            </w:r>
            <w:proofErr w:type="spellEnd"/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т. Медногорск Оренбургской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8B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r w:rsidRPr="009413E4">
              <w:rPr>
                <w:rFonts w:ascii="Times New Roman" w:hAnsi="Times New Roman"/>
                <w:sz w:val="20"/>
                <w:szCs w:val="20"/>
              </w:rPr>
              <w:t>градорегулирования</w:t>
            </w:r>
            <w:proofErr w:type="spellEnd"/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т. Медногорск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1EA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5C71EA" w:rsidP="005C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91B">
              <w:rPr>
                <w:rFonts w:ascii="Times New Roman" w:hAnsi="Times New Roman"/>
                <w:sz w:val="20"/>
                <w:szCs w:val="20"/>
              </w:rPr>
              <w:t>Подпрограмма 4 «Обеспечение инженерной  и транспортной инфраструктурой  земельных участков, предоставляемых (предоставленных) бесплатно для индивидуальн</w:t>
            </w:r>
            <w:r w:rsidRPr="0013691B">
              <w:rPr>
                <w:rFonts w:ascii="Times New Roman" w:hAnsi="Times New Roman"/>
                <w:sz w:val="20"/>
                <w:szCs w:val="20"/>
              </w:rPr>
              <w:t>о</w:t>
            </w:r>
            <w:r w:rsidRPr="0013691B">
              <w:rPr>
                <w:rFonts w:ascii="Times New Roman" w:hAnsi="Times New Roman"/>
                <w:sz w:val="20"/>
                <w:szCs w:val="20"/>
              </w:rPr>
              <w:t>го жилищного строительства</w:t>
            </w:r>
            <w:r w:rsidRPr="005C71EA">
              <w:rPr>
                <w:rFonts w:ascii="Times New Roman" w:hAnsi="Times New Roman"/>
                <w:sz w:val="20"/>
                <w:szCs w:val="20"/>
              </w:rPr>
              <w:t xml:space="preserve"> семьям, имеющим троих и более детей в возрасте до 18 лет, в муниципальном образовании город Медногорск на 2019-2024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C71EA" w:rsidRPr="00D06B94" w:rsidTr="005037D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D06B94" w:rsidRDefault="005C71EA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B0231B" w:rsidRDefault="00B0231B" w:rsidP="008B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795">
              <w:rPr>
                <w:rFonts w:ascii="Times New Roman" w:hAnsi="Times New Roman"/>
                <w:sz w:val="20"/>
                <w:szCs w:val="20"/>
              </w:rPr>
              <w:t>Ввод в эксплуатацию объектов инженерной инфраструктуры по прое</w:t>
            </w:r>
            <w:r w:rsidRPr="001F6795">
              <w:rPr>
                <w:rFonts w:ascii="Times New Roman" w:hAnsi="Times New Roman"/>
                <w:sz w:val="20"/>
                <w:szCs w:val="20"/>
              </w:rPr>
              <w:t>к</w:t>
            </w:r>
            <w:r w:rsidRPr="001F6795">
              <w:rPr>
                <w:rFonts w:ascii="Times New Roman" w:hAnsi="Times New Roman"/>
                <w:sz w:val="20"/>
                <w:szCs w:val="20"/>
              </w:rPr>
              <w:t>там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B0231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B0231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F03399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F64A2" w:rsidRDefault="004F64A2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</w:p>
    <w:p w:rsidR="00292764" w:rsidRDefault="0013691B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92764">
        <w:rPr>
          <w:rFonts w:ascii="Times New Roman" w:hAnsi="Times New Roman"/>
          <w:sz w:val="28"/>
          <w:szCs w:val="28"/>
        </w:rPr>
        <w:t>риложение 2</w:t>
      </w:r>
      <w:r w:rsidR="00292764"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292764" w:rsidRDefault="00292764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 w:rsidR="004F64A2"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муниципальном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 w:rsidR="004F64A2">
        <w:rPr>
          <w:rFonts w:ascii="Times New Roman" w:hAnsi="Times New Roman"/>
          <w:bCs/>
          <w:sz w:val="28"/>
          <w:szCs w:val="28"/>
        </w:rPr>
        <w:t>»</w:t>
      </w:r>
    </w:p>
    <w:p w:rsidR="00292764" w:rsidRPr="00292764" w:rsidRDefault="00292764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F80926" w:rsidRDefault="00810472" w:rsidP="0050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519"/>
        <w:gridCol w:w="1969"/>
        <w:gridCol w:w="1504"/>
        <w:gridCol w:w="1504"/>
        <w:gridCol w:w="2596"/>
        <w:gridCol w:w="2482"/>
        <w:gridCol w:w="2519"/>
      </w:tblGrid>
      <w:tr w:rsidR="00810472" w:rsidRPr="001D155A" w:rsidTr="0013691B">
        <w:tc>
          <w:tcPr>
            <w:tcW w:w="54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15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15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15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Номер и наимен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вание основного мероприятия</w:t>
            </w:r>
          </w:p>
        </w:tc>
        <w:tc>
          <w:tcPr>
            <w:tcW w:w="1822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ный исполн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2794" w:type="dxa"/>
            <w:gridSpan w:val="2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98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зультат</w:t>
            </w:r>
          </w:p>
        </w:tc>
        <w:tc>
          <w:tcPr>
            <w:tcW w:w="229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новного мер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327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Связь с показат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лем муниципал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</w:tr>
      <w:tr w:rsidR="00810472" w:rsidRPr="001D155A" w:rsidTr="0013691B">
        <w:tc>
          <w:tcPr>
            <w:tcW w:w="54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Начала реализ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397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ния реал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2398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72" w:rsidRPr="001D155A" w:rsidTr="0013691B">
        <w:tc>
          <w:tcPr>
            <w:tcW w:w="543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8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3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74E3" w:rsidRPr="001D155A" w:rsidTr="00063A1C">
        <w:tc>
          <w:tcPr>
            <w:tcW w:w="14504" w:type="dxa"/>
            <w:gridSpan w:val="8"/>
          </w:tcPr>
          <w:p w:rsidR="007974E3" w:rsidRPr="001D155A" w:rsidRDefault="007974E3" w:rsidP="001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="00C701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Переселение граждан города Медногорска Оренбургской области из аварийного жилищного фонда» на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810472" w:rsidRPr="001D155A" w:rsidTr="0013691B">
        <w:tc>
          <w:tcPr>
            <w:tcW w:w="543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F80926" w:rsidRPr="001D155A" w:rsidRDefault="00810472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Обеспечение м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роприятий по п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реселению гра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ж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дан из аварийного жилищного фо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97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sz w:val="28"/>
                <w:szCs w:val="28"/>
              </w:rPr>
              <w:t>Создание безопа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с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ных условий пр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живания граждан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Снижение темпов расселения ав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рийного жили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щ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ного фонда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F80926" w:rsidRPr="0062294E" w:rsidRDefault="0062294E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семей переселенных из аварийного  ж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лищного фонда, объем ликвидир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ванного аварийн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го жилья</w:t>
            </w:r>
          </w:p>
        </w:tc>
      </w:tr>
      <w:tr w:rsidR="00720F6C" w:rsidRPr="001D155A" w:rsidTr="001D155A">
        <w:tc>
          <w:tcPr>
            <w:tcW w:w="14504" w:type="dxa"/>
            <w:gridSpan w:val="8"/>
          </w:tcPr>
          <w:p w:rsidR="00720F6C" w:rsidRPr="001D155A" w:rsidRDefault="00720F6C" w:rsidP="00C7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«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 в Оренбургской области на 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платы молодым семьям на прио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б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ретение (стро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тельство) жилья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КФКСТ и МП администр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 МО г. Медногорск</w:t>
            </w:r>
          </w:p>
        </w:tc>
        <w:tc>
          <w:tcPr>
            <w:tcW w:w="1397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8F64BE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BE">
              <w:rPr>
                <w:rFonts w:ascii="Times New Roman" w:hAnsi="Times New Roman"/>
                <w:sz w:val="28"/>
                <w:szCs w:val="28"/>
              </w:rPr>
              <w:t>Реализация мер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о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приятия позволит улучшить жили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щ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ные условия мол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о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дым семьям; будет способствовать у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к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реплению инстит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у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та семьи</w:t>
            </w:r>
          </w:p>
        </w:tc>
        <w:tc>
          <w:tcPr>
            <w:tcW w:w="2293" w:type="dxa"/>
          </w:tcPr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молодых семей, нуждающихся в улучшении ж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лищных условий жилыми помещ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ниями;</w:t>
            </w:r>
          </w:p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н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327" w:type="dxa"/>
          </w:tcPr>
          <w:p w:rsidR="008F64BE" w:rsidRPr="0062294E" w:rsidRDefault="0062294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мол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дых семей, улу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ч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шивших  жили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щ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ные условия   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платы молодым семьям на прио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б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ретение (стро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тельство) жилья отдельным катег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риям молодых с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мей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КФКСТ и МП администр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 МО г. Медногорск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Реализация мер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приятия позволит улучшить жили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ные условия мол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дым семьям; будет способствовать у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реплению инстит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та семьи</w:t>
            </w:r>
          </w:p>
        </w:tc>
        <w:tc>
          <w:tcPr>
            <w:tcW w:w="2293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молодых семей, нуждающихся в улучшении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лищных условий, жилыми помещ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ниями; социальная напряженность в обществе</w:t>
            </w:r>
          </w:p>
        </w:tc>
        <w:tc>
          <w:tcPr>
            <w:tcW w:w="2327" w:type="dxa"/>
          </w:tcPr>
          <w:p w:rsidR="008F64BE" w:rsidRPr="001D155A" w:rsidRDefault="0062294E" w:rsidP="006229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мол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дых семей, улу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ч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шивших  жили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щ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ные условия   </w:t>
            </w:r>
          </w:p>
        </w:tc>
      </w:tr>
      <w:tr w:rsidR="008F64BE" w:rsidRPr="001D155A" w:rsidTr="001D155A">
        <w:tc>
          <w:tcPr>
            <w:tcW w:w="14504" w:type="dxa"/>
            <w:gridSpan w:val="8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Подпрограмма 3 «Развитие системы </w:t>
            </w:r>
            <w:proofErr w:type="spellStart"/>
            <w:r w:rsidRPr="001D155A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т. Медногорск Орен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бургской о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б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ласти на 2019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3.1.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ре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лизации выполн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ния мероприятий по развитию си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  <w:proofErr w:type="spellStart"/>
            <w:r w:rsidR="008F64BE" w:rsidRPr="001D155A">
              <w:rPr>
                <w:rFonts w:ascii="Times New Roman" w:hAnsi="Times New Roman"/>
                <w:sz w:val="28"/>
                <w:szCs w:val="28"/>
              </w:rPr>
              <w:t>градорегул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пального образ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вания город Ме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д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97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требности МО г. Медногорск в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кументах террит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риального план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рования,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строительного 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нирования, мес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ных нормативах градостроительн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 проектирования и документации по планировке терр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тории. Обеспеч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ние потребности в автоматизирова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ных информацио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ных системах обеспечения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2293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Неисполнение требований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строительного 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конодательства</w:t>
            </w:r>
          </w:p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F64BE" w:rsidRPr="001D155A" w:rsidRDefault="008B5E66" w:rsidP="006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градорегулиров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 xml:space="preserve"> МО г. Медн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горск</w:t>
            </w:r>
          </w:p>
        </w:tc>
      </w:tr>
      <w:tr w:rsidR="0013691B" w:rsidRPr="001D155A" w:rsidTr="00134B62">
        <w:tc>
          <w:tcPr>
            <w:tcW w:w="14504" w:type="dxa"/>
            <w:gridSpan w:val="8"/>
          </w:tcPr>
          <w:p w:rsidR="0013691B" w:rsidRDefault="00D0487A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</w:t>
            </w:r>
            <w:r w:rsidRPr="00D0487A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Обеспечение инженерной  и транспортной инфраструктурой  земельных участков, предоставляемых (предо</w:t>
            </w:r>
            <w:r w:rsidRPr="00D0487A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87A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тавленных) бесплатно для индивидуального жилищного строительства семьям, имеющим троих и более детей в возрасте до 18 лет, в муниципальном образовании город Медногорск на 2019-2024 годы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487A" w:rsidRPr="001D155A" w:rsidTr="0013691B">
        <w:tc>
          <w:tcPr>
            <w:tcW w:w="543" w:type="dxa"/>
          </w:tcPr>
          <w:p w:rsidR="00D0487A" w:rsidRPr="001D155A" w:rsidRDefault="00D0487A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D0487A" w:rsidRPr="00D0487A" w:rsidRDefault="00D0487A" w:rsidP="00D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Обеспечение в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ы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приятий по сна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б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жению инжене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ной  и транспор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т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ной инфрастру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к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турой  земельных участков, предо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с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тавляемых (пр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е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доставленных) бесплатно для и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н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дивидуального жилищного стро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и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 xml:space="preserve">тельства семьям, имеющим троих и </w:t>
            </w:r>
          </w:p>
          <w:p w:rsidR="00D0487A" w:rsidRDefault="00D0487A" w:rsidP="00D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87A">
              <w:rPr>
                <w:rFonts w:ascii="Times New Roman" w:hAnsi="Times New Roman"/>
                <w:sz w:val="28"/>
                <w:szCs w:val="28"/>
              </w:rPr>
              <w:t xml:space="preserve"> более детей в во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з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расте до 18 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D0487A" w:rsidRPr="001D155A" w:rsidRDefault="00D0487A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97" w:type="dxa"/>
          </w:tcPr>
          <w:p w:rsidR="00D0487A" w:rsidRPr="001D155A" w:rsidRDefault="00D0487A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97" w:type="dxa"/>
          </w:tcPr>
          <w:p w:rsidR="00D0487A" w:rsidRPr="001D155A" w:rsidRDefault="00D0487A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398" w:type="dxa"/>
          </w:tcPr>
          <w:p w:rsidR="00D0487A" w:rsidRPr="0058742B" w:rsidRDefault="00D0487A" w:rsidP="00134B6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еализация мер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 xml:space="preserve">приятия позволит </w:t>
            </w:r>
          </w:p>
          <w:p w:rsidR="00D0487A" w:rsidRPr="001D155A" w:rsidRDefault="00D0487A" w:rsidP="00134B6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2B">
              <w:rPr>
                <w:rFonts w:ascii="Times New Roman" w:hAnsi="Times New Roman"/>
                <w:sz w:val="28"/>
                <w:szCs w:val="28"/>
              </w:rPr>
              <w:t>обеспечить инж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нерной инфр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труктурой прое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к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ты жилищного строительства; б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дет способствовать увеличению объ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мов ввода жилья</w:t>
            </w:r>
          </w:p>
        </w:tc>
        <w:tc>
          <w:tcPr>
            <w:tcW w:w="2293" w:type="dxa"/>
          </w:tcPr>
          <w:p w:rsidR="00D0487A" w:rsidRPr="001D155A" w:rsidRDefault="00D0487A" w:rsidP="00134B6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BFF">
              <w:rPr>
                <w:rFonts w:ascii="Times New Roman" w:hAnsi="Times New Roman"/>
                <w:sz w:val="28"/>
                <w:szCs w:val="28"/>
              </w:rPr>
              <w:t>Недостаточная инфраструктурная обеспеченность проектов жилых застроек для до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тижения плановых объемов ввода жилья; снижение предложения на рынке жилья</w:t>
            </w:r>
          </w:p>
        </w:tc>
        <w:tc>
          <w:tcPr>
            <w:tcW w:w="2327" w:type="dxa"/>
          </w:tcPr>
          <w:p w:rsidR="00D0487A" w:rsidRPr="000C1BFF" w:rsidRDefault="00D0487A" w:rsidP="00134B6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одовой объем ввода жилья и п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о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казатели, рассч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тываемые на его основе</w:t>
            </w:r>
          </w:p>
          <w:p w:rsidR="00D0487A" w:rsidRPr="0062294E" w:rsidRDefault="00D0487A" w:rsidP="0013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43C" w:rsidRDefault="0027143C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4F64A2" w:rsidRPr="00292764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муниципальном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40110">
        <w:rPr>
          <w:rFonts w:ascii="Times New Roman" w:hAnsi="Times New Roman"/>
          <w:bCs/>
          <w:sz w:val="28"/>
          <w:szCs w:val="28"/>
        </w:rPr>
        <w:t>9-2024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64A2" w:rsidRDefault="004F64A2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032594" w:rsidRDefault="00032594" w:rsidP="00D9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1483"/>
      <w:bookmarkEnd w:id="3"/>
    </w:p>
    <w:tbl>
      <w:tblPr>
        <w:tblW w:w="15825" w:type="dxa"/>
        <w:tblInd w:w="93" w:type="dxa"/>
        <w:tblLayout w:type="fixed"/>
        <w:tblLook w:val="04A0"/>
      </w:tblPr>
      <w:tblGrid>
        <w:gridCol w:w="1008"/>
        <w:gridCol w:w="2268"/>
        <w:gridCol w:w="1559"/>
        <w:gridCol w:w="640"/>
        <w:gridCol w:w="680"/>
        <w:gridCol w:w="1180"/>
        <w:gridCol w:w="1580"/>
        <w:gridCol w:w="1180"/>
        <w:gridCol w:w="1180"/>
        <w:gridCol w:w="1180"/>
        <w:gridCol w:w="1810"/>
        <w:gridCol w:w="1560"/>
      </w:tblGrid>
      <w:tr w:rsidR="00005B85" w:rsidRPr="00005B85" w:rsidTr="00005B85">
        <w:trPr>
          <w:trHeight w:val="12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ной программы, подпр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граммы, основного мер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дитель бюджетных средств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05B85" w:rsidRPr="00005B85" w:rsidTr="00005B85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  <w:proofErr w:type="spell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2024г.</w:t>
            </w:r>
          </w:p>
        </w:tc>
      </w:tr>
      <w:tr w:rsidR="00005B85" w:rsidRPr="00005B85" w:rsidTr="00005B8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005B85" w:rsidRPr="00005B85" w:rsidTr="00005B85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"Стимулирование развития жилищного строительства в муниципальном образовании город Медногорск на 2019-2024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15485176,00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1 050 000,00</w:t>
            </w:r>
          </w:p>
        </w:tc>
      </w:tr>
      <w:tr w:rsidR="00005B85" w:rsidRPr="00005B85" w:rsidTr="00005B85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304939,09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5835836,00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05B85" w:rsidRPr="00005B85" w:rsidTr="00005B85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8490792,91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853608,00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</w:tr>
      <w:tr w:rsidR="00005B85" w:rsidRPr="00005B85" w:rsidTr="00005B85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Подпр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«Переселение граждан из аварийного жилищного фо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да муниципального образ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вания город Медногорск Оренбургской области на 2019-2024-годы»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6116874,00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5835836,00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275132,00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местного 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5906,00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5B85" w:rsidRPr="00005B85" w:rsidTr="00005B85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мероприятие по переселению граждан из аварийного жилищного фо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2848,00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2848,00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5B85" w:rsidRPr="00005B85" w:rsidTr="00005B85">
        <w:trPr>
          <w:trHeight w:val="1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5B85" w:rsidRPr="00005B85" w:rsidTr="00005B85">
        <w:trPr>
          <w:trHeight w:val="7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1.1.1.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прочих мер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приятий в области жилищн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1010100010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2848,00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8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1010100010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2848,00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005B85">
              <w:rPr>
                <w:rFonts w:ascii="Times New Roman" w:hAnsi="Times New Roman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sz w:val="16"/>
                <w:szCs w:val="16"/>
              </w:rPr>
              <w:t>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6114026,00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4C4B14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101F3</w:t>
            </w:r>
            <w:r w:rsidR="00005B85" w:rsidRPr="00005B8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5835836,00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4C4B14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101F3</w:t>
            </w:r>
            <w:r w:rsidRPr="00005B8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275132,00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10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4C4B14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101F3</w:t>
            </w:r>
            <w:r w:rsidRPr="00005B8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3058,00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11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1.2.1.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да, в том числе переселению граждан из аварийного ж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лищного фонда с учетом 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необходимости развития малоэтажного жилищного строительства, поступивших от государственной корпор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5835836,00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28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101F367483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5835836,00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13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1.2.2.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мероприятий по переселению граждан из аварийного жилищного фо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да, в том числе переселение граждан из аварийного ж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лищного фонда с учетом необходимости развития малоэтажного </w:t>
            </w:r>
            <w:proofErr w:type="spell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строитель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ва</w:t>
            </w:r>
            <w:proofErr w:type="gram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,з</w:t>
            </w:r>
            <w:proofErr w:type="gram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средств областного бюджета"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275132,00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85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101F367484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275132,00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71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1.2.3.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мероприятий по переселению граждан из аварийного жилищного фо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да, в том числе переселение граждан из аварийного ж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лищного фонда с учетом необходимости развития малоэтажного </w:t>
            </w:r>
            <w:proofErr w:type="spell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строитель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ва</w:t>
            </w:r>
            <w:proofErr w:type="gram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,з</w:t>
            </w:r>
            <w:proofErr w:type="gram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средств местного бюджета»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3058,00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124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101F36748S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3058,00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Подпр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мол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дых семей муниципального образования город Медн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горск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1787100,00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</w:tr>
      <w:tr w:rsidR="00005B85" w:rsidRPr="00005B85" w:rsidTr="00005B85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1052460,91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429700,00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</w:tr>
      <w:tr w:rsidR="00005B85" w:rsidRPr="00005B85" w:rsidTr="00005B85">
        <w:trPr>
          <w:trHeight w:val="53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304939,09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предоставл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ния социальной выплаты молодым семьям на приобр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тение (строительство) жилья"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1083900,00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</w:tr>
      <w:tr w:rsidR="00005B85" w:rsidRPr="00005B85" w:rsidTr="00005B85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503260,91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275700,00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</w:tr>
      <w:tr w:rsidR="00005B85" w:rsidRPr="00005B85" w:rsidTr="00005B85">
        <w:trPr>
          <w:trHeight w:val="35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304939,09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2.1.1.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"Реализация мероприятий по обеспечению жильем мол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1083900,00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</w:tr>
      <w:tr w:rsidR="00005B85" w:rsidRPr="00005B85" w:rsidTr="00005B85">
        <w:trPr>
          <w:trHeight w:val="5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304939,09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503260,91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275700,00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1050000,00</w:t>
            </w:r>
          </w:p>
        </w:tc>
      </w:tr>
      <w:tr w:rsidR="00005B85" w:rsidRPr="00005B85" w:rsidTr="00005B85">
        <w:trPr>
          <w:trHeight w:val="29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предоставл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ния социальной выплаты на приобретение (строительс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во) жилья отдельным катег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риям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703200,00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2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102020</w:t>
            </w:r>
            <w:r w:rsidR="006661D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154000,00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549200,00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25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2.2.1.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"Предоставление социальной выплаты молодым семьям на приобретение (строительс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во) жилья отдельным катег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риям молодых семей, за счет средств областного бюджета"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10202S0810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703200,00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10202S0810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154000,00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3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10202S0810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549200,00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Подпр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«Развитие системы </w:t>
            </w:r>
            <w:proofErr w:type="spell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градор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гулирования</w:t>
            </w:r>
            <w:proofErr w:type="spell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образования город </w:t>
            </w:r>
            <w:proofErr w:type="gram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. Медн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горск Оренбургской области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2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20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"Обеспечение реализации выполнения мероприятий по развитию системы </w:t>
            </w:r>
            <w:proofErr w:type="spell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градор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гулирования</w:t>
            </w:r>
            <w:proofErr w:type="spell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образования город Медн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5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31ED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05B85"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4C4B14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05B85"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1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3.1.1.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Выполнения мероприятий по развитию системы </w:t>
            </w:r>
            <w:proofErr w:type="spell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градор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гулирования</w:t>
            </w:r>
            <w:proofErr w:type="spell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образования город Медн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1030100010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31ED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05B85"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4C4B14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05B85"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1030100010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8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грамма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инженерной  и транспортной инфраструкт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рой  земельных участков, предоставляемых (предо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тавленных) бесплатно для индивидуального жилищного строительства семьям, имеющим троих и 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более детей в возрасте до 18 лет, в муниципальном обр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зовании город Медногорск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7581202,00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7163200,00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418002,00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«Ж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105F100000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7385202,00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3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105F100000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7163200,00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105F100000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222002,00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5.1.1.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тальных вложений в объекты муниципальной собственн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105F1S0010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7385202,00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3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105F1S0010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7163200,00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4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105F1S0010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222002,00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6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5.2.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«Обеспечение выполнения мероприятий по снабжению инженерной  и транспортной инфраструктурой  земельных участков, предоставляемых (предоставленных) бесплатно для индивидуального ж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лищного строительства сем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ям, имеющим троих и 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более детей в возрасте до 18 лет»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31ED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05B85"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10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1050100000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55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тие 5.2.1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прочих мер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обеспечению выполнения мероприятий по снабжению инженерной  и транспортной инфраструкт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рой  земельных участков, предоставляемых (предо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тавленных) бесплатно для индивидуального жилищного строительства семьям, имеющим троих и  более детей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1050100020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05B85" w:rsidRPr="00005B85" w:rsidTr="00005B85">
        <w:trPr>
          <w:trHeight w:val="18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85" w:rsidRPr="00005B85" w:rsidRDefault="00005B85" w:rsidP="00005B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1050100020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85" w:rsidRPr="00005B85" w:rsidRDefault="00005B85" w:rsidP="00005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5B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063A1C" w:rsidRPr="00D30CE4" w:rsidRDefault="00063A1C" w:rsidP="00D30CE4">
      <w:pPr>
        <w:rPr>
          <w:rFonts w:ascii="Times New Roman" w:hAnsi="Times New Roman"/>
          <w:sz w:val="28"/>
          <w:szCs w:val="28"/>
        </w:rPr>
        <w:sectPr w:rsidR="00063A1C" w:rsidRPr="00D30CE4" w:rsidSect="0027143C">
          <w:pgSz w:w="16840" w:h="11907" w:orient="landscape" w:code="9"/>
          <w:pgMar w:top="1134" w:right="680" w:bottom="426" w:left="709" w:header="709" w:footer="709" w:gutter="0"/>
          <w:cols w:space="708"/>
          <w:docGrid w:linePitch="360"/>
        </w:sect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B7275D">
        <w:rPr>
          <w:rFonts w:ascii="Times New Roman" w:hAnsi="Times New Roman"/>
          <w:sz w:val="28"/>
          <w:szCs w:val="28"/>
        </w:rPr>
        <w:t xml:space="preserve"> 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 xml:space="preserve">ципальном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 xml:space="preserve">образовании город Медногорск </w:t>
      </w:r>
    </w:p>
    <w:p w:rsidR="002A4700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29B" w:rsidRDefault="00EF729B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B7275D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C459FC">
        <w:rPr>
          <w:rFonts w:ascii="Times New Roman" w:hAnsi="Times New Roman"/>
          <w:sz w:val="28"/>
          <w:szCs w:val="28"/>
        </w:rPr>
        <w:t>«</w:t>
      </w:r>
      <w:r w:rsidRPr="00C459FC">
        <w:rPr>
          <w:rFonts w:ascii="Times New Roman" w:hAnsi="Times New Roman"/>
          <w:bCs/>
          <w:sz w:val="28"/>
          <w:szCs w:val="28"/>
        </w:rPr>
        <w:t xml:space="preserve">Переселение граждан </w:t>
      </w:r>
      <w:r w:rsidR="007C41E1" w:rsidRPr="00C459FC">
        <w:rPr>
          <w:rFonts w:ascii="Times New Roman" w:hAnsi="Times New Roman"/>
          <w:bCs/>
          <w:sz w:val="28"/>
          <w:szCs w:val="28"/>
        </w:rPr>
        <w:t>город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Медногорск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EF729B">
        <w:rPr>
          <w:rFonts w:ascii="Times New Roman" w:hAnsi="Times New Roman"/>
          <w:bCs/>
          <w:sz w:val="28"/>
          <w:szCs w:val="28"/>
        </w:rPr>
        <w:t xml:space="preserve"> </w:t>
      </w:r>
      <w:r w:rsidRPr="00C459FC">
        <w:rPr>
          <w:rFonts w:ascii="Times New Roman" w:hAnsi="Times New Roman"/>
          <w:bCs/>
          <w:sz w:val="28"/>
          <w:szCs w:val="28"/>
        </w:rPr>
        <w:t>из аварийного жилищного фонда муниципального образования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9FC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</w:t>
      </w:r>
      <w:r w:rsidRPr="00C459F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C459FC">
        <w:rPr>
          <w:rFonts w:ascii="Times New Roman" w:hAnsi="Times New Roman"/>
          <w:bCs/>
          <w:sz w:val="28"/>
          <w:szCs w:val="28"/>
        </w:rPr>
        <w:t xml:space="preserve"> годы»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Подпрограмма)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90" w:type="dxa"/>
        <w:tblLayout w:type="fixed"/>
        <w:tblLook w:val="01E0"/>
      </w:tblPr>
      <w:tblGrid>
        <w:gridCol w:w="2660"/>
        <w:gridCol w:w="7230"/>
      </w:tblGrid>
      <w:tr w:rsidR="004413CF" w:rsidRPr="00D06B94" w:rsidTr="000F451C">
        <w:trPr>
          <w:trHeight w:val="803"/>
        </w:trPr>
        <w:tc>
          <w:tcPr>
            <w:tcW w:w="2660" w:type="dxa"/>
          </w:tcPr>
          <w:p w:rsidR="004413CF" w:rsidRPr="00D263F2" w:rsidRDefault="00440155" w:rsidP="00B7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4413CF" w:rsidRDefault="005037DB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 г. Медногорск</w:t>
            </w:r>
          </w:p>
          <w:p w:rsid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0155" w:rsidRP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Участники Подпрограммы</w:t>
            </w:r>
          </w:p>
          <w:p w:rsidR="004413CF" w:rsidRPr="00D263F2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912080" w:rsidRDefault="00440155" w:rsidP="0091208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Комитет по управлению имуществом, о</w:t>
            </w:r>
            <w:r w:rsidRPr="00D06B94">
              <w:rPr>
                <w:noProof/>
                <w:sz w:val="28"/>
                <w:szCs w:val="28"/>
              </w:rPr>
              <w:t>тдел по экономике, торговле и развити</w:t>
            </w:r>
            <w:r w:rsidR="00C701D9">
              <w:rPr>
                <w:noProof/>
                <w:sz w:val="28"/>
                <w:szCs w:val="28"/>
              </w:rPr>
              <w:t>ю</w:t>
            </w:r>
            <w:r w:rsidRPr="00D06B94">
              <w:rPr>
                <w:noProof/>
                <w:sz w:val="28"/>
                <w:szCs w:val="28"/>
              </w:rPr>
              <w:t xml:space="preserve"> предпринимательства администрации МО г. Медногорск</w:t>
            </w:r>
            <w:r w:rsidR="005037DB">
              <w:rPr>
                <w:noProof/>
                <w:sz w:val="28"/>
                <w:szCs w:val="28"/>
              </w:rPr>
              <w:t>,</w:t>
            </w:r>
            <w:r w:rsidR="005037DB">
              <w:rPr>
                <w:sz w:val="28"/>
                <w:szCs w:val="28"/>
              </w:rPr>
              <w:t xml:space="preserve"> </w:t>
            </w:r>
            <w:r w:rsidR="00912080">
              <w:rPr>
                <w:color w:val="000000"/>
                <w:sz w:val="28"/>
                <w:szCs w:val="28"/>
              </w:rPr>
              <w:t>МКУ «УГКР и ЖКХ»;</w:t>
            </w:r>
          </w:p>
          <w:p w:rsidR="004413CF" w:rsidRPr="00D06B94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0F451C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F8404B" w:rsidRDefault="00F8404B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сокращения непригодного для проживания жилья;</w:t>
            </w:r>
          </w:p>
          <w:p w:rsidR="004413CF" w:rsidRPr="000F451C" w:rsidRDefault="00F8404B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-переселение граждан из  жилья, признанного </w:t>
            </w:r>
            <w:r w:rsidR="004413CF" w:rsidRPr="000F451C">
              <w:rPr>
                <w:rFonts w:ascii="Times New Roman" w:hAnsi="Times New Roman"/>
                <w:sz w:val="28"/>
                <w:szCs w:val="28"/>
              </w:rPr>
              <w:t>в устано</w:t>
            </w:r>
            <w:r w:rsidR="004413CF" w:rsidRPr="000F451C">
              <w:rPr>
                <w:rFonts w:ascii="Times New Roman" w:hAnsi="Times New Roman"/>
                <w:sz w:val="28"/>
                <w:szCs w:val="28"/>
              </w:rPr>
              <w:t>в</w:t>
            </w:r>
            <w:r w:rsidR="004413CF" w:rsidRPr="000F451C">
              <w:rPr>
                <w:rFonts w:ascii="Times New Roman" w:hAnsi="Times New Roman"/>
                <w:sz w:val="28"/>
                <w:szCs w:val="28"/>
              </w:rPr>
              <w:t>ленном порядке аварийными и подлежащими сносу в св</w:t>
            </w:r>
            <w:r w:rsidR="004413CF" w:rsidRPr="000F451C">
              <w:rPr>
                <w:rFonts w:ascii="Times New Roman" w:hAnsi="Times New Roman"/>
                <w:sz w:val="28"/>
                <w:szCs w:val="28"/>
              </w:rPr>
              <w:t>я</w:t>
            </w:r>
            <w:r w:rsidR="004413CF" w:rsidRPr="000F451C">
              <w:rPr>
                <w:rFonts w:ascii="Times New Roman" w:hAnsi="Times New Roman"/>
                <w:sz w:val="28"/>
                <w:szCs w:val="28"/>
              </w:rPr>
              <w:t>зи с физическим изн</w:t>
            </w:r>
            <w:r w:rsidR="00440155" w:rsidRPr="000F451C">
              <w:rPr>
                <w:rFonts w:ascii="Times New Roman" w:hAnsi="Times New Roman"/>
                <w:sz w:val="28"/>
                <w:szCs w:val="28"/>
              </w:rPr>
              <w:t>осом в процессе их эксплуатации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701C" w:rsidRPr="000F451C" w:rsidRDefault="0087701C" w:rsidP="0006477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Задача Подпрограммы</w:t>
            </w:r>
          </w:p>
        </w:tc>
        <w:tc>
          <w:tcPr>
            <w:tcW w:w="7230" w:type="dxa"/>
          </w:tcPr>
          <w:p w:rsidR="00440155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4">
              <w:rPr>
                <w:rFonts w:ascii="Times New Roman" w:hAnsi="Times New Roman"/>
                <w:sz w:val="28"/>
                <w:szCs w:val="28"/>
              </w:rPr>
              <w:t>- привлечение финансовой поддержки за счет средств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приобретение у застройщиков жилых помещений в многоквартирных домах (в том чи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с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ле в многоквартирных домах, строительство которых не завершено) и (или) строительство многоквартирных д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о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мов для переселения граждан из аварийного жилищного фонда</w:t>
            </w:r>
          </w:p>
          <w:p w:rsidR="00440155" w:rsidRPr="00D06B94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7230" w:type="dxa"/>
          </w:tcPr>
          <w:p w:rsidR="000F451C" w:rsidRDefault="000F451C" w:rsidP="000F451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семей переселенных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 xml:space="preserve"> из аварийного жили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щ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55" w:rsidRDefault="000F451C" w:rsidP="002F612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</w:t>
            </w:r>
          </w:p>
          <w:p w:rsidR="007863BF" w:rsidRPr="00D06B94" w:rsidRDefault="007863BF" w:rsidP="002F612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Сроки реализации Подпрограммы</w:t>
            </w:r>
          </w:p>
          <w:p w:rsidR="000F451C" w:rsidRPr="00D263F2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0155" w:rsidRPr="00D06B94" w:rsidRDefault="000F451C" w:rsidP="001401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</w:tr>
      <w:tr w:rsidR="004413CF" w:rsidRPr="00D06B94" w:rsidTr="000F451C">
        <w:trPr>
          <w:trHeight w:val="314"/>
        </w:trPr>
        <w:tc>
          <w:tcPr>
            <w:tcW w:w="2660" w:type="dxa"/>
          </w:tcPr>
          <w:p w:rsidR="004413CF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Объемы </w:t>
            </w: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бюджетных асигнований 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451C" w:rsidRPr="000F451C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13CF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lastRenderedPageBreak/>
              <w:t>Всего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-202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F8404B">
              <w:rPr>
                <w:rFonts w:ascii="Times New Roman" w:hAnsi="Times New Roman"/>
                <w:sz w:val="28"/>
                <w:szCs w:val="28"/>
              </w:rPr>
              <w:t>6 114 026</w:t>
            </w:r>
            <w:r w:rsidR="00D0487A">
              <w:rPr>
                <w:rFonts w:ascii="Times New Roman" w:hAnsi="Times New Roman"/>
                <w:sz w:val="28"/>
                <w:szCs w:val="28"/>
              </w:rPr>
              <w:t>,00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0F451C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F8404B">
              <w:rPr>
                <w:rFonts w:ascii="Times New Roman" w:hAnsi="Times New Roman"/>
                <w:sz w:val="28"/>
                <w:szCs w:val="28"/>
              </w:rPr>
              <w:t>6 114 026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D048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5A1A26" w:rsidRPr="005A1A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D048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64778" w:rsidRPr="000F451C" w:rsidRDefault="00140110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г. – 0,00 руб.</w:t>
            </w:r>
          </w:p>
        </w:tc>
      </w:tr>
      <w:tr w:rsidR="000F451C" w:rsidRPr="00D06B94" w:rsidTr="000F451C">
        <w:trPr>
          <w:trHeight w:val="314"/>
        </w:trPr>
        <w:tc>
          <w:tcPr>
            <w:tcW w:w="2660" w:type="dxa"/>
          </w:tcPr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</w:tcPr>
          <w:p w:rsidR="000F451C" w:rsidRPr="001D155A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</w:p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413CF" w:rsidRPr="00644726" w:rsidRDefault="00A7575E" w:rsidP="001F34AB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4726">
        <w:rPr>
          <w:rFonts w:ascii="Times New Roman" w:hAnsi="Times New Roman"/>
          <w:bCs/>
          <w:sz w:val="28"/>
          <w:szCs w:val="28"/>
        </w:rPr>
        <w:t>Общая характеристика сферы реализации</w:t>
      </w:r>
      <w:r w:rsidR="00644726" w:rsidRPr="00644726">
        <w:rPr>
          <w:rFonts w:ascii="Times New Roman" w:hAnsi="Times New Roman"/>
          <w:bCs/>
          <w:sz w:val="28"/>
          <w:szCs w:val="28"/>
        </w:rPr>
        <w:t xml:space="preserve"> </w:t>
      </w:r>
      <w:r w:rsidRPr="00644726">
        <w:rPr>
          <w:rFonts w:ascii="Times New Roman" w:hAnsi="Times New Roman"/>
          <w:bCs/>
          <w:sz w:val="28"/>
          <w:szCs w:val="28"/>
        </w:rPr>
        <w:t>муниципальной Подпрограммы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 xml:space="preserve"> 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EC65A7">
        <w:rPr>
          <w:rFonts w:ascii="Times New Roman" w:hAnsi="Times New Roman" w:cs="Times New Roman"/>
          <w:sz w:val="28"/>
          <w:szCs w:val="28"/>
        </w:rPr>
        <w:t>и</w:t>
      </w:r>
      <w:r w:rsidRPr="00EC65A7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EC65A7">
        <w:rPr>
          <w:rFonts w:ascii="Times New Roman" w:hAnsi="Times New Roman" w:cs="Times New Roman"/>
          <w:sz w:val="28"/>
          <w:szCs w:val="28"/>
        </w:rPr>
        <w:t>о</w:t>
      </w:r>
      <w:r w:rsidRPr="00EC65A7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Настоящая П</w:t>
      </w:r>
      <w:r w:rsidR="002373A3">
        <w:rPr>
          <w:rFonts w:ascii="Times New Roman" w:hAnsi="Times New Roman" w:cs="Times New Roman"/>
          <w:sz w:val="28"/>
          <w:szCs w:val="28"/>
        </w:rPr>
        <w:t>одп</w:t>
      </w:r>
      <w:r w:rsidRPr="00EC65A7">
        <w:rPr>
          <w:rFonts w:ascii="Times New Roman" w:hAnsi="Times New Roman" w:cs="Times New Roman"/>
          <w:sz w:val="28"/>
          <w:szCs w:val="28"/>
        </w:rPr>
        <w:t>рограмма подготовлена на основе анализа сущес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 xml:space="preserve">вующего технического состояния многоквартирных домов, находящихся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Медногорск</w:t>
      </w:r>
      <w:r w:rsidRPr="00EC65A7">
        <w:rPr>
          <w:rFonts w:ascii="Times New Roman" w:hAnsi="Times New Roman" w:cs="Times New Roman"/>
          <w:sz w:val="28"/>
          <w:szCs w:val="28"/>
        </w:rPr>
        <w:t xml:space="preserve"> Оренбургской области, при условии соблюдения установленного законодательством поря</w:t>
      </w:r>
      <w:r w:rsidRPr="00EC65A7">
        <w:rPr>
          <w:rFonts w:ascii="Times New Roman" w:hAnsi="Times New Roman" w:cs="Times New Roman"/>
          <w:sz w:val="28"/>
          <w:szCs w:val="28"/>
        </w:rPr>
        <w:t>д</w:t>
      </w:r>
      <w:r w:rsidRPr="00EC65A7">
        <w:rPr>
          <w:rFonts w:ascii="Times New Roman" w:hAnsi="Times New Roman" w:cs="Times New Roman"/>
          <w:sz w:val="28"/>
          <w:szCs w:val="28"/>
        </w:rPr>
        <w:t>ка признания таких домов аварийными и подлежащими сносу.</w:t>
      </w:r>
    </w:p>
    <w:p w:rsidR="004413CF" w:rsidRDefault="004413CF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Так, в соответствии со </w:t>
      </w:r>
      <w:hyperlink r:id="rId19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</w:t>
      </w:r>
      <w:r w:rsidRPr="00EC65A7">
        <w:rPr>
          <w:rFonts w:ascii="Times New Roman" w:hAnsi="Times New Roman"/>
          <w:sz w:val="28"/>
          <w:szCs w:val="28"/>
        </w:rPr>
        <w:lastRenderedPageBreak/>
        <w:t>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такого дома. При этом предоставляемые гражданам в связи с выселением жилые помещения должны быть благоустроенными примен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тельно к условиям соответствующего населенного пункта, равнозначными по общей площади, ранее занимаемым жилым помещениям.</w:t>
      </w:r>
    </w:p>
    <w:p w:rsidR="001F34AB" w:rsidRDefault="001F34AB" w:rsidP="001F3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4AB" w:rsidRDefault="00A7575E" w:rsidP="001F34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в сф</w:t>
      </w:r>
      <w:proofErr w:type="gramEnd"/>
      <w:r>
        <w:rPr>
          <w:rFonts w:ascii="Times New Roman" w:hAnsi="Times New Roman"/>
          <w:sz w:val="28"/>
          <w:szCs w:val="28"/>
        </w:rPr>
        <w:t>ере</w:t>
      </w:r>
    </w:p>
    <w:p w:rsidR="00A7575E" w:rsidRPr="001F34AB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реализации Подпрограммы</w:t>
      </w:r>
    </w:p>
    <w:p w:rsidR="00A7575E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Приоритеты жилищной политики </w:t>
      </w:r>
      <w:r>
        <w:rPr>
          <w:rFonts w:ascii="Times New Roman" w:hAnsi="Times New Roman"/>
          <w:sz w:val="28"/>
          <w:szCs w:val="28"/>
        </w:rPr>
        <w:t>МО г. Медногорск</w:t>
      </w:r>
      <w:r w:rsidRPr="00A7575E">
        <w:rPr>
          <w:rFonts w:ascii="Times New Roman" w:hAnsi="Times New Roman"/>
          <w:sz w:val="28"/>
          <w:szCs w:val="28"/>
        </w:rPr>
        <w:t xml:space="preserve"> направлены на создание условий для обеспечения населения доступным и комфортным жильем.</w:t>
      </w:r>
    </w:p>
    <w:p w:rsidR="00A7575E" w:rsidRDefault="00A7575E" w:rsidP="001F34AB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0F451C">
        <w:rPr>
          <w:rFonts w:ascii="Times New Roman" w:hAnsi="Times New Roman"/>
          <w:sz w:val="28"/>
          <w:szCs w:val="28"/>
        </w:rPr>
        <w:t xml:space="preserve">- переселение граждан из </w:t>
      </w:r>
      <w:r w:rsidRPr="000F451C">
        <w:rPr>
          <w:rFonts w:ascii="Times New Roman" w:hAnsi="Times New Roman"/>
          <w:noProof/>
          <w:sz w:val="28"/>
          <w:szCs w:val="28"/>
        </w:rPr>
        <w:t>многоквартирных домов,</w:t>
      </w:r>
      <w:r w:rsidRPr="000F451C">
        <w:rPr>
          <w:rFonts w:ascii="Times New Roman" w:hAnsi="Times New Roman"/>
          <w:sz w:val="28"/>
          <w:szCs w:val="28"/>
        </w:rPr>
        <w:t xml:space="preserve"> признанных </w:t>
      </w:r>
      <w:r w:rsidR="00140110">
        <w:rPr>
          <w:rFonts w:ascii="Times New Roman" w:hAnsi="Times New Roman"/>
          <w:sz w:val="28"/>
          <w:szCs w:val="28"/>
        </w:rPr>
        <w:t>после</w:t>
      </w:r>
      <w:r w:rsidRPr="000F451C">
        <w:rPr>
          <w:rFonts w:ascii="Times New Roman" w:hAnsi="Times New Roman"/>
          <w:sz w:val="28"/>
          <w:szCs w:val="28"/>
        </w:rPr>
        <w:t xml:space="preserve"> 1 января 2012 года в устано</w:t>
      </w:r>
      <w:r w:rsidRPr="000F451C">
        <w:rPr>
          <w:rFonts w:ascii="Times New Roman" w:hAnsi="Times New Roman"/>
          <w:sz w:val="28"/>
          <w:szCs w:val="28"/>
        </w:rPr>
        <w:t>в</w:t>
      </w:r>
      <w:r w:rsidRPr="000F451C">
        <w:rPr>
          <w:rFonts w:ascii="Times New Roman" w:hAnsi="Times New Roman"/>
          <w:sz w:val="28"/>
          <w:szCs w:val="28"/>
        </w:rPr>
        <w:t>ленном порядке аварийными и подлежащими сносу в связи с физическим и</w:t>
      </w:r>
      <w:r w:rsidRPr="000F451C">
        <w:rPr>
          <w:rFonts w:ascii="Times New Roman" w:hAnsi="Times New Roman"/>
          <w:sz w:val="28"/>
          <w:szCs w:val="28"/>
        </w:rPr>
        <w:t>з</w:t>
      </w:r>
      <w:r w:rsidRPr="000F451C">
        <w:rPr>
          <w:rFonts w:ascii="Times New Roman" w:hAnsi="Times New Roman"/>
          <w:sz w:val="28"/>
          <w:szCs w:val="28"/>
        </w:rPr>
        <w:t>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75E" w:rsidRDefault="00A7575E" w:rsidP="00D048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A7575E">
        <w:rPr>
          <w:rFonts w:ascii="Times New Roman" w:hAnsi="Times New Roman"/>
          <w:sz w:val="28"/>
          <w:szCs w:val="28"/>
        </w:rPr>
        <w:t>предполагается до</w:t>
      </w:r>
      <w:r w:rsidRPr="00A7575E">
        <w:rPr>
          <w:rFonts w:ascii="Times New Roman" w:hAnsi="Times New Roman"/>
          <w:sz w:val="28"/>
          <w:szCs w:val="28"/>
        </w:rPr>
        <w:t>с</w:t>
      </w:r>
      <w:r w:rsidRPr="00A7575E">
        <w:rPr>
          <w:rFonts w:ascii="Times New Roman" w:hAnsi="Times New Roman"/>
          <w:sz w:val="28"/>
          <w:szCs w:val="28"/>
        </w:rPr>
        <w:t>тичь следующих основных конечных результатов</w:t>
      </w:r>
      <w:r>
        <w:rPr>
          <w:rFonts w:ascii="Times New Roman" w:hAnsi="Times New Roman"/>
          <w:sz w:val="28"/>
          <w:szCs w:val="28"/>
        </w:rPr>
        <w:t xml:space="preserve"> -  с</w:t>
      </w:r>
      <w:r w:rsidRPr="001D155A">
        <w:rPr>
          <w:rFonts w:ascii="Times New Roman" w:hAnsi="Times New Roman"/>
          <w:sz w:val="28"/>
          <w:szCs w:val="28"/>
        </w:rPr>
        <w:t>оздание безопасных у</w:t>
      </w:r>
      <w:r w:rsidRPr="001D155A">
        <w:rPr>
          <w:rFonts w:ascii="Times New Roman" w:hAnsi="Times New Roman"/>
          <w:sz w:val="28"/>
          <w:szCs w:val="28"/>
        </w:rPr>
        <w:t>с</w:t>
      </w:r>
      <w:r w:rsidRPr="001D155A">
        <w:rPr>
          <w:rFonts w:ascii="Times New Roman" w:hAnsi="Times New Roman"/>
          <w:sz w:val="28"/>
          <w:szCs w:val="28"/>
        </w:rPr>
        <w:t>ловий проживания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При реализации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 xml:space="preserve">рограммы необходимо исходить из следующих положений: </w:t>
      </w:r>
    </w:p>
    <w:p w:rsidR="00010988" w:rsidRPr="00EC65A7" w:rsidRDefault="00010988" w:rsidP="001F34AB">
      <w:pPr>
        <w:pStyle w:val="consplusnormal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- принятие решений и проведение мероприятий по переселению гра</w:t>
      </w:r>
      <w:r w:rsidRPr="00EC65A7">
        <w:rPr>
          <w:rFonts w:ascii="Times New Roman" w:hAnsi="Times New Roman" w:cs="Times New Roman"/>
          <w:sz w:val="28"/>
          <w:szCs w:val="28"/>
        </w:rPr>
        <w:t>ж</w:t>
      </w:r>
      <w:r w:rsidRPr="00EC65A7">
        <w:rPr>
          <w:rFonts w:ascii="Times New Roman" w:hAnsi="Times New Roman" w:cs="Times New Roman"/>
          <w:sz w:val="28"/>
          <w:szCs w:val="28"/>
        </w:rPr>
        <w:t>дан из аварийного жилищного фонда за счет средств Фонда, средств облас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>ного бюджета и местного бюджета производится в соответствии с Жили</w:t>
      </w:r>
      <w:r w:rsidRPr="00EC65A7">
        <w:rPr>
          <w:rFonts w:ascii="Times New Roman" w:hAnsi="Times New Roman" w:cs="Times New Roman"/>
          <w:sz w:val="28"/>
          <w:szCs w:val="28"/>
        </w:rPr>
        <w:t>щ</w:t>
      </w:r>
      <w:r w:rsidRPr="00EC65A7">
        <w:rPr>
          <w:rFonts w:ascii="Times New Roman" w:hAnsi="Times New Roman" w:cs="Times New Roman"/>
          <w:sz w:val="28"/>
          <w:szCs w:val="28"/>
        </w:rPr>
        <w:t>ным кодексом Российской Федерации;</w:t>
      </w:r>
    </w:p>
    <w:p w:rsidR="00010988" w:rsidRPr="00EC65A7" w:rsidRDefault="00010988" w:rsidP="001F34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предоставление гражданам других благоустроенных жилых помещ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ний по договорам социального найма в связи с выселением в порядке, уст</w:t>
      </w:r>
      <w:r w:rsidRPr="00EC65A7">
        <w:rPr>
          <w:rFonts w:ascii="Times New Roman" w:hAnsi="Times New Roman"/>
          <w:sz w:val="28"/>
          <w:szCs w:val="28"/>
        </w:rPr>
        <w:t>а</w:t>
      </w:r>
      <w:r w:rsidRPr="00EC65A7">
        <w:rPr>
          <w:rFonts w:ascii="Times New Roman" w:hAnsi="Times New Roman"/>
          <w:sz w:val="28"/>
          <w:szCs w:val="28"/>
        </w:rPr>
        <w:t xml:space="preserve">новленном </w:t>
      </w:r>
      <w:hyperlink r:id="rId21" w:history="1">
        <w:r w:rsidRPr="00EC65A7">
          <w:rPr>
            <w:rFonts w:ascii="Times New Roman" w:hAnsi="Times New Roman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EC65A7">
          <w:rPr>
            <w:rFonts w:ascii="Times New Roman" w:hAnsi="Times New Roman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lastRenderedPageBreak/>
        <w:t>- предоставление собственнику взамен изымаемого жилого помещения, иное жилое помещение путем заключения договора мены в соответствии со статьей 32 Жилищного Кодекса Российской Федерации;</w:t>
      </w:r>
    </w:p>
    <w:p w:rsidR="00010988" w:rsidRPr="00EC65A7" w:rsidRDefault="00010988" w:rsidP="001F34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5A7">
        <w:rPr>
          <w:rFonts w:ascii="Times New Roman" w:hAnsi="Times New Roman"/>
          <w:sz w:val="28"/>
          <w:szCs w:val="28"/>
        </w:rPr>
        <w:t>земельный участок,  на котором расположен многоквартирный дом, признанный аварийным и подлежащим сносу, подлежит изъятию для мун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ципальных нужд в порядке, установленном федеральным и областным зак</w:t>
      </w:r>
      <w:r w:rsidRPr="00EC65A7">
        <w:rPr>
          <w:rFonts w:ascii="Times New Roman" w:hAnsi="Times New Roman"/>
          <w:sz w:val="28"/>
          <w:szCs w:val="28"/>
        </w:rPr>
        <w:t>о</w:t>
      </w:r>
      <w:r w:rsidRPr="00EC65A7">
        <w:rPr>
          <w:rFonts w:ascii="Times New Roman" w:hAnsi="Times New Roman"/>
          <w:sz w:val="28"/>
          <w:szCs w:val="28"/>
        </w:rPr>
        <w:t xml:space="preserve">нодательством. 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осуществляется следующими способами переселения: </w:t>
      </w:r>
    </w:p>
    <w:p w:rsidR="00010988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 приобретение  жилых помещений у застройщиков</w:t>
      </w:r>
      <w:r>
        <w:rPr>
          <w:rFonts w:ascii="Times New Roman" w:hAnsi="Times New Roman"/>
          <w:sz w:val="28"/>
          <w:szCs w:val="28"/>
        </w:rPr>
        <w:t>;</w:t>
      </w:r>
    </w:p>
    <w:p w:rsidR="00010988" w:rsidRPr="00EC65A7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выкуп жилых помещений у собственников</w:t>
      </w:r>
      <w:r w:rsidRPr="00EC65A7">
        <w:rPr>
          <w:rFonts w:ascii="Times New Roman" w:hAnsi="Times New Roman"/>
          <w:sz w:val="28"/>
          <w:szCs w:val="28"/>
        </w:rPr>
        <w:t>.</w:t>
      </w:r>
    </w:p>
    <w:p w:rsidR="00010988" w:rsidRDefault="00010988" w:rsidP="00B4469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муниципальной Подпрограммы указаны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</w:t>
      </w:r>
      <w:r w:rsidR="002F20A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Объем финансирования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>рограммы рассчитан исходя из удельной стоимости одного квадратного метра общей площади жилого помещения, но не более 28100 рублей.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За счет местного бюджета осуществляется финансирование расходов: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жилых помещений для переселения граждан из аварийного жилищного фонда по цене, превышающей удельную сто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 xml:space="preserve">мость 1 квадратного метра общей площади жилого помещения определенной в размере 28 100 рублей; </w:t>
      </w:r>
    </w:p>
    <w:p w:rsidR="00010988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деляемой в соответствии с жилищным законодательством нормы предоста</w:t>
      </w:r>
      <w:r w:rsidRPr="00EC65A7">
        <w:rPr>
          <w:rFonts w:ascii="Times New Roman" w:hAnsi="Times New Roman"/>
          <w:sz w:val="28"/>
          <w:szCs w:val="28"/>
        </w:rPr>
        <w:t>в</w:t>
      </w:r>
      <w:r w:rsidRPr="00EC65A7">
        <w:rPr>
          <w:rFonts w:ascii="Times New Roman" w:hAnsi="Times New Roman"/>
          <w:sz w:val="28"/>
          <w:szCs w:val="28"/>
        </w:rPr>
        <w:t xml:space="preserve">ления площади жилого помещения на одного человека. </w:t>
      </w:r>
    </w:p>
    <w:p w:rsidR="002F20AE" w:rsidRDefault="002F20AE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Подпрограммы предусматривается финансирование за счет средств Фонда содействия реформирования, средств областного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бюджета, а также местного бюджета,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 к настоящей Программе. </w:t>
      </w:r>
    </w:p>
    <w:p w:rsidR="002F20AE" w:rsidRPr="00EC65A7" w:rsidRDefault="002F20AE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700" w:rsidRDefault="002A4700" w:rsidP="001F34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B7FE0" w:rsidRDefault="00BB7FE0" w:rsidP="00BB7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B7FE0" w:rsidSect="00F74D38">
          <w:headerReference w:type="default" r:id="rId23"/>
          <w:pgSz w:w="11907" w:h="16840" w:code="9"/>
          <w:pgMar w:top="1135" w:right="851" w:bottom="1134" w:left="1701" w:header="709" w:footer="709" w:gutter="0"/>
          <w:cols w:space="708"/>
          <w:docGrid w:linePitch="360"/>
        </w:sectPr>
      </w:pPr>
    </w:p>
    <w:p w:rsidR="009E44E9" w:rsidRPr="00F4354B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9E44E9" w:rsidRPr="00F4354B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к муниципальной программе «</w:t>
      </w:r>
      <w:r w:rsidRPr="00F4354B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ципальном обра</w:t>
      </w:r>
      <w:r>
        <w:rPr>
          <w:rFonts w:ascii="Times New Roman" w:hAnsi="Times New Roman"/>
          <w:bCs/>
          <w:sz w:val="28"/>
          <w:szCs w:val="28"/>
        </w:rPr>
        <w:t>зовании город Медногорск на 2019-2024</w:t>
      </w:r>
      <w:r w:rsidRPr="00F4354B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9E44E9" w:rsidRPr="00010988" w:rsidRDefault="009E44E9" w:rsidP="009E44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4354B">
        <w:rPr>
          <w:rFonts w:ascii="Times New Roman" w:hAnsi="Times New Roman"/>
          <w:sz w:val="28"/>
          <w:szCs w:val="28"/>
        </w:rPr>
        <w:t>«Обеспечение жильем молодых семей муниципального</w:t>
      </w:r>
      <w:r w:rsidRPr="00C50B7B">
        <w:rPr>
          <w:rFonts w:ascii="Times New Roman" w:hAnsi="Times New Roman"/>
          <w:sz w:val="28"/>
          <w:szCs w:val="28"/>
        </w:rPr>
        <w:t xml:space="preserve"> обр</w:t>
      </w:r>
      <w:r w:rsidRPr="00C50B7B">
        <w:rPr>
          <w:rFonts w:ascii="Times New Roman" w:hAnsi="Times New Roman"/>
          <w:sz w:val="28"/>
          <w:szCs w:val="28"/>
        </w:rPr>
        <w:t>а</w:t>
      </w:r>
      <w:r w:rsidRPr="00C50B7B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город Медногорск на 2019-2024</w:t>
      </w:r>
      <w:r w:rsidRPr="00C50B7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9E44E9" w:rsidRPr="00F4354B" w:rsidTr="002A4113">
        <w:trPr>
          <w:trHeight w:val="189"/>
        </w:trPr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спорту, туризму и мол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вания города Медногорска;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юридический отдел администрации муниципального 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б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разования города Медногорска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Молодые семьи, состоящие из супругов без детей, из су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ругов или одного родителя при неполной семье и одного и более несовершеннолетних детей. Возраст супругов (род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теля) не должен превышать 35 лет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Цель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36" w:type="dxa"/>
          </w:tcPr>
          <w:p w:rsidR="009E44E9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держки в решении жилищной проблемы молодых семей муниципального образования город Медногорск призна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ных в установленном </w:t>
            </w:r>
            <w:proofErr w:type="gramStart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нии жилищных условий </w:t>
            </w:r>
          </w:p>
          <w:p w:rsidR="007863BF" w:rsidRPr="00F4354B" w:rsidRDefault="007863BF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Задачи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системы муниципал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ной поддержки молодых семей</w:t>
            </w:r>
            <w:proofErr w:type="gramEnd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 в приобретении (стро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тельстве) жилья; 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- создание условий для привлечения и консолидации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жетных и внебюджетных источников финансирования для решения проблемы обеспечения  жильем молодых семей;                                       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разработка и внедрение в практику правовых, финанс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вых и организационных механизмов оказания муниц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пальной поддержки молодым семьям, нуждающимся в улучшении жилищных условий    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Показатели (и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дикаторы)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291491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4E9"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</w:t>
            </w:r>
            <w:r w:rsidR="009E44E9" w:rsidRPr="00F4354B">
              <w:rPr>
                <w:rFonts w:ascii="Times New Roman" w:hAnsi="Times New Roman"/>
                <w:sz w:val="28"/>
                <w:szCs w:val="28"/>
              </w:rPr>
              <w:t>с</w:t>
            </w:r>
            <w:r w:rsidR="009E44E9" w:rsidRPr="00F4354B">
              <w:rPr>
                <w:rFonts w:ascii="Times New Roman" w:hAnsi="Times New Roman"/>
                <w:sz w:val="28"/>
                <w:szCs w:val="28"/>
              </w:rPr>
              <w:t xml:space="preserve">ловия 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7863BF" w:rsidRPr="00F4354B" w:rsidRDefault="007863BF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Объемы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жетных асси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нований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Общий  объем финансовых средств, необходимых для ре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лизации ме</w:t>
            </w:r>
            <w:r w:rsidR="00065EF7">
              <w:rPr>
                <w:rFonts w:ascii="Times New Roman" w:hAnsi="Times New Roman"/>
                <w:sz w:val="28"/>
                <w:szCs w:val="28"/>
              </w:rPr>
              <w:t>роприятий в рамках Подпрогра</w:t>
            </w:r>
            <w:r w:rsidR="00C9225D">
              <w:rPr>
                <w:rFonts w:ascii="Times New Roman" w:hAnsi="Times New Roman"/>
                <w:sz w:val="28"/>
                <w:szCs w:val="28"/>
              </w:rPr>
              <w:t>ммы                    5 937 100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291491">
              <w:rPr>
                <w:rFonts w:ascii="Times New Roman" w:hAnsi="Times New Roman"/>
                <w:sz w:val="28"/>
                <w:szCs w:val="28"/>
              </w:rPr>
              <w:t>1 787 100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29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048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048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91491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C9225D">
              <w:rPr>
                <w:rFonts w:ascii="Times New Roman" w:hAnsi="Times New Roman"/>
                <w:sz w:val="28"/>
                <w:szCs w:val="28"/>
              </w:rPr>
              <w:t>1 050 000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</w:t>
            </w:r>
            <w:r w:rsidR="00291491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9225D">
              <w:rPr>
                <w:rFonts w:ascii="Times New Roman" w:hAnsi="Times New Roman"/>
                <w:sz w:val="28"/>
                <w:szCs w:val="28"/>
              </w:rPr>
              <w:t>1 050 000</w:t>
            </w:r>
            <w:r w:rsidR="00C9225D" w:rsidRPr="00F4354B">
              <w:rPr>
                <w:rFonts w:ascii="Times New Roman" w:hAnsi="Times New Roman"/>
                <w:sz w:val="28"/>
                <w:szCs w:val="28"/>
              </w:rPr>
              <w:t>,0</w:t>
            </w:r>
            <w:r w:rsidR="00C9225D">
              <w:rPr>
                <w:rFonts w:ascii="Times New Roman" w:hAnsi="Times New Roman"/>
                <w:sz w:val="28"/>
                <w:szCs w:val="28"/>
              </w:rPr>
              <w:t>0</w:t>
            </w:r>
            <w:r w:rsidR="00C9225D" w:rsidRPr="00F43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9225D">
              <w:rPr>
                <w:rFonts w:ascii="Times New Roman" w:hAnsi="Times New Roman"/>
                <w:sz w:val="28"/>
                <w:szCs w:val="28"/>
              </w:rPr>
              <w:t>1 050 000</w:t>
            </w:r>
            <w:r w:rsidR="00C9225D" w:rsidRPr="00F4354B">
              <w:rPr>
                <w:rFonts w:ascii="Times New Roman" w:hAnsi="Times New Roman"/>
                <w:sz w:val="28"/>
                <w:szCs w:val="28"/>
              </w:rPr>
              <w:t>,0</w:t>
            </w:r>
            <w:r w:rsidR="00C9225D">
              <w:rPr>
                <w:rFonts w:ascii="Times New Roman" w:hAnsi="Times New Roman"/>
                <w:sz w:val="28"/>
                <w:szCs w:val="28"/>
              </w:rPr>
              <w:t>0</w:t>
            </w:r>
            <w:r w:rsidR="00C9225D" w:rsidRPr="00F43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рублей.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зации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</w:tr>
    </w:tbl>
    <w:p w:rsidR="009E44E9" w:rsidRPr="00F4354B" w:rsidRDefault="009E44E9" w:rsidP="009E44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9E44E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9E44E9" w:rsidRPr="00F4354B" w:rsidRDefault="009E44E9" w:rsidP="009E44E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Подпрограмма «Обеспечение жильем молодых семей муниципального образования город Медногорск на 201</w:t>
      </w:r>
      <w:r>
        <w:rPr>
          <w:rFonts w:ascii="Times New Roman" w:hAnsi="Times New Roman"/>
          <w:sz w:val="28"/>
          <w:szCs w:val="28"/>
        </w:rPr>
        <w:t>9</w:t>
      </w:r>
      <w:r w:rsidRPr="00F435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F4354B">
        <w:rPr>
          <w:rFonts w:ascii="Times New Roman" w:hAnsi="Times New Roman"/>
          <w:sz w:val="28"/>
          <w:szCs w:val="28"/>
        </w:rPr>
        <w:t xml:space="preserve"> годы» разработана во исполн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ние постановления Правительства Оренбургской области от  30.08.2013 № 737-пп «Об утверждении  государственной программы «Стимулирование развития жилищного строительства в Оренбургской области в 2014-2020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дах», постановления Правительства Оренбургской области от 30.04.2015 года № 286-п</w:t>
      </w:r>
      <w:proofErr w:type="gramStart"/>
      <w:r w:rsidRPr="00F4354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4354B">
        <w:rPr>
          <w:rFonts w:ascii="Times New Roman" w:hAnsi="Times New Roman"/>
          <w:sz w:val="28"/>
          <w:szCs w:val="28"/>
        </w:rPr>
        <w:t>б утверждении правил постановки молодых семей на учет в кач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стве участниц подпрограммы  «Обеспечение жильём молодых семей в Оре</w:t>
      </w:r>
      <w:r w:rsidRPr="00F4354B">
        <w:rPr>
          <w:rFonts w:ascii="Times New Roman" w:hAnsi="Times New Roman"/>
          <w:sz w:val="28"/>
          <w:szCs w:val="28"/>
        </w:rPr>
        <w:t>н</w:t>
      </w:r>
      <w:r w:rsidRPr="00F4354B">
        <w:rPr>
          <w:rFonts w:ascii="Times New Roman" w:hAnsi="Times New Roman"/>
          <w:sz w:val="28"/>
          <w:szCs w:val="28"/>
        </w:rPr>
        <w:t>бургской области на 2014-2020 годы» государственной программы «Стим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лирование развития жилищного строительства в Оренбург</w:t>
      </w:r>
      <w:r>
        <w:rPr>
          <w:rFonts w:ascii="Times New Roman" w:hAnsi="Times New Roman"/>
          <w:sz w:val="28"/>
          <w:szCs w:val="28"/>
        </w:rPr>
        <w:t xml:space="preserve">ской области в 2014-2020 годах», </w:t>
      </w:r>
      <w:r w:rsidRPr="00471BC9">
        <w:rPr>
          <w:rFonts w:ascii="Times New Roman" w:hAnsi="Times New Roman"/>
          <w:sz w:val="28"/>
          <w:szCs w:val="28"/>
        </w:rPr>
        <w:t>постановления Правительства Оренбургской области от</w:t>
      </w:r>
      <w:r>
        <w:rPr>
          <w:rFonts w:ascii="Times New Roman" w:hAnsi="Times New Roman"/>
          <w:sz w:val="28"/>
          <w:szCs w:val="28"/>
        </w:rPr>
        <w:t xml:space="preserve"> 09.07.2015 № 535-п.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Анализ демографической ситуации в городе показывает, что идет ре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t>кое снижение рождаемости, увеличение смертности населения и продо</w:t>
      </w:r>
      <w:r w:rsidRPr="00F4354B">
        <w:rPr>
          <w:rFonts w:ascii="Times New Roman" w:hAnsi="Times New Roman"/>
          <w:sz w:val="28"/>
          <w:szCs w:val="28"/>
        </w:rPr>
        <w:t>л</w:t>
      </w:r>
      <w:r w:rsidRPr="00F4354B">
        <w:rPr>
          <w:rFonts w:ascii="Times New Roman" w:hAnsi="Times New Roman"/>
          <w:sz w:val="28"/>
          <w:szCs w:val="28"/>
        </w:rPr>
        <w:t xml:space="preserve">жающийся миграционный отток населения.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На 1 января 2015 </w:t>
      </w:r>
      <w:r w:rsidRPr="00F4354B">
        <w:rPr>
          <w:rFonts w:ascii="Times New Roman" w:hAnsi="Times New Roman"/>
          <w:color w:val="000000"/>
          <w:sz w:val="28"/>
          <w:szCs w:val="28"/>
        </w:rPr>
        <w:t>года числе</w:t>
      </w:r>
      <w:r w:rsidRPr="00F4354B">
        <w:rPr>
          <w:rFonts w:ascii="Times New Roman" w:hAnsi="Times New Roman"/>
          <w:color w:val="000000"/>
          <w:sz w:val="28"/>
          <w:szCs w:val="28"/>
        </w:rPr>
        <w:t>н</w:t>
      </w:r>
      <w:r w:rsidRPr="00F4354B">
        <w:rPr>
          <w:rFonts w:ascii="Times New Roman" w:hAnsi="Times New Roman"/>
          <w:color w:val="000000"/>
          <w:sz w:val="28"/>
          <w:szCs w:val="28"/>
        </w:rPr>
        <w:t>ность населени</w:t>
      </w:r>
      <w:r>
        <w:rPr>
          <w:rFonts w:ascii="Times New Roman" w:hAnsi="Times New Roman"/>
          <w:color w:val="000000"/>
          <w:sz w:val="28"/>
          <w:szCs w:val="28"/>
        </w:rPr>
        <w:t>я МО г. Медногорск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27,775 тыс. рублей, так на 01 января 2018 года численность составляет26,750 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тыс. человек. Молодежи в </w:t>
      </w:r>
      <w:r w:rsidRPr="00F4354B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возрасте от 18 до 30 лет проживает  </w:t>
      </w:r>
      <w:r>
        <w:rPr>
          <w:rFonts w:ascii="Times New Roman" w:hAnsi="Times New Roman"/>
          <w:color w:val="000000"/>
          <w:sz w:val="28"/>
          <w:szCs w:val="28"/>
        </w:rPr>
        <w:t>3,27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тыс. челове</w:t>
      </w:r>
      <w:r>
        <w:rPr>
          <w:rFonts w:ascii="Times New Roman" w:hAnsi="Times New Roman"/>
          <w:color w:val="000000"/>
          <w:sz w:val="28"/>
          <w:szCs w:val="28"/>
        </w:rPr>
        <w:t>к (по состоянию на 1 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варя 2018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года) что составляет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F4354B">
        <w:rPr>
          <w:rFonts w:ascii="Times New Roman" w:hAnsi="Times New Roman"/>
          <w:color w:val="000000"/>
          <w:sz w:val="28"/>
          <w:szCs w:val="28"/>
        </w:rPr>
        <w:t>% от общей численности населения города.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F4354B">
        <w:rPr>
          <w:rFonts w:ascii="Times New Roman" w:hAnsi="Times New Roman"/>
          <w:sz w:val="28"/>
          <w:szCs w:val="28"/>
        </w:rPr>
        <w:t xml:space="preserve"> г. в г. Медногорск</w:t>
      </w:r>
      <w:r>
        <w:rPr>
          <w:rFonts w:ascii="Times New Roman" w:hAnsi="Times New Roman"/>
          <w:sz w:val="28"/>
          <w:szCs w:val="28"/>
        </w:rPr>
        <w:t>е зарегистрировано рождение  317 детей (в 2016 году – 270 детей,  2017 году – 262</w:t>
      </w:r>
      <w:r w:rsidRPr="00F4354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2018 году – 148 детей</w:t>
      </w:r>
      <w:r w:rsidRPr="00F4354B">
        <w:rPr>
          <w:rFonts w:ascii="Times New Roman" w:hAnsi="Times New Roman"/>
          <w:sz w:val="28"/>
          <w:szCs w:val="28"/>
        </w:rPr>
        <w:t>).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Бракоразводная ситуация в МО </w:t>
      </w:r>
      <w:r>
        <w:rPr>
          <w:rFonts w:ascii="Times New Roman" w:hAnsi="Times New Roman"/>
          <w:sz w:val="28"/>
          <w:szCs w:val="28"/>
        </w:rPr>
        <w:t xml:space="preserve">г. Медногорск  составляет в 2015 году – </w:t>
      </w:r>
      <w:r w:rsidR="00BB6BB3" w:rsidRPr="00BB6BB3">
        <w:rPr>
          <w:rFonts w:ascii="Times New Roman" w:hAnsi="Times New Roman"/>
          <w:sz w:val="28"/>
          <w:szCs w:val="28"/>
        </w:rPr>
        <w:t>1</w:t>
      </w:r>
      <w:r w:rsidRPr="00BB6BB3">
        <w:rPr>
          <w:rFonts w:ascii="Times New Roman" w:hAnsi="Times New Roman"/>
          <w:sz w:val="28"/>
          <w:szCs w:val="28"/>
        </w:rPr>
        <w:t>26, в 2016 году</w:t>
      </w:r>
      <w:r>
        <w:rPr>
          <w:rFonts w:ascii="Times New Roman" w:hAnsi="Times New Roman"/>
          <w:sz w:val="28"/>
          <w:szCs w:val="28"/>
        </w:rPr>
        <w:t xml:space="preserve"> – 116</w:t>
      </w:r>
      <w:r w:rsidRPr="00F4354B">
        <w:rPr>
          <w:rFonts w:ascii="Times New Roman" w:hAnsi="Times New Roman"/>
          <w:sz w:val="28"/>
          <w:szCs w:val="28"/>
        </w:rPr>
        <w:t>, в 201</w:t>
      </w:r>
      <w:r>
        <w:rPr>
          <w:rFonts w:ascii="Times New Roman" w:hAnsi="Times New Roman"/>
          <w:sz w:val="28"/>
          <w:szCs w:val="28"/>
        </w:rPr>
        <w:t>7</w:t>
      </w:r>
      <w:r w:rsidRPr="00F435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123, в 2018 - 70</w:t>
      </w:r>
      <w:r w:rsidRPr="00F4354B">
        <w:rPr>
          <w:rFonts w:ascii="Times New Roman" w:hAnsi="Times New Roman"/>
          <w:sz w:val="28"/>
          <w:szCs w:val="28"/>
        </w:rPr>
        <w:t>. Основной причиной разводов называется социально-психологическа</w:t>
      </w:r>
      <w:r>
        <w:rPr>
          <w:rFonts w:ascii="Times New Roman" w:hAnsi="Times New Roman"/>
          <w:sz w:val="28"/>
          <w:szCs w:val="28"/>
        </w:rPr>
        <w:t>я несовместимость.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ние с родителями одного из супругов снижает уровень рождаемости и увел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 xml:space="preserve">чивает количество разводов </w:t>
      </w:r>
      <w:r>
        <w:rPr>
          <w:rFonts w:ascii="Times New Roman" w:hAnsi="Times New Roman"/>
          <w:sz w:val="28"/>
          <w:szCs w:val="28"/>
        </w:rPr>
        <w:t>среди молодых семей. Так, в 2015 году было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регистрировано  195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6</w:t>
      </w:r>
      <w:r w:rsidRPr="00F4354B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180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7–153, 2018 - 107</w:t>
      </w:r>
      <w:r w:rsidRPr="00F4354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116 семей</w:t>
      </w:r>
      <w:r w:rsidRPr="00F4354B">
        <w:rPr>
          <w:rFonts w:ascii="Times New Roman" w:hAnsi="Times New Roman"/>
          <w:sz w:val="28"/>
          <w:szCs w:val="28"/>
        </w:rPr>
        <w:t xml:space="preserve"> оформили документы о разводе (большая часть разводов приходится на молодые семьи). Распространение незарегистрированных брачных союзов привело к увеличению числа детей, рожденных вне зарегистрированного брака</w:t>
      </w:r>
      <w:proofErr w:type="gramStart"/>
      <w:r w:rsidRPr="00F4354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F4354B">
        <w:rPr>
          <w:rFonts w:ascii="Times New Roman" w:hAnsi="Times New Roman"/>
          <w:sz w:val="28"/>
          <w:szCs w:val="28"/>
        </w:rPr>
        <w:t>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детей. В связи с этим продуманная и реалисти</w:t>
      </w:r>
      <w:r w:rsidRPr="00F4354B">
        <w:rPr>
          <w:rFonts w:ascii="Times New Roman" w:hAnsi="Times New Roman"/>
          <w:sz w:val="28"/>
          <w:szCs w:val="28"/>
        </w:rPr>
        <w:t>ч</w:t>
      </w:r>
      <w:r w:rsidRPr="00F4354B">
        <w:rPr>
          <w:rFonts w:ascii="Times New Roman" w:hAnsi="Times New Roman"/>
          <w:sz w:val="28"/>
          <w:szCs w:val="28"/>
        </w:rPr>
        <w:t>ная политика в отношении семьи, расширение экономической поддержки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мьи и, в частности, помощь в приобретении (строительстве) жилья могут наиболее серьезным образом повлиять на репродуктивное поведение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дежи.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 По официальным данным в органах местного самоуправления, на уч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те нуждающихся в улучшении жилищных </w:t>
      </w:r>
      <w:r>
        <w:rPr>
          <w:rFonts w:ascii="Times New Roman" w:hAnsi="Times New Roman"/>
          <w:sz w:val="28"/>
          <w:szCs w:val="28"/>
        </w:rPr>
        <w:t>условий состоит 233 молодых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мьи</w:t>
      </w:r>
      <w:r w:rsidRPr="00F4354B">
        <w:rPr>
          <w:rFonts w:ascii="Times New Roman" w:hAnsi="Times New Roman"/>
          <w:sz w:val="28"/>
          <w:szCs w:val="28"/>
        </w:rPr>
        <w:t>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обслуживания населения в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роде.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Решение жилищной проблемы требует больших материальных ресу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сов. Как правило, молодая семья не располагает достаточным капиталом для строительства (приобретения) жилья. В условиях опережающего роста сто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lastRenderedPageBreak/>
        <w:t>мости жилья относительно сводного индекса цен, механизм накопления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обходимой суммы на строительство (приобретение) жилья оказывается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эффективным. Кредитные ресурсы, которые молодая семья может привлечь для решения жилищной проблемы, дороги, и сумма их порой недостаточна ввиду невысокой платежеспособности молодых супругов.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54B">
        <w:rPr>
          <w:rFonts w:ascii="Times New Roman" w:hAnsi="Times New Roman"/>
          <w:sz w:val="28"/>
          <w:szCs w:val="28"/>
        </w:rPr>
        <w:t>Создание системы муниципальной поддержки молодых семей на те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ритории муниципального образования город Медногорск путем консолид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ции бюджетного финансирования и средств населения в соответствии с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становлением Правительства Оренбургской области от  30.08.2013 № 737-пп «Об утверждении государственной программы «Стимулирование развития жилищного строительства в Оренбургской области в 2014-2020 годах»,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 xml:space="preserve">зволит рассчитывать на </w:t>
      </w:r>
      <w:proofErr w:type="spellStart"/>
      <w:r w:rsidRPr="00F4354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4354B">
        <w:rPr>
          <w:rFonts w:ascii="Times New Roman" w:hAnsi="Times New Roman"/>
          <w:sz w:val="28"/>
          <w:szCs w:val="28"/>
        </w:rPr>
        <w:t xml:space="preserve"> муниципальной подпрограммы за счет средств регионального бюджета.</w:t>
      </w:r>
      <w:proofErr w:type="gramEnd"/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рождаемости, обеспечении жильем молодых семей, сохранении и привлечении молодых специалистов в организации бюджетной сферы, оказании поддержки социально уязвимым категориям молодых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мей.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Актуальность и своевременность реализации подпрограммы в насто</w:t>
      </w:r>
      <w:r w:rsidRPr="00F4354B">
        <w:rPr>
          <w:rFonts w:ascii="Times New Roman" w:hAnsi="Times New Roman"/>
          <w:sz w:val="28"/>
          <w:szCs w:val="28"/>
        </w:rPr>
        <w:t>я</w:t>
      </w:r>
      <w:r w:rsidRPr="00F4354B">
        <w:rPr>
          <w:rFonts w:ascii="Times New Roman" w:hAnsi="Times New Roman"/>
          <w:sz w:val="28"/>
          <w:szCs w:val="28"/>
        </w:rPr>
        <w:t>щее время обусловлена тем, что именно сейчас в активный детородный во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lastRenderedPageBreak/>
        <w:t>раст входят многочисленные поколения молодых женщин, родившихся в первой половине 90-х годов, что является самым удобным моментом для проведения активной демографической политики, направленной на повыш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ние рождаемости. </w:t>
      </w:r>
    </w:p>
    <w:p w:rsidR="009E44E9" w:rsidRPr="00F4354B" w:rsidRDefault="009E44E9" w:rsidP="009E44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9E44E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в сф</w:t>
      </w:r>
      <w:proofErr w:type="gramEnd"/>
      <w:r>
        <w:rPr>
          <w:rFonts w:ascii="Times New Roman" w:hAnsi="Times New Roman"/>
          <w:sz w:val="28"/>
          <w:szCs w:val="28"/>
        </w:rPr>
        <w:t>ере</w:t>
      </w:r>
    </w:p>
    <w:p w:rsidR="009E44E9" w:rsidRPr="00573AEA" w:rsidRDefault="009E44E9" w:rsidP="009E44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</w:t>
      </w:r>
      <w:r w:rsidRPr="00573AEA">
        <w:rPr>
          <w:rFonts w:ascii="Times New Roman" w:hAnsi="Times New Roman"/>
          <w:sz w:val="28"/>
          <w:szCs w:val="28"/>
        </w:rPr>
        <w:t>ации Подпрограммы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>редоставление муниципальной и гос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дарственной поддержки в решении жилищной проблемы молодых семей 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 xml:space="preserve">ниципального образования город Медногорск признанных в установленном </w:t>
      </w:r>
      <w:proofErr w:type="gramStart"/>
      <w:r w:rsidRPr="00F4354B">
        <w:rPr>
          <w:rFonts w:ascii="Times New Roman" w:hAnsi="Times New Roman"/>
          <w:sz w:val="28"/>
          <w:szCs w:val="28"/>
        </w:rPr>
        <w:t>порядке</w:t>
      </w:r>
      <w:proofErr w:type="gramEnd"/>
      <w:r w:rsidRPr="00F4354B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механизм реализации системы муниципальной поддер</w:t>
      </w:r>
      <w:r w:rsidRPr="00F4354B">
        <w:rPr>
          <w:rFonts w:ascii="Times New Roman" w:hAnsi="Times New Roman"/>
          <w:sz w:val="28"/>
          <w:szCs w:val="28"/>
        </w:rPr>
        <w:t>ж</w:t>
      </w:r>
      <w:r w:rsidRPr="00F4354B">
        <w:rPr>
          <w:rFonts w:ascii="Times New Roman" w:hAnsi="Times New Roman"/>
          <w:sz w:val="28"/>
          <w:szCs w:val="28"/>
        </w:rPr>
        <w:t>ки молодых семей в приобретении (строительстве) жилья;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создать условия для привлечения и консолидации бюджетных и вн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бюджетных источников финансирования для решения проблемы обеспеч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ния жильем молодых семей;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и внедрить в практику правовые, финансовые и организ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ционные механизмы оказания муниципальной поддержки молодым семьям, нуждающимся в улучшении жилищных условий.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социально-экономические результаты: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жильем 30 молодых семей</w:t>
      </w:r>
      <w:r w:rsidRPr="00F4354B">
        <w:rPr>
          <w:rFonts w:ascii="Times New Roman" w:hAnsi="Times New Roman"/>
          <w:sz w:val="28"/>
          <w:szCs w:val="28"/>
        </w:rPr>
        <w:t>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увеличение рождаемости в муниципальном образовании город Ме</w:t>
      </w:r>
      <w:r w:rsidRPr="00F4354B">
        <w:rPr>
          <w:rFonts w:ascii="Times New Roman" w:hAnsi="Times New Roman"/>
          <w:sz w:val="28"/>
          <w:szCs w:val="28"/>
        </w:rPr>
        <w:t>д</w:t>
      </w:r>
      <w:r w:rsidRPr="00F4354B">
        <w:rPr>
          <w:rFonts w:ascii="Times New Roman" w:hAnsi="Times New Roman"/>
          <w:sz w:val="28"/>
          <w:szCs w:val="28"/>
        </w:rPr>
        <w:t>ногорск;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привлечение в жилищную сферу дополнительных финансовых средств из внебюджетных источников и возобновление жилищного стро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тельства в городе;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>- развитие и закрепление положительных демографических тенденций в обществе; укрепление семейных отношений и снижение социальной н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пряженности; стимулирование интереса молодежи к трудовой деятельности.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Эффективность реализации подпрограммы будет достигнута благодаря целевой направленности и </w:t>
      </w:r>
      <w:proofErr w:type="spellStart"/>
      <w:r w:rsidRPr="00F4354B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F4354B">
        <w:rPr>
          <w:rFonts w:ascii="Times New Roman" w:hAnsi="Times New Roman"/>
          <w:sz w:val="28"/>
          <w:szCs w:val="28"/>
        </w:rPr>
        <w:t xml:space="preserve"> предоставления бюджетных средств.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Сведения о показателях (индикаторах) согласно приложению № 1 к н</w:t>
      </w:r>
      <w:r w:rsidRPr="00F435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стоящей Подпрограмме.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4E9" w:rsidRPr="00F4354B" w:rsidRDefault="009E44E9" w:rsidP="009E44E9">
      <w:pPr>
        <w:pStyle w:val="ConsPlusNormal"/>
        <w:widowControl/>
        <w:numPr>
          <w:ilvl w:val="0"/>
          <w:numId w:val="20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по следу</w:t>
      </w:r>
      <w:r w:rsidRPr="00F4354B">
        <w:rPr>
          <w:rFonts w:ascii="Times New Roman" w:hAnsi="Times New Roman" w:cs="Times New Roman"/>
          <w:sz w:val="28"/>
          <w:szCs w:val="28"/>
        </w:rPr>
        <w:t>ю</w:t>
      </w:r>
      <w:r w:rsidRPr="00F4354B">
        <w:rPr>
          <w:rFonts w:ascii="Times New Roman" w:hAnsi="Times New Roman" w:cs="Times New Roman"/>
          <w:sz w:val="28"/>
          <w:szCs w:val="28"/>
        </w:rPr>
        <w:t>щим основным направлениям: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нормативно-правовое и методологическое обеспечение реализации подпрограммы;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подпрограммы.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нормативно-правовой базы включают в себя разработку правовых актов, связанных с механизмом реал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подпрограммы. 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подпрограммы являются: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4B">
        <w:rPr>
          <w:rFonts w:ascii="Times New Roman" w:hAnsi="Times New Roman" w:cs="Times New Roman"/>
          <w:sz w:val="28"/>
          <w:szCs w:val="28"/>
        </w:rPr>
        <w:t>- выделение финансовых средств из  местного бюджета и, в том числе за счет средств, поступающих из областного и федерального бюджетов в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 xml:space="preserve">ответствии с действующим законодательством в целях </w:t>
      </w:r>
      <w:proofErr w:type="spellStart"/>
      <w:r w:rsidRPr="00F435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354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предоставлению молодым семьям социальной выплаты на приобретение жилья;</w:t>
      </w:r>
      <w:proofErr w:type="gramEnd"/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подготовка необходимых технико-экономических обоснований и ра</w:t>
      </w:r>
      <w:r w:rsidRPr="00F4354B">
        <w:rPr>
          <w:rFonts w:ascii="Times New Roman" w:hAnsi="Times New Roman" w:cs="Times New Roman"/>
          <w:sz w:val="28"/>
          <w:szCs w:val="28"/>
        </w:rPr>
        <w:t>с</w:t>
      </w:r>
      <w:r w:rsidRPr="00F4354B">
        <w:rPr>
          <w:rFonts w:ascii="Times New Roman" w:hAnsi="Times New Roman" w:cs="Times New Roman"/>
          <w:sz w:val="28"/>
          <w:szCs w:val="28"/>
        </w:rPr>
        <w:t>четов при разработке проектов областного бюджета на соответствующий год;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F43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54B">
        <w:rPr>
          <w:rFonts w:ascii="Times New Roman" w:hAnsi="Times New Roman" w:cs="Times New Roman"/>
          <w:sz w:val="28"/>
          <w:szCs w:val="28"/>
        </w:rPr>
        <w:t xml:space="preserve"> реализацией подпрограммы на муниц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пальном уровне в пределах своих полномочий;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lastRenderedPageBreak/>
        <w:t>- организация работы, направленной на освещение цели и задач по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программы в  средствах массовой информации и сети Интернет;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проведение мониторинга реализации подпрограммы на муниципал</w:t>
      </w:r>
      <w:r w:rsidRPr="00F4354B">
        <w:rPr>
          <w:rFonts w:ascii="Times New Roman" w:hAnsi="Times New Roman" w:cs="Times New Roman"/>
          <w:sz w:val="28"/>
          <w:szCs w:val="28"/>
        </w:rPr>
        <w:t>ь</w:t>
      </w:r>
      <w:r w:rsidRPr="00F4354B">
        <w:rPr>
          <w:rFonts w:ascii="Times New Roman" w:hAnsi="Times New Roman" w:cs="Times New Roman"/>
          <w:sz w:val="28"/>
          <w:szCs w:val="28"/>
        </w:rPr>
        <w:t>ном уровне и подготовка информационно-аналитических материалов и о</w:t>
      </w:r>
      <w:r w:rsidRPr="00F4354B">
        <w:rPr>
          <w:rFonts w:ascii="Times New Roman" w:hAnsi="Times New Roman" w:cs="Times New Roman"/>
          <w:sz w:val="28"/>
          <w:szCs w:val="28"/>
        </w:rPr>
        <w:t>т</w:t>
      </w:r>
      <w:r w:rsidRPr="00F4354B">
        <w:rPr>
          <w:rFonts w:ascii="Times New Roman" w:hAnsi="Times New Roman" w:cs="Times New Roman"/>
          <w:sz w:val="28"/>
          <w:szCs w:val="28"/>
        </w:rPr>
        <w:t>четных материалов;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постановка на учет молодых семей в качестве участников подпр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формирование списков молодых семей - участников подпрограммы, проживающих на территории муниципального образования;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4B">
        <w:rPr>
          <w:rFonts w:ascii="Times New Roman" w:hAnsi="Times New Roman" w:cs="Times New Roman"/>
          <w:sz w:val="28"/>
          <w:szCs w:val="28"/>
        </w:rPr>
        <w:t>- выдача молодым семьям в установленном порядке свидетельств, уд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стоверяющих право молодой семьи на получение социальной выплаты на приобретение жилья, и перечисление средств, на оплату выданных свид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 xml:space="preserve">тельств исходя из объемов финансирования, предусмотренных на эти цели в местном бюджете, а также средств, поступающих на условиях </w:t>
      </w:r>
      <w:proofErr w:type="spellStart"/>
      <w:r w:rsidRPr="00F4354B">
        <w:rPr>
          <w:rFonts w:ascii="Times New Roman" w:hAnsi="Times New Roman" w:cs="Times New Roman"/>
          <w:sz w:val="28"/>
          <w:szCs w:val="28"/>
        </w:rPr>
        <w:t>софинансир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F4354B">
        <w:rPr>
          <w:rFonts w:ascii="Times New Roman" w:hAnsi="Times New Roman" w:cs="Times New Roman"/>
          <w:sz w:val="28"/>
          <w:szCs w:val="28"/>
        </w:rPr>
        <w:t xml:space="preserve"> из областного и федерального бюджетов;</w:t>
      </w:r>
      <w:proofErr w:type="gramEnd"/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определение объема ежегодного финансирования подпрограммы.</w:t>
      </w:r>
    </w:p>
    <w:p w:rsidR="009E44E9" w:rsidRPr="00F4354B" w:rsidRDefault="009E44E9" w:rsidP="009E44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Предприятия, финансово-кредитные учреждения и другие организации уч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ствуют в выполнении мероприятий подпрограммы в соответствии с дейс</w:t>
      </w:r>
      <w:r w:rsidRPr="00F4354B">
        <w:rPr>
          <w:rFonts w:ascii="Times New Roman" w:hAnsi="Times New Roman"/>
          <w:sz w:val="28"/>
          <w:szCs w:val="28"/>
        </w:rPr>
        <w:t>т</w:t>
      </w:r>
      <w:r w:rsidRPr="00F4354B">
        <w:rPr>
          <w:rFonts w:ascii="Times New Roman" w:hAnsi="Times New Roman"/>
          <w:sz w:val="28"/>
          <w:szCs w:val="28"/>
        </w:rPr>
        <w:t xml:space="preserve">вующим законодательством. Возможными формами участия организаций в реализации подпрограммы, за исключением организаций, предоставляющих ипотечные жилищные кредиты и займы, могут являться такие, как участие в </w:t>
      </w:r>
      <w:proofErr w:type="spellStart"/>
      <w:r w:rsidRPr="00F4354B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4354B">
        <w:rPr>
          <w:rFonts w:ascii="Times New Roman" w:hAnsi="Times New Roman"/>
          <w:sz w:val="28"/>
          <w:szCs w:val="28"/>
        </w:rPr>
        <w:t xml:space="preserve"> предоставления социальных выплат на приобретение ж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лья, предоставление материально-технических ресурсов на строительство жилья для молодых семей - участников подпрограммы, а также иные формы государственной поддержки. Конкретные формы участия этих организаций в реализации подпрограммы определяются в соглашении, заключаемом между организациями и органами местного самоуправления в порядке, устанавл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ваемом Правительством Оренбургской области. Перечень основных мер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приятий подпрограммы приведен в приложении № 2 к настоящей Подпр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грамме.</w:t>
      </w:r>
    </w:p>
    <w:p w:rsidR="009E44E9" w:rsidRDefault="009E44E9" w:rsidP="009E44E9">
      <w:pPr>
        <w:numPr>
          <w:ilvl w:val="0"/>
          <w:numId w:val="20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 xml:space="preserve">одпрограммы 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4B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направляемые в бю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жеты муниципальных образований для предоставления молодым семьям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циальной выплаты на приобретение жилья;</w:t>
      </w:r>
      <w:proofErr w:type="gramEnd"/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областного бюджета, направляемые для предоставления соц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альной выплаты на погашение части стоимости жилья в случае рождения (усыновления) ребенка и социальной выплаты при получении кредита (за</w:t>
      </w:r>
      <w:r w:rsidRPr="00F4354B">
        <w:rPr>
          <w:rFonts w:ascii="Times New Roman" w:hAnsi="Times New Roman" w:cs="Times New Roman"/>
          <w:sz w:val="28"/>
          <w:szCs w:val="28"/>
        </w:rPr>
        <w:t>й</w:t>
      </w:r>
      <w:r w:rsidRPr="00F4354B">
        <w:rPr>
          <w:rFonts w:ascii="Times New Roman" w:hAnsi="Times New Roman" w:cs="Times New Roman"/>
          <w:sz w:val="28"/>
          <w:szCs w:val="28"/>
        </w:rPr>
        <w:t>ма) для приобретения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 бюджета муниципального образования, используемые для предоставления молодым семьям социальной выплаты на приобретение ж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банков и других организаций, предоставляющих молодым семьям ипотечные жилищные кредиты и займы на приобретение или стро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тельство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молодых семей, используемые для частичной оплаты стоим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сти приобретаемого жилья.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в пред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лах средств, предусмотренных на эти цели в областном бюджете (включая средства, поступающие в областной бюджет из федерального бюджета) и бюджете муниципального образования на соответствующий год.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приведено  в приложении № 3 к настоящей Подпрограмме.</w:t>
      </w:r>
    </w:p>
    <w:p w:rsidR="009E44E9" w:rsidRDefault="009E44E9" w:rsidP="009E44E9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подпрограммы могут корректироваться в с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ответствии с финансовыми возможностями бюджета муниципального</w:t>
      </w:r>
      <w:r w:rsidRPr="00F4354B">
        <w:rPr>
          <w:rFonts w:ascii="Times New Roman" w:hAnsi="Times New Roman" w:cs="Times New Roman"/>
          <w:sz w:val="28"/>
          <w:szCs w:val="28"/>
        </w:rPr>
        <w:t xml:space="preserve"> обр</w:t>
      </w:r>
      <w:r w:rsidRPr="00F4354B">
        <w:rPr>
          <w:rFonts w:ascii="Times New Roman" w:hAnsi="Times New Roman" w:cs="Times New Roman"/>
          <w:sz w:val="28"/>
          <w:szCs w:val="28"/>
        </w:rPr>
        <w:t>а</w:t>
      </w:r>
      <w:r w:rsidRPr="00F4354B">
        <w:rPr>
          <w:rFonts w:ascii="Times New Roman" w:hAnsi="Times New Roman" w:cs="Times New Roman"/>
          <w:sz w:val="28"/>
          <w:szCs w:val="28"/>
        </w:rPr>
        <w:t>зования город Медногорск и других уровней бюджета на соответствующий финансовый год.</w:t>
      </w:r>
    </w:p>
    <w:p w:rsidR="00EF729B" w:rsidRPr="001D7FF3" w:rsidRDefault="00EF729B" w:rsidP="00EF729B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  <w:sectPr w:rsidR="00EF729B" w:rsidRPr="001D7FF3" w:rsidSect="00BB7FE0">
          <w:headerReference w:type="default" r:id="rId24"/>
          <w:pgSz w:w="11907" w:h="16840" w:code="9"/>
          <w:pgMar w:top="851" w:right="851" w:bottom="567" w:left="1701" w:header="709" w:footer="709" w:gutter="0"/>
          <w:cols w:space="708"/>
          <w:docGrid w:linePitch="360"/>
        </w:sectPr>
      </w:pPr>
    </w:p>
    <w:p w:rsidR="002A4700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2A4700" w:rsidRPr="009E2626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A4700" w:rsidRDefault="0013447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A4700" w:rsidRPr="009E2626">
        <w:rPr>
          <w:rFonts w:ascii="Times New Roman" w:hAnsi="Times New Roman"/>
          <w:bCs/>
          <w:sz w:val="28"/>
          <w:szCs w:val="28"/>
        </w:rPr>
        <w:t>Стимулирование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развития ж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лищного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пальном образовании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город Ме</w:t>
      </w:r>
      <w:r w:rsidR="002A4700" w:rsidRPr="001D72AB">
        <w:rPr>
          <w:rFonts w:ascii="Times New Roman" w:hAnsi="Times New Roman"/>
          <w:bCs/>
          <w:sz w:val="28"/>
          <w:szCs w:val="28"/>
        </w:rPr>
        <w:t>д</w:t>
      </w:r>
      <w:r w:rsidR="002A4700" w:rsidRPr="001D72AB">
        <w:rPr>
          <w:rFonts w:ascii="Times New Roman" w:hAnsi="Times New Roman"/>
          <w:bCs/>
          <w:sz w:val="28"/>
          <w:szCs w:val="28"/>
        </w:rPr>
        <w:t>ногорск 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="002A4700">
        <w:rPr>
          <w:rFonts w:ascii="Times New Roman" w:hAnsi="Times New Roman"/>
          <w:bCs/>
          <w:sz w:val="28"/>
          <w:szCs w:val="28"/>
        </w:rPr>
        <w:t>-</w:t>
      </w:r>
      <w:r w:rsidR="002A4700" w:rsidRPr="001D72AB">
        <w:rPr>
          <w:rFonts w:ascii="Times New Roman" w:hAnsi="Times New Roman"/>
          <w:bCs/>
          <w:sz w:val="28"/>
          <w:szCs w:val="28"/>
        </w:rPr>
        <w:t>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2A47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729B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F729B" w:rsidRDefault="002A4700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742172">
        <w:rPr>
          <w:rFonts w:ascii="Times New Roman" w:hAnsi="Times New Roman"/>
          <w:sz w:val="28"/>
          <w:szCs w:val="28"/>
        </w:rPr>
        <w:t>«</w:t>
      </w:r>
      <w:r w:rsidRPr="00742172">
        <w:rPr>
          <w:rFonts w:ascii="Times New Roman" w:hAnsi="Times New Roman"/>
          <w:bCs/>
          <w:sz w:val="28"/>
          <w:szCs w:val="28"/>
        </w:rPr>
        <w:t xml:space="preserve">Развитие системы </w:t>
      </w:r>
      <w:proofErr w:type="spellStart"/>
      <w:r w:rsidRPr="00742172">
        <w:rPr>
          <w:rFonts w:ascii="Times New Roman" w:hAnsi="Times New Roman"/>
          <w:bCs/>
          <w:sz w:val="28"/>
          <w:szCs w:val="28"/>
        </w:rPr>
        <w:t>градорегулирования</w:t>
      </w:r>
      <w:proofErr w:type="spellEnd"/>
      <w:r w:rsidRPr="00742172">
        <w:rPr>
          <w:rFonts w:ascii="Times New Roman" w:hAnsi="Times New Roman"/>
          <w:bCs/>
          <w:sz w:val="28"/>
          <w:szCs w:val="28"/>
        </w:rPr>
        <w:t xml:space="preserve"> муниципального о</w:t>
      </w:r>
      <w:r w:rsidRPr="00742172">
        <w:rPr>
          <w:rFonts w:ascii="Times New Roman" w:hAnsi="Times New Roman"/>
          <w:bCs/>
          <w:sz w:val="28"/>
          <w:szCs w:val="28"/>
        </w:rPr>
        <w:t>б</w:t>
      </w:r>
      <w:r w:rsidRPr="00742172">
        <w:rPr>
          <w:rFonts w:ascii="Times New Roman" w:hAnsi="Times New Roman"/>
          <w:bCs/>
          <w:sz w:val="28"/>
          <w:szCs w:val="28"/>
        </w:rPr>
        <w:t xml:space="preserve">разования город Медногорск </w:t>
      </w:r>
      <w:r w:rsidRPr="0074217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742172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742172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742172">
        <w:rPr>
          <w:rFonts w:ascii="Times New Roman" w:hAnsi="Times New Roman"/>
          <w:bCs/>
          <w:sz w:val="28"/>
          <w:szCs w:val="28"/>
        </w:rPr>
        <w:t xml:space="preserve"> годы</w:t>
      </w:r>
      <w:r w:rsidRPr="00742172">
        <w:rPr>
          <w:rFonts w:ascii="Times New Roman" w:hAnsi="Times New Roman"/>
          <w:sz w:val="28"/>
          <w:szCs w:val="28"/>
        </w:rPr>
        <w:t>»</w:t>
      </w:r>
      <w:r w:rsidR="00EF729B">
        <w:rPr>
          <w:rFonts w:ascii="Times New Roman" w:hAnsi="Times New Roman"/>
          <w:sz w:val="28"/>
          <w:szCs w:val="28"/>
        </w:rPr>
        <w:t xml:space="preserve"> </w:t>
      </w:r>
    </w:p>
    <w:p w:rsidR="002A4700" w:rsidRPr="00742172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 w:rsidR="002A4700" w:rsidRDefault="002A4700" w:rsidP="002A4700">
      <w:pPr>
        <w:autoSpaceDE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71"/>
        <w:gridCol w:w="6218"/>
      </w:tblGrid>
      <w:tr w:rsidR="002A4700" w:rsidRPr="00D06B94" w:rsidTr="0031411A">
        <w:tc>
          <w:tcPr>
            <w:tcW w:w="3671" w:type="dxa"/>
          </w:tcPr>
          <w:p w:rsidR="002A4700" w:rsidRPr="00742172" w:rsidRDefault="00573AE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6218" w:type="dxa"/>
          </w:tcPr>
          <w:p w:rsidR="0031411A" w:rsidRPr="00742172" w:rsidRDefault="0031411A" w:rsidP="009809AC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</w:t>
            </w: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  <w:r w:rsidR="00912080">
              <w:rPr>
                <w:color w:val="000000"/>
                <w:sz w:val="28"/>
                <w:szCs w:val="28"/>
              </w:rPr>
              <w:t>;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8" w:type="dxa"/>
          </w:tcPr>
          <w:p w:rsidR="002A4700" w:rsidRDefault="0031411A" w:rsidP="0031411A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-определение долгосрочной стратегии и этапов градостроительного планирования развития те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ритории муниципального образования;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A4700" w:rsidRPr="00742172">
              <w:rPr>
                <w:color w:val="000000"/>
              </w:rPr>
              <w:t xml:space="preserve">адачи Подпрограммы   </w:t>
            </w:r>
          </w:p>
          <w:p w:rsidR="002A4700" w:rsidRPr="00D06B94" w:rsidRDefault="002A4700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-выбор оптимального решения архитектурно-планировочной организации и функционального зонирования территории города.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-качественное и количественное развитие ж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и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лищного фонда;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качественной социальной сферы о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б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служивания населения;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отдыха и занятий спортом;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 xml:space="preserve">-совершенствование инженерной и транспортной инфраструктур; </w:t>
            </w:r>
          </w:p>
          <w:p w:rsidR="002A4700" w:rsidRDefault="002A4700" w:rsidP="002A4700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развития производстве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ных сфер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A53F42" w:rsidRPr="00D06B94" w:rsidTr="0031411A">
        <w:tc>
          <w:tcPr>
            <w:tcW w:w="3671" w:type="dxa"/>
          </w:tcPr>
          <w:p w:rsidR="00A53F42" w:rsidRDefault="00A53F42" w:rsidP="002A4700">
            <w:pPr>
              <w:pStyle w:val="af3"/>
              <w:jc w:val="left"/>
              <w:rPr>
                <w:color w:val="000000"/>
              </w:rPr>
            </w:pPr>
            <w:r w:rsidRPr="008D33A5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6218" w:type="dxa"/>
          </w:tcPr>
          <w:p w:rsidR="008D33A5" w:rsidRPr="008D33A5" w:rsidRDefault="008D33A5" w:rsidP="007863BF">
            <w:pPr>
              <w:pStyle w:val="af3"/>
            </w:pPr>
            <w:r>
              <w:t xml:space="preserve">- </w:t>
            </w:r>
            <w:r w:rsidR="007863BF">
              <w:t xml:space="preserve">Развитие системы </w:t>
            </w:r>
            <w:proofErr w:type="spellStart"/>
            <w:r w:rsidR="007863BF">
              <w:t>градорегулирования</w:t>
            </w:r>
            <w:proofErr w:type="spellEnd"/>
            <w:r w:rsidR="007863BF">
              <w:t xml:space="preserve"> муниц</w:t>
            </w:r>
            <w:r w:rsidR="007863BF">
              <w:t>и</w:t>
            </w:r>
            <w:r w:rsidR="007863BF">
              <w:t>пального образования город Медногорск</w:t>
            </w:r>
          </w:p>
          <w:p w:rsidR="008D33A5" w:rsidRPr="008D33A5" w:rsidRDefault="008D33A5" w:rsidP="008D33A5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Default="0031411A" w:rsidP="00020BCA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  <w:p w:rsidR="0031411A" w:rsidRPr="0031411A" w:rsidRDefault="0031411A" w:rsidP="0031411A">
            <w:pPr>
              <w:pStyle w:val="af4"/>
            </w:pPr>
          </w:p>
        </w:tc>
        <w:tc>
          <w:tcPr>
            <w:tcW w:w="6218" w:type="dxa"/>
          </w:tcPr>
          <w:p w:rsidR="002A4700" w:rsidRPr="00742172" w:rsidRDefault="0031411A" w:rsidP="00140110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г. </w:t>
            </w:r>
          </w:p>
        </w:tc>
      </w:tr>
      <w:tr w:rsidR="0031411A" w:rsidRPr="00D06B94" w:rsidTr="0031411A">
        <w:tc>
          <w:tcPr>
            <w:tcW w:w="3671" w:type="dxa"/>
          </w:tcPr>
          <w:p w:rsidR="0031411A" w:rsidRPr="00742172" w:rsidRDefault="0031411A" w:rsidP="0062294E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Объемы бюджетных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нований Подпрограммы</w:t>
            </w:r>
          </w:p>
        </w:tc>
        <w:tc>
          <w:tcPr>
            <w:tcW w:w="6218" w:type="dxa"/>
          </w:tcPr>
          <w:p w:rsidR="0031411A" w:rsidRDefault="0031411A" w:rsidP="0062294E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Всего 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 </w:t>
            </w:r>
            <w:r w:rsidR="00140110">
              <w:rPr>
                <w:color w:val="000000"/>
              </w:rPr>
              <w:t>0</w:t>
            </w:r>
            <w:r>
              <w:rPr>
                <w:color w:val="000000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В том числе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140110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20</w:t>
            </w:r>
            <w:r w:rsidR="00140110">
              <w:rPr>
                <w:rFonts w:ascii="Times New Roman" w:hAnsi="Times New Roman"/>
                <w:sz w:val="28"/>
                <w:szCs w:val="28"/>
              </w:rPr>
              <w:t>20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234484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</w:pPr>
          </w:p>
        </w:tc>
      </w:tr>
      <w:tr w:rsidR="0031411A" w:rsidRPr="00D06B94" w:rsidTr="0031411A">
        <w:tc>
          <w:tcPr>
            <w:tcW w:w="3671" w:type="dxa"/>
          </w:tcPr>
          <w:p w:rsidR="0031411A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6218" w:type="dxa"/>
          </w:tcPr>
          <w:p w:rsidR="0031411A" w:rsidRDefault="0031411A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документах территориального планирования, градостроительного зонирования, местных 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мативах градостроительного проектирования и документации по планировке территории. Обе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обеспечения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  <w:p w:rsidR="00EF729B" w:rsidRPr="008F7DEB" w:rsidRDefault="00EF729B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700" w:rsidRDefault="0031411A" w:rsidP="001F34AB">
      <w:pPr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характеристика сферы реализации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 xml:space="preserve">ласти; территории МО город Медногорск и об их застройке. </w:t>
      </w:r>
      <w:proofErr w:type="gramStart"/>
      <w:r w:rsidRPr="00742172">
        <w:rPr>
          <w:rFonts w:ascii="Times New Roman" w:hAnsi="Times New Roman"/>
          <w:sz w:val="28"/>
          <w:szCs w:val="28"/>
        </w:rPr>
        <w:t>При разработке градостроительной документации необходимо руководствоваться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тивными правовыми актами Российской Федерации,  законами и иными но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742172">
        <w:rPr>
          <w:rFonts w:ascii="Times New Roman" w:hAnsi="Times New Roman"/>
          <w:sz w:val="28"/>
          <w:szCs w:val="28"/>
        </w:rPr>
        <w:t>у</w:t>
      </w:r>
      <w:r w:rsidRPr="0074217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lastRenderedPageBreak/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742172">
        <w:rPr>
          <w:rFonts w:ascii="Times New Roman" w:hAnsi="Times New Roman"/>
          <w:sz w:val="28"/>
          <w:szCs w:val="28"/>
        </w:rPr>
        <w:t>ы</w:t>
      </w:r>
      <w:r w:rsidRPr="0074217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  <w:proofErr w:type="gramEnd"/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Градостроительная документация муниципального уровня включает в себя градостроительную документацию о градостроительном планировании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развития территории муниципального образования и градостроительную 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кументацию о застройке территорий  населенных пунктов.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градостроительном планировании развития территории муниципального образования включает в себя: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территориальная комплексная схема градостроительного планиров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развития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генеральный план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проект черты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застройке территории муниципал</w:t>
      </w:r>
      <w:r w:rsidRPr="00742172">
        <w:rPr>
          <w:rFonts w:ascii="Times New Roman" w:hAnsi="Times New Roman"/>
          <w:sz w:val="28"/>
          <w:szCs w:val="28"/>
        </w:rPr>
        <w:t>ь</w:t>
      </w:r>
      <w:r w:rsidRPr="00742172">
        <w:rPr>
          <w:rFonts w:ascii="Times New Roman" w:hAnsi="Times New Roman"/>
          <w:sz w:val="28"/>
          <w:szCs w:val="28"/>
        </w:rPr>
        <w:t>ного образования включает в себя: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планирования частей территорий;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межевания территории;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 xml:space="preserve">- проект застройки кварталов и других элементов планировочной структуры муниципального образования.      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документация, утверждённая в установленном п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рядке соответствующими нормативными правовыми актами органов местн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самоуправления, является обязательной для соблюдения всеми субъектами градостроительной деятельности. Основные положения любого вида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строительной документации после её утверждения подлежат опубликованию и обнародованию.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Утвержденная градостроительная документация любого вида подлежит передаче соответствующим органам архитектуры и градостроительства для </w:t>
      </w:r>
      <w:r w:rsidRPr="00742172">
        <w:rPr>
          <w:rFonts w:ascii="Times New Roman" w:hAnsi="Times New Roman"/>
          <w:sz w:val="28"/>
          <w:szCs w:val="28"/>
        </w:rPr>
        <w:lastRenderedPageBreak/>
        <w:t xml:space="preserve">регистрации и хранения, а также для осуществления </w:t>
      </w:r>
      <w:proofErr w:type="gramStart"/>
      <w:r w:rsidRPr="007421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42172">
        <w:rPr>
          <w:rFonts w:ascii="Times New Roman" w:hAnsi="Times New Roman"/>
          <w:sz w:val="28"/>
          <w:szCs w:val="28"/>
        </w:rPr>
        <w:t xml:space="preserve"> её реализ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цией. Градостроительная документация является основой для ведения и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 xml:space="preserve">формационной системы обеспечения градостроительной деятельности. </w:t>
      </w:r>
    </w:p>
    <w:p w:rsidR="00A53F4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целью и задачей генплана является определение долгосро</w:t>
      </w:r>
      <w:r w:rsidRPr="00742172">
        <w:rPr>
          <w:rFonts w:ascii="Times New Roman" w:hAnsi="Times New Roman"/>
          <w:sz w:val="28"/>
          <w:szCs w:val="28"/>
        </w:rPr>
        <w:t>ч</w:t>
      </w:r>
      <w:r w:rsidRPr="00742172">
        <w:rPr>
          <w:rFonts w:ascii="Times New Roman" w:hAnsi="Times New Roman"/>
          <w:sz w:val="28"/>
          <w:szCs w:val="28"/>
        </w:rPr>
        <w:t>ной стратегии и этапов территориального планирования развития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образования, условий формирования среды жизнедеятельности на основе комплексной оценки состояния территории, её потенциала, раци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нального природопользования, повышение жизненного уровня и качества жизни путем решения основных задач, поставленных перед проектировщ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ками и решаемых в данном проекте</w:t>
      </w:r>
      <w:r w:rsidR="00A53F42">
        <w:rPr>
          <w:rFonts w:ascii="Times New Roman" w:hAnsi="Times New Roman"/>
          <w:sz w:val="28"/>
          <w:szCs w:val="28"/>
        </w:rPr>
        <w:t>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Основные задачи, решение которых обеспечит достижение целей: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тории и условий наиболее полной и эффективной его реализации;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развитие и совершенствование местной системы расселения, развитие  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приоритетов государственного инвестирования – перв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очередных и на расчетный срок;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выявление </w:t>
      </w:r>
      <w:proofErr w:type="spellStart"/>
      <w:r w:rsidRPr="00742172">
        <w:rPr>
          <w:rFonts w:ascii="Times New Roman" w:hAnsi="Times New Roman"/>
          <w:sz w:val="28"/>
          <w:szCs w:val="28"/>
        </w:rPr>
        <w:t>инвестиционно-привлекательных</w:t>
      </w:r>
      <w:proofErr w:type="spellEnd"/>
      <w:r w:rsidRPr="00742172">
        <w:rPr>
          <w:rFonts w:ascii="Times New Roman" w:hAnsi="Times New Roman"/>
          <w:sz w:val="28"/>
          <w:szCs w:val="28"/>
        </w:rPr>
        <w:t xml:space="preserve"> зон и объектов, создание схематической инвестиционной карты муниципального образования </w:t>
      </w:r>
      <w:proofErr w:type="gramStart"/>
      <w:r w:rsidRPr="00742172">
        <w:rPr>
          <w:rFonts w:ascii="Times New Roman" w:hAnsi="Times New Roman"/>
          <w:sz w:val="28"/>
          <w:szCs w:val="28"/>
        </w:rPr>
        <w:t>для</w:t>
      </w:r>
      <w:proofErr w:type="gramEnd"/>
      <w:r w:rsidRPr="00742172">
        <w:rPr>
          <w:rFonts w:ascii="Times New Roman" w:hAnsi="Times New Roman"/>
          <w:sz w:val="28"/>
          <w:szCs w:val="28"/>
        </w:rPr>
        <w:t xml:space="preserve">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привлечения всех видов инвестиций, бюджетных сре</w:t>
      </w:r>
      <w:proofErr w:type="gramStart"/>
      <w:r w:rsidRPr="00742172">
        <w:rPr>
          <w:rFonts w:ascii="Times New Roman" w:hAnsi="Times New Roman"/>
          <w:sz w:val="28"/>
          <w:szCs w:val="28"/>
        </w:rPr>
        <w:t>дств дл</w:t>
      </w:r>
      <w:proofErr w:type="gramEnd"/>
      <w:r w:rsidRPr="00742172">
        <w:rPr>
          <w:rFonts w:ascii="Times New Roman" w:hAnsi="Times New Roman"/>
          <w:sz w:val="28"/>
          <w:szCs w:val="28"/>
        </w:rPr>
        <w:t>я целенапра</w:t>
      </w:r>
      <w:r w:rsidRPr="00742172">
        <w:rPr>
          <w:rFonts w:ascii="Times New Roman" w:hAnsi="Times New Roman"/>
          <w:sz w:val="28"/>
          <w:szCs w:val="28"/>
        </w:rPr>
        <w:t>в</w:t>
      </w:r>
      <w:r w:rsidRPr="00742172">
        <w:rPr>
          <w:rFonts w:ascii="Times New Roman" w:hAnsi="Times New Roman"/>
          <w:sz w:val="28"/>
          <w:szCs w:val="28"/>
        </w:rPr>
        <w:t>ленного и конкретного их использования;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формирование эффективной общественной инфраструктуры и ко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центрация всех имеющихся финансовых ресурсов для их рационального функционирования;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- привлечение частных инвестиций в базовую инфраструктуру жизн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деятельности при поддержке из бюджетов всех уровней;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172">
        <w:rPr>
          <w:rFonts w:ascii="Times New Roman" w:hAnsi="Times New Roman"/>
          <w:sz w:val="28"/>
          <w:szCs w:val="28"/>
        </w:rPr>
        <w:t>- разработка стратегии развития культуры и спорта города, направле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ной на поддержку физической культуры и возрождение национальных тр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диций и обычаев, включающей в себя обеспечение в условиях местности у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ловий доступности населения к общественным и культурным центрам, и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пользование новых организационных подходов (создание культурных ко</w:t>
      </w:r>
      <w:r w:rsidRPr="00742172">
        <w:rPr>
          <w:rFonts w:ascii="Times New Roman" w:hAnsi="Times New Roman"/>
          <w:sz w:val="28"/>
          <w:szCs w:val="28"/>
        </w:rPr>
        <w:t>м</w:t>
      </w:r>
      <w:r w:rsidRPr="00742172">
        <w:rPr>
          <w:rFonts w:ascii="Times New Roman" w:hAnsi="Times New Roman"/>
          <w:sz w:val="28"/>
          <w:szCs w:val="28"/>
        </w:rPr>
        <w:t xml:space="preserve">плексов 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 xml:space="preserve"> культурно-образовательных, </w:t>
      </w:r>
      <w:proofErr w:type="spellStart"/>
      <w:r w:rsidRPr="00742172">
        <w:rPr>
          <w:rFonts w:ascii="Times New Roman" w:hAnsi="Times New Roman"/>
          <w:sz w:val="28"/>
          <w:szCs w:val="28"/>
        </w:rPr>
        <w:t>клубно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42172">
        <w:rPr>
          <w:rFonts w:ascii="Times New Roman" w:hAnsi="Times New Roman"/>
          <w:sz w:val="28"/>
          <w:szCs w:val="28"/>
        </w:rPr>
        <w:t>, информационно-компьютерных центров на базе школ, клубов, библиотек; строительство фи</w:t>
      </w:r>
      <w:r w:rsidRPr="00742172">
        <w:rPr>
          <w:rFonts w:ascii="Times New Roman" w:hAnsi="Times New Roman"/>
          <w:sz w:val="28"/>
          <w:szCs w:val="28"/>
        </w:rPr>
        <w:t>з</w:t>
      </w:r>
      <w:r w:rsidRPr="00742172">
        <w:rPr>
          <w:rFonts w:ascii="Times New Roman" w:hAnsi="Times New Roman"/>
          <w:sz w:val="28"/>
          <w:szCs w:val="28"/>
        </w:rPr>
        <w:t>культурно-оздоровительных комплексов, спортивных площадок и т.д.);</w:t>
      </w:r>
      <w:proofErr w:type="gramEnd"/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предпосылок для перехода к интенсивной урбанизации те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ритории, понимаемой в данном случае как повышение научно-информационного и социально-культурного потенциала территории, позв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ляющее использовать во всех сферах хозяйственной деятельности развитие перспективных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обеспечение твердым покрытием </w:t>
      </w:r>
      <w:proofErr w:type="gramStart"/>
      <w:r w:rsidRPr="00742172">
        <w:rPr>
          <w:rFonts w:ascii="Times New Roman" w:hAnsi="Times New Roman"/>
          <w:sz w:val="28"/>
          <w:szCs w:val="28"/>
        </w:rPr>
        <w:t>проезжей</w:t>
      </w:r>
      <w:proofErr w:type="gramEnd"/>
      <w:r w:rsidRPr="00742172">
        <w:rPr>
          <w:rFonts w:ascii="Times New Roman" w:hAnsi="Times New Roman"/>
          <w:sz w:val="28"/>
          <w:szCs w:val="28"/>
        </w:rPr>
        <w:t xml:space="preserve"> и пешеходных частей г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родских улиц, интенсивная работа по благоустройству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строительство и реконструкция в ближайшие годы в городе водопр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водных и канализационных сетей;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улучшению экологической обстановки, с выделением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 xml:space="preserve">торий, выполняющих </w:t>
      </w:r>
      <w:proofErr w:type="spellStart"/>
      <w:r w:rsidRPr="00742172">
        <w:rPr>
          <w:rFonts w:ascii="Times New Roman" w:hAnsi="Times New Roman"/>
          <w:sz w:val="28"/>
          <w:szCs w:val="28"/>
        </w:rPr>
        <w:t>средозащитные</w:t>
      </w:r>
      <w:proofErr w:type="spellEnd"/>
      <w:r w:rsidRPr="00742172">
        <w:rPr>
          <w:rFonts w:ascii="Times New Roman" w:hAnsi="Times New Roman"/>
          <w:sz w:val="28"/>
          <w:szCs w:val="28"/>
        </w:rPr>
        <w:t xml:space="preserve"> и санитарно-гигиенические функции;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защите территории от воздействия чрезвычайных ситуаций природного и техногенного характера;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172">
        <w:rPr>
          <w:rFonts w:ascii="Times New Roman" w:hAnsi="Times New Roman"/>
          <w:sz w:val="28"/>
          <w:szCs w:val="28"/>
        </w:rPr>
        <w:lastRenderedPageBreak/>
        <w:t>Необходимым условием для решения вышеперечисленных задач явл</w:t>
      </w:r>
      <w:r w:rsidRPr="00742172">
        <w:rPr>
          <w:rFonts w:ascii="Times New Roman" w:hAnsi="Times New Roman"/>
          <w:sz w:val="28"/>
          <w:szCs w:val="28"/>
        </w:rPr>
        <w:t>я</w:t>
      </w:r>
      <w:r w:rsidRPr="00742172">
        <w:rPr>
          <w:rFonts w:ascii="Times New Roman" w:hAnsi="Times New Roman"/>
          <w:sz w:val="28"/>
          <w:szCs w:val="28"/>
        </w:rPr>
        <w:t>ется концентрация всех имеющихся финансовых ресурсов – из бюджетов всех уровней (федерального, областного, местного) при формировании общ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ственной инфраструктуры (социальной, инженерной, транспортной), а также привлечение наряду с бюджетными, частных инвестиций в базовые инфр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 xml:space="preserve">структуры жизнеобеспечения. </w:t>
      </w:r>
      <w:proofErr w:type="gramEnd"/>
    </w:p>
    <w:p w:rsidR="002A4700" w:rsidRPr="00742172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34AB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358E">
        <w:rPr>
          <w:rFonts w:ascii="Times New Roman" w:hAnsi="Times New Roman"/>
          <w:bCs/>
          <w:sz w:val="28"/>
          <w:szCs w:val="28"/>
        </w:rPr>
        <w:t xml:space="preserve">2. </w:t>
      </w:r>
      <w:r w:rsidR="006970B7">
        <w:rPr>
          <w:rFonts w:ascii="Times New Roman" w:hAnsi="Times New Roman"/>
          <w:bCs/>
          <w:sz w:val="28"/>
          <w:szCs w:val="28"/>
        </w:rPr>
        <w:t>Приоритеты политики МО г. Медного</w:t>
      </w:r>
      <w:proofErr w:type="gramStart"/>
      <w:r w:rsidR="006970B7">
        <w:rPr>
          <w:rFonts w:ascii="Times New Roman" w:hAnsi="Times New Roman"/>
          <w:bCs/>
          <w:sz w:val="28"/>
          <w:szCs w:val="28"/>
        </w:rPr>
        <w:t>рск в сф</w:t>
      </w:r>
      <w:proofErr w:type="gramEnd"/>
      <w:r w:rsidR="006970B7">
        <w:rPr>
          <w:rFonts w:ascii="Times New Roman" w:hAnsi="Times New Roman"/>
          <w:bCs/>
          <w:sz w:val="28"/>
          <w:szCs w:val="28"/>
        </w:rPr>
        <w:t>ере реализации</w:t>
      </w:r>
    </w:p>
    <w:p w:rsidR="00662527" w:rsidRPr="005D358E" w:rsidRDefault="006970B7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Подпрограмма разработана по результатам исследования проблем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достроительного планирования, с учетом предложений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 целью Подпрограммы является: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долгосрочной стратегии и этапов градостроительного планирования развития территории 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Главной задачей Подпрограммы является реализация комплекса мер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 xml:space="preserve">приятий, которые направлены </w:t>
      </w:r>
      <w:proofErr w:type="gramStart"/>
      <w:r w:rsidRPr="00742172">
        <w:rPr>
          <w:rFonts w:ascii="Times New Roman" w:hAnsi="Times New Roman"/>
          <w:sz w:val="28"/>
          <w:szCs w:val="28"/>
        </w:rPr>
        <w:t>на</w:t>
      </w:r>
      <w:proofErr w:type="gramEnd"/>
      <w:r w:rsidRPr="00742172">
        <w:rPr>
          <w:rFonts w:ascii="Times New Roman" w:hAnsi="Times New Roman"/>
          <w:sz w:val="28"/>
          <w:szCs w:val="28"/>
        </w:rPr>
        <w:t>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выбор оптимального решения архитектурно-планировочной орган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зации и функционального зонирования территории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качественное и количественное развитие жилищного фонда;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качественной социальной сферы обслуживания населения;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отдыха и занятий спортом;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совершенствование инженерн</w:t>
      </w:r>
      <w:r w:rsidR="00A53F42">
        <w:rPr>
          <w:rFonts w:ascii="Times New Roman" w:hAnsi="Times New Roman"/>
          <w:sz w:val="28"/>
          <w:szCs w:val="28"/>
        </w:rPr>
        <w:t>ой и транспортной инфраструктур;</w:t>
      </w:r>
    </w:p>
    <w:p w:rsidR="00A53F42" w:rsidRPr="00742172" w:rsidRDefault="00A53F42" w:rsidP="00A53F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развития производственных сфер.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2527" w:rsidRDefault="002A4700" w:rsidP="00A53F42">
      <w:pPr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970B7">
        <w:rPr>
          <w:rFonts w:ascii="Times New Roman" w:hAnsi="Times New Roman"/>
          <w:bCs/>
          <w:sz w:val="28"/>
          <w:szCs w:val="28"/>
        </w:rPr>
        <w:t>и характеристика основных мероприятий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Исходя из анализа существующего положения  по наличию 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тации в сфере градостроительства на территории муниципального образов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lastRenderedPageBreak/>
        <w:t>ния город Медногорск и поставленных задач, Подпрограмма предусматрив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ет разработку и реализацию инвестиционных проектов по следующим н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правлениям: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автоматизированной информационной системы  обеспеч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ния градостроительной деятельности муниципального образования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топографической подосновы территории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корректировки  документов территориального планирования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Основные мероприятия, включенные в Подпрограмму, приведены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7421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настоящей Пр</w:t>
      </w:r>
      <w:r w:rsidRPr="00742172">
        <w:rPr>
          <w:rFonts w:ascii="Times New Roman" w:hAnsi="Times New Roman"/>
          <w:sz w:val="28"/>
          <w:szCs w:val="28"/>
        </w:rPr>
        <w:t xml:space="preserve">ограмме и нацелены на реализацию задач по каждому из направлений. </w:t>
      </w: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BCA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>4. Ресурсное обеспечение Подпрограммы</w:t>
      </w:r>
    </w:p>
    <w:p w:rsidR="002A4700" w:rsidRDefault="002A4700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2BD"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пр</w:t>
      </w:r>
      <w:r w:rsidRPr="001232BD">
        <w:rPr>
          <w:rFonts w:ascii="Times New Roman" w:hAnsi="Times New Roman"/>
          <w:sz w:val="28"/>
          <w:szCs w:val="28"/>
        </w:rPr>
        <w:t>и</w:t>
      </w:r>
      <w:r w:rsidRPr="001232BD">
        <w:rPr>
          <w:rFonts w:ascii="Times New Roman" w:hAnsi="Times New Roman"/>
          <w:sz w:val="28"/>
          <w:szCs w:val="28"/>
        </w:rPr>
        <w:t xml:space="preserve">ведено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232B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1232BD">
        <w:rPr>
          <w:rFonts w:ascii="Times New Roman" w:hAnsi="Times New Roman"/>
          <w:sz w:val="28"/>
          <w:szCs w:val="28"/>
        </w:rPr>
        <w:t>Программе.</w:t>
      </w: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03399" w:rsidRPr="00F03399" w:rsidRDefault="00F03399" w:rsidP="00F03399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F03399">
        <w:rPr>
          <w:rFonts w:ascii="Times New Roman" w:hAnsi="Times New Roman"/>
          <w:sz w:val="28"/>
          <w:szCs w:val="24"/>
        </w:rPr>
        <w:lastRenderedPageBreak/>
        <w:t>Приложение 7</w:t>
      </w:r>
    </w:p>
    <w:p w:rsidR="00F03399" w:rsidRPr="00E60277" w:rsidRDefault="00F03399" w:rsidP="00F03399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F03399">
        <w:rPr>
          <w:rFonts w:ascii="Times New Roman" w:hAnsi="Times New Roman"/>
          <w:sz w:val="28"/>
          <w:szCs w:val="24"/>
        </w:rPr>
        <w:t>к муниципальной программе «Стимулирование развития ж</w:t>
      </w:r>
      <w:r w:rsidRPr="00F03399">
        <w:rPr>
          <w:rFonts w:ascii="Times New Roman" w:hAnsi="Times New Roman"/>
          <w:sz w:val="28"/>
          <w:szCs w:val="24"/>
        </w:rPr>
        <w:t>и</w:t>
      </w:r>
      <w:r w:rsidRPr="00F03399">
        <w:rPr>
          <w:rFonts w:ascii="Times New Roman" w:hAnsi="Times New Roman"/>
          <w:sz w:val="28"/>
          <w:szCs w:val="24"/>
        </w:rPr>
        <w:t>лищного строительства в муниц</w:t>
      </w:r>
      <w:r w:rsidRPr="00F03399">
        <w:rPr>
          <w:rFonts w:ascii="Times New Roman" w:hAnsi="Times New Roman"/>
          <w:sz w:val="28"/>
          <w:szCs w:val="24"/>
        </w:rPr>
        <w:t>и</w:t>
      </w:r>
      <w:r w:rsidRPr="00F03399">
        <w:rPr>
          <w:rFonts w:ascii="Times New Roman" w:hAnsi="Times New Roman"/>
          <w:sz w:val="28"/>
          <w:szCs w:val="24"/>
        </w:rPr>
        <w:t>пальном образовании город Ме</w:t>
      </w:r>
      <w:r w:rsidRPr="00F03399">
        <w:rPr>
          <w:rFonts w:ascii="Times New Roman" w:hAnsi="Times New Roman"/>
          <w:sz w:val="28"/>
          <w:szCs w:val="24"/>
        </w:rPr>
        <w:t>д</w:t>
      </w:r>
      <w:r w:rsidRPr="00F03399">
        <w:rPr>
          <w:rFonts w:ascii="Times New Roman" w:hAnsi="Times New Roman"/>
          <w:sz w:val="28"/>
          <w:szCs w:val="24"/>
        </w:rPr>
        <w:t>ногорск на 201</w:t>
      </w:r>
      <w:r>
        <w:rPr>
          <w:rFonts w:ascii="Times New Roman" w:hAnsi="Times New Roman"/>
          <w:sz w:val="28"/>
          <w:szCs w:val="24"/>
        </w:rPr>
        <w:t>9</w:t>
      </w:r>
      <w:r w:rsidRPr="00F0339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F03399">
        <w:rPr>
          <w:rFonts w:ascii="Times New Roman" w:hAnsi="Times New Roman"/>
          <w:sz w:val="28"/>
          <w:szCs w:val="24"/>
        </w:rPr>
        <w:t xml:space="preserve"> годы»</w:t>
      </w:r>
    </w:p>
    <w:p w:rsidR="00F03399" w:rsidRDefault="00F03399" w:rsidP="00F03399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03399" w:rsidRPr="00E60277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277">
        <w:rPr>
          <w:rFonts w:ascii="Times New Roman" w:hAnsi="Times New Roman"/>
          <w:sz w:val="28"/>
          <w:szCs w:val="28"/>
        </w:rPr>
        <w:t>Подпрограммы «Обеспечение инженерной  и транспортной инфраструктурой земельных участков, предоставляемых (предоставленных) бесплатно для и</w:t>
      </w:r>
      <w:r w:rsidRPr="00E60277">
        <w:rPr>
          <w:rFonts w:ascii="Times New Roman" w:hAnsi="Times New Roman"/>
          <w:sz w:val="28"/>
          <w:szCs w:val="28"/>
        </w:rPr>
        <w:t>н</w:t>
      </w:r>
      <w:r w:rsidRPr="00E60277">
        <w:rPr>
          <w:rFonts w:ascii="Times New Roman" w:hAnsi="Times New Roman"/>
          <w:sz w:val="28"/>
          <w:szCs w:val="28"/>
        </w:rPr>
        <w:t>дивидуального жилищного строительства семьям, имеющим троих и более детей в возрасте до 18 лет, в муниципальном образовании город Медногорск на 201</w:t>
      </w:r>
      <w:r>
        <w:rPr>
          <w:rFonts w:ascii="Times New Roman" w:hAnsi="Times New Roman"/>
          <w:sz w:val="28"/>
          <w:szCs w:val="28"/>
        </w:rPr>
        <w:t>9</w:t>
      </w:r>
      <w:r w:rsidRPr="00E602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60277">
        <w:rPr>
          <w:rFonts w:ascii="Times New Roman" w:hAnsi="Times New Roman"/>
          <w:sz w:val="28"/>
          <w:szCs w:val="28"/>
        </w:rPr>
        <w:t xml:space="preserve"> годы» (далее Подпрограмма)</w:t>
      </w:r>
    </w:p>
    <w:p w:rsidR="00F03399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6095" w:type="dxa"/>
          </w:tcPr>
          <w:p w:rsidR="00F03399" w:rsidRPr="007E510F" w:rsidRDefault="00F03399" w:rsidP="00912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Администрация МО г. Медногорск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Соисполнители Подпр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2080" w:rsidRDefault="00F03399" w:rsidP="0091208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E510F">
              <w:rPr>
                <w:sz w:val="28"/>
                <w:szCs w:val="28"/>
              </w:rPr>
              <w:t>Комитет по управлению имуществом</w:t>
            </w:r>
            <w:r w:rsidR="00912080">
              <w:rPr>
                <w:sz w:val="28"/>
                <w:szCs w:val="28"/>
              </w:rPr>
              <w:t xml:space="preserve">, </w:t>
            </w:r>
            <w:r w:rsidR="00912080">
              <w:rPr>
                <w:color w:val="000000"/>
                <w:sz w:val="28"/>
                <w:szCs w:val="28"/>
              </w:rPr>
              <w:t>МКУ «УГКР и ЖКХ»;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бустройство территорий объектами инжене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ной, дорожной и социальной инфраструктуры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095" w:type="dxa"/>
          </w:tcPr>
          <w:p w:rsidR="00F03399" w:rsidRPr="00840758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Оказание государственной поддержки проектам массового малоэтажного и многоквартирного жилищного строительства, в том числе проектам комплексного освоения и развития территорий в целях жилищного строительства (далее - прое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ты жилищного строительства)</w:t>
            </w:r>
          </w:p>
          <w:p w:rsidR="00F03399" w:rsidRPr="00840758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095" w:type="dxa"/>
          </w:tcPr>
          <w:p w:rsidR="00F03399" w:rsidRPr="00840758" w:rsidRDefault="00F03399" w:rsidP="00F03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- ввод в эксплуатацию объектов инженерной и социальной инфраструктуры по проектам ж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лищного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Сроки реализации По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99" w:rsidRPr="007E510F" w:rsidRDefault="00F03399" w:rsidP="00F03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сигнований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99" w:rsidRDefault="00F03399" w:rsidP="00134B62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весь п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риод ее реализации составляет </w:t>
            </w:r>
            <w:r w:rsidR="004C4B14">
              <w:rPr>
                <w:rFonts w:ascii="Times New Roman" w:hAnsi="Times New Roman" w:cs="Times New Roman"/>
                <w:sz w:val="28"/>
                <w:szCs w:val="28"/>
              </w:rPr>
              <w:t>7 385 202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4C4B14" w:rsidRPr="0031411A" w:rsidRDefault="004C4B14" w:rsidP="004C4B14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В том числе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7 385 202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4C4B14" w:rsidRPr="0031411A" w:rsidRDefault="004C4B14" w:rsidP="004C4B14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4C4B14" w:rsidRPr="0031411A" w:rsidRDefault="004C4B14" w:rsidP="004C4B14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4C4B14" w:rsidRPr="0031411A" w:rsidRDefault="004C4B14" w:rsidP="004C4B14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4C4B14" w:rsidRPr="0031411A" w:rsidRDefault="004C4B14" w:rsidP="004C4B14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F03399" w:rsidRPr="007E510F" w:rsidRDefault="004C4B14" w:rsidP="004C4B14">
            <w:pPr>
              <w:pStyle w:val="ConsPlusNonformat"/>
              <w:keepNext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0,00 руб.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 и объектов инфраструктуры</w:t>
            </w:r>
          </w:p>
        </w:tc>
      </w:tr>
    </w:tbl>
    <w:p w:rsidR="00F03399" w:rsidRPr="00E60277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399" w:rsidRDefault="00F03399" w:rsidP="00F03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7D97" w:rsidRDefault="00F03399" w:rsidP="00F03399">
      <w:pPr>
        <w:keepNext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7D97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По</w:t>
      </w:r>
      <w:r w:rsidRPr="00E37D97">
        <w:rPr>
          <w:rFonts w:ascii="Times New Roman" w:hAnsi="Times New Roman"/>
          <w:sz w:val="28"/>
          <w:szCs w:val="28"/>
        </w:rPr>
        <w:t>д</w:t>
      </w:r>
      <w:r w:rsidRPr="00E37D97">
        <w:rPr>
          <w:rFonts w:ascii="Times New Roman" w:hAnsi="Times New Roman"/>
          <w:sz w:val="28"/>
          <w:szCs w:val="28"/>
        </w:rPr>
        <w:t>программы</w:t>
      </w:r>
    </w:p>
    <w:p w:rsidR="00F03399" w:rsidRPr="00E37D97" w:rsidRDefault="00E37D97" w:rsidP="00E37D97">
      <w:pPr>
        <w:keepNext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F03399" w:rsidRPr="00E37D97">
        <w:rPr>
          <w:rFonts w:ascii="Times New Roman" w:hAnsi="Times New Roman"/>
          <w:sz w:val="28"/>
          <w:szCs w:val="28"/>
        </w:rPr>
        <w:t>Для решения социальных проблем многодетных семей, в целях созд</w:t>
      </w:r>
      <w:r w:rsidR="00F03399" w:rsidRPr="00E37D97">
        <w:rPr>
          <w:rFonts w:ascii="Times New Roman" w:hAnsi="Times New Roman"/>
          <w:sz w:val="28"/>
          <w:szCs w:val="28"/>
        </w:rPr>
        <w:t>а</w:t>
      </w:r>
      <w:r w:rsidR="00F03399" w:rsidRPr="00E37D97">
        <w:rPr>
          <w:rFonts w:ascii="Times New Roman" w:hAnsi="Times New Roman"/>
          <w:sz w:val="28"/>
          <w:szCs w:val="28"/>
        </w:rPr>
        <w:t>ния благоприятных условий по обеспечению социальных и экономических прав ребенка и решения задачи укрепления семьи, в которой воспитываются родные и усыновленные дети, Законом 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опр</w:t>
      </w:r>
      <w:r w:rsidR="00F03399" w:rsidRPr="00E37D97">
        <w:rPr>
          <w:rFonts w:ascii="Times New Roman" w:hAnsi="Times New Roman"/>
          <w:sz w:val="28"/>
          <w:szCs w:val="28"/>
        </w:rPr>
        <w:t>е</w:t>
      </w:r>
      <w:r w:rsidR="00F03399" w:rsidRPr="00E37D97">
        <w:rPr>
          <w:rFonts w:ascii="Times New Roman" w:hAnsi="Times New Roman"/>
          <w:sz w:val="28"/>
          <w:szCs w:val="28"/>
        </w:rPr>
        <w:t>делены случаи, нормы и порядок бесплатного предоставления многодетным</w:t>
      </w:r>
      <w:proofErr w:type="gramEnd"/>
      <w:r w:rsidR="00F03399" w:rsidRPr="00E37D97">
        <w:rPr>
          <w:rFonts w:ascii="Times New Roman" w:hAnsi="Times New Roman"/>
          <w:sz w:val="28"/>
          <w:szCs w:val="28"/>
        </w:rPr>
        <w:t xml:space="preserve"> семьям земельных участков, находящихся в муниципальной собственности, для целей индивидуального жилищного строительства, дачного строительс</w:t>
      </w:r>
      <w:r w:rsidR="00F03399" w:rsidRPr="00E37D97">
        <w:rPr>
          <w:rFonts w:ascii="Times New Roman" w:hAnsi="Times New Roman"/>
          <w:sz w:val="28"/>
          <w:szCs w:val="28"/>
        </w:rPr>
        <w:t>т</w:t>
      </w:r>
      <w:r w:rsidR="00F03399" w:rsidRPr="00E37D97">
        <w:rPr>
          <w:rFonts w:ascii="Times New Roman" w:hAnsi="Times New Roman"/>
          <w:sz w:val="28"/>
          <w:szCs w:val="28"/>
        </w:rPr>
        <w:t>ва, ведения садоводства.</w:t>
      </w:r>
    </w:p>
    <w:p w:rsidR="00F03399" w:rsidRPr="0033324E" w:rsidRDefault="00F03399" w:rsidP="00F03399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Значительные затраты при индивидуальном жилищном строительстве многодетные семьи несут при подключении жилого дома к инженерной и</w:t>
      </w:r>
      <w:r w:rsidRPr="0033324E">
        <w:rPr>
          <w:rFonts w:ascii="Times New Roman" w:hAnsi="Times New Roman"/>
          <w:sz w:val="28"/>
          <w:szCs w:val="28"/>
        </w:rPr>
        <w:t>н</w:t>
      </w:r>
      <w:r w:rsidR="001F6795">
        <w:rPr>
          <w:rFonts w:ascii="Times New Roman" w:hAnsi="Times New Roman"/>
          <w:sz w:val="28"/>
          <w:szCs w:val="28"/>
        </w:rPr>
        <w:t xml:space="preserve">фраструктуре: подведение </w:t>
      </w:r>
      <w:proofErr w:type="spellStart"/>
      <w:r w:rsidR="001F6795">
        <w:rPr>
          <w:rFonts w:ascii="Times New Roman" w:hAnsi="Times New Roman"/>
          <w:sz w:val="28"/>
          <w:szCs w:val="28"/>
        </w:rPr>
        <w:t>газо</w:t>
      </w:r>
      <w:proofErr w:type="spellEnd"/>
      <w:r w:rsidR="001F6795">
        <w:rPr>
          <w:rFonts w:ascii="Times New Roman" w:hAnsi="Times New Roman"/>
          <w:sz w:val="28"/>
          <w:szCs w:val="28"/>
        </w:rPr>
        <w:t>, тепло, водопроводных сетей.</w:t>
      </w:r>
    </w:p>
    <w:p w:rsidR="00F03399" w:rsidRPr="0033324E" w:rsidRDefault="00F03399" w:rsidP="00F03399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</w:t>
      </w:r>
      <w:r w:rsidRPr="0033324E">
        <w:rPr>
          <w:rFonts w:ascii="Times New Roman" w:hAnsi="Times New Roman"/>
          <w:sz w:val="28"/>
          <w:szCs w:val="28"/>
        </w:rPr>
        <w:t>д</w:t>
      </w:r>
      <w:r w:rsidRPr="0033324E">
        <w:rPr>
          <w:rFonts w:ascii="Times New Roman" w:hAnsi="Times New Roman"/>
          <w:sz w:val="28"/>
          <w:szCs w:val="28"/>
        </w:rPr>
        <w:t>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</w:t>
      </w:r>
      <w:r w:rsidRPr="0033324E">
        <w:rPr>
          <w:rFonts w:ascii="Times New Roman" w:hAnsi="Times New Roman"/>
          <w:sz w:val="28"/>
          <w:szCs w:val="28"/>
        </w:rPr>
        <w:t>с</w:t>
      </w:r>
      <w:r w:rsidRPr="0033324E">
        <w:rPr>
          <w:rFonts w:ascii="Times New Roman" w:hAnsi="Times New Roman"/>
          <w:sz w:val="28"/>
          <w:szCs w:val="28"/>
        </w:rPr>
        <w:t>луг».</w:t>
      </w:r>
    </w:p>
    <w:p w:rsidR="00F03399" w:rsidRPr="0033324E" w:rsidRDefault="00F03399" w:rsidP="00F03399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4E">
        <w:rPr>
          <w:rFonts w:ascii="Times New Roman" w:hAnsi="Times New Roman" w:cs="Times New Roman"/>
          <w:sz w:val="28"/>
          <w:szCs w:val="28"/>
        </w:rPr>
        <w:t>Наличие системных проблем в вопросах обеспечения земельных учас</w:t>
      </w:r>
      <w:r w:rsidRPr="0033324E">
        <w:rPr>
          <w:rFonts w:ascii="Times New Roman" w:hAnsi="Times New Roman" w:cs="Times New Roman"/>
          <w:sz w:val="28"/>
          <w:szCs w:val="28"/>
        </w:rPr>
        <w:t>т</w:t>
      </w:r>
      <w:r w:rsidRPr="0033324E">
        <w:rPr>
          <w:rFonts w:ascii="Times New Roman" w:hAnsi="Times New Roman" w:cs="Times New Roman"/>
          <w:sz w:val="28"/>
          <w:szCs w:val="28"/>
        </w:rPr>
        <w:t xml:space="preserve">ков предоставляемых (предоставленных) бесплатно для индивидуального </w:t>
      </w:r>
      <w:r w:rsidRPr="0033324E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семьям, имеющим троих и более детей в возрасте до 18 лет, требует программно-целевых действий. </w:t>
      </w:r>
    </w:p>
    <w:p w:rsidR="00F03399" w:rsidRDefault="00F03399" w:rsidP="00F03399">
      <w:pPr>
        <w:pStyle w:val="afb"/>
        <w:keepNext/>
        <w:widowControl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33324E">
        <w:rPr>
          <w:color w:val="auto"/>
          <w:sz w:val="28"/>
          <w:szCs w:val="28"/>
        </w:rPr>
        <w:t>Данная программа предусматривает реализацию комплекса меропри</w:t>
      </w:r>
      <w:r w:rsidRPr="0033324E">
        <w:rPr>
          <w:color w:val="auto"/>
          <w:sz w:val="28"/>
          <w:szCs w:val="28"/>
        </w:rPr>
        <w:t>я</w:t>
      </w:r>
      <w:r w:rsidRPr="0033324E">
        <w:rPr>
          <w:color w:val="auto"/>
          <w:sz w:val="28"/>
          <w:szCs w:val="28"/>
        </w:rPr>
        <w:t>тий по обеспечению земельных участков, предоставляемых (предоставле</w:t>
      </w:r>
      <w:r w:rsidRPr="0033324E">
        <w:rPr>
          <w:color w:val="auto"/>
          <w:sz w:val="28"/>
          <w:szCs w:val="28"/>
        </w:rPr>
        <w:t>н</w:t>
      </w:r>
      <w:r w:rsidRPr="0033324E">
        <w:rPr>
          <w:color w:val="auto"/>
          <w:sz w:val="28"/>
          <w:szCs w:val="28"/>
        </w:rPr>
        <w:t>ных) бесплатно для индивидуального жилищного строительства семьям, имеющим троих и более детей в возрасте до 18 лет, инженерной и тран</w:t>
      </w:r>
      <w:r w:rsidRPr="0033324E">
        <w:rPr>
          <w:color w:val="auto"/>
          <w:sz w:val="28"/>
          <w:szCs w:val="28"/>
        </w:rPr>
        <w:t>с</w:t>
      </w:r>
      <w:r w:rsidRPr="0033324E">
        <w:rPr>
          <w:color w:val="auto"/>
          <w:sz w:val="28"/>
          <w:szCs w:val="28"/>
        </w:rPr>
        <w:t>портной инфраструктурой.</w:t>
      </w:r>
    </w:p>
    <w:p w:rsidR="00F03399" w:rsidRDefault="00F03399" w:rsidP="00F03399">
      <w:pPr>
        <w:pStyle w:val="afb"/>
        <w:keepNext/>
        <w:widowControl/>
        <w:spacing w:line="360" w:lineRule="auto"/>
        <w:jc w:val="both"/>
        <w:rPr>
          <w:color w:val="auto"/>
          <w:sz w:val="28"/>
          <w:szCs w:val="28"/>
        </w:rPr>
      </w:pPr>
    </w:p>
    <w:p w:rsidR="00F03399" w:rsidRDefault="00F03399" w:rsidP="00F03399">
      <w:pPr>
        <w:pStyle w:val="afb"/>
        <w:keepNext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Приоритеты политики МО г. Медного</w:t>
      </w:r>
      <w:proofErr w:type="gramStart"/>
      <w:r>
        <w:rPr>
          <w:color w:val="auto"/>
          <w:sz w:val="28"/>
          <w:szCs w:val="28"/>
        </w:rPr>
        <w:t>рск в сф</w:t>
      </w:r>
      <w:proofErr w:type="gramEnd"/>
      <w:r>
        <w:rPr>
          <w:color w:val="auto"/>
          <w:sz w:val="28"/>
          <w:szCs w:val="28"/>
        </w:rPr>
        <w:t xml:space="preserve">ере </w:t>
      </w:r>
    </w:p>
    <w:p w:rsidR="00F03399" w:rsidRDefault="00F03399" w:rsidP="00F03399">
      <w:pPr>
        <w:pStyle w:val="afb"/>
        <w:keepNext/>
        <w:widowControl/>
        <w:tabs>
          <w:tab w:val="left" w:pos="142"/>
          <w:tab w:val="left" w:pos="284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реализации Подпрограммы</w:t>
      </w:r>
    </w:p>
    <w:p w:rsidR="00F03399" w:rsidRDefault="00F03399" w:rsidP="00F03399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Реализация мероприятий Подпрограммы окажет значимое влияние на осуществление трех из них:</w:t>
      </w:r>
    </w:p>
    <w:p w:rsidR="00F03399" w:rsidRDefault="00F03399" w:rsidP="00F03399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снижение стоимости одного квадратного метра жилья путем увел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t>чения объемов жилищного строительства, в первую очередь - жилья экон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мического класса;</w:t>
      </w:r>
    </w:p>
    <w:p w:rsidR="00F03399" w:rsidRDefault="00F03399" w:rsidP="00F03399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развитие арендного (наемного) жилищного фонда;</w:t>
      </w:r>
    </w:p>
    <w:p w:rsidR="00F03399" w:rsidRDefault="00F03399" w:rsidP="00F03399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поддержку отдельных категорий граждан, которые нуждаются в улучшении жилищных условий, но не имеют объективной возможности н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копить средства на приобретение жилья.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Кроме того, мероприятия Подпрограммы будут способствовать реал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t>зации приоритетов в сфере жилищно-коммунального хозяйства: улучшению качества жилищного фонда, повышению комфортности условий проживания, развитию коммунальной инфраструктуры.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обустройство территорий объектами инженерной, дорожной и социальной инфраструктуры.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основную задачу - ок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зание государственной поддержки проектам массового малоэтажного и мн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гоквартирного жилищного строительства, в том числе проектам комплексн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 освоения и развития территорий в целях жилищного строительства (далее - проекты жилищного строительства).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показателях (индикаторах) Подпрограммы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7B2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399" w:rsidRDefault="00F03399" w:rsidP="00F03399">
      <w:pPr>
        <w:pStyle w:val="ConsPlusNormal"/>
        <w:keepNext/>
        <w:numPr>
          <w:ilvl w:val="0"/>
          <w:numId w:val="27"/>
        </w:numPr>
        <w:tabs>
          <w:tab w:val="left" w:pos="284"/>
          <w:tab w:val="left" w:pos="99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F03399" w:rsidRDefault="00F03399" w:rsidP="00F03399">
      <w:pPr>
        <w:pStyle w:val="afb"/>
        <w:keepNext/>
        <w:widowControl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651E7">
        <w:rPr>
          <w:color w:val="auto"/>
          <w:sz w:val="28"/>
          <w:szCs w:val="28"/>
        </w:rPr>
        <w:t xml:space="preserve">Перечень </w:t>
      </w:r>
      <w:r>
        <w:rPr>
          <w:color w:val="auto"/>
          <w:sz w:val="28"/>
          <w:szCs w:val="28"/>
        </w:rPr>
        <w:t xml:space="preserve">основных </w:t>
      </w:r>
      <w:r w:rsidRPr="002651E7">
        <w:rPr>
          <w:color w:val="auto"/>
          <w:sz w:val="28"/>
          <w:szCs w:val="28"/>
        </w:rPr>
        <w:t xml:space="preserve">мероприятий </w:t>
      </w:r>
      <w:r>
        <w:rPr>
          <w:color w:val="auto"/>
          <w:sz w:val="28"/>
          <w:szCs w:val="28"/>
        </w:rPr>
        <w:t>с указанием сроков реализации и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сурсное обеспечение мероприятий</w:t>
      </w:r>
      <w:r w:rsidRPr="002651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Подп</w:t>
      </w:r>
      <w:r w:rsidRPr="002651E7">
        <w:rPr>
          <w:color w:val="auto"/>
          <w:sz w:val="28"/>
          <w:szCs w:val="28"/>
        </w:rPr>
        <w:t xml:space="preserve">рограммы приведены в </w:t>
      </w:r>
      <w:r>
        <w:rPr>
          <w:color w:val="auto"/>
          <w:sz w:val="28"/>
          <w:szCs w:val="28"/>
        </w:rPr>
        <w:t xml:space="preserve">Приложении № 2,3 </w:t>
      </w:r>
      <w:r w:rsidRPr="002651E7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настоящей </w:t>
      </w:r>
      <w:r w:rsidRPr="002651E7">
        <w:rPr>
          <w:color w:val="auto"/>
          <w:sz w:val="28"/>
          <w:szCs w:val="28"/>
        </w:rPr>
        <w:t>Программе.</w:t>
      </w:r>
      <w:r w:rsidRPr="007C277E">
        <w:rPr>
          <w:color w:val="auto"/>
          <w:sz w:val="28"/>
          <w:szCs w:val="28"/>
        </w:rPr>
        <w:t xml:space="preserve"> </w:t>
      </w:r>
    </w:p>
    <w:p w:rsidR="00F03399" w:rsidRDefault="00F03399" w:rsidP="00F03399">
      <w:pPr>
        <w:pStyle w:val="afb"/>
        <w:keepNext/>
        <w:widowControl/>
        <w:spacing w:line="360" w:lineRule="auto"/>
        <w:jc w:val="both"/>
        <w:rPr>
          <w:color w:val="auto"/>
          <w:sz w:val="28"/>
          <w:szCs w:val="28"/>
        </w:rPr>
      </w:pPr>
    </w:p>
    <w:p w:rsidR="00F03399" w:rsidRDefault="00F03399" w:rsidP="00F03399">
      <w:pPr>
        <w:pStyle w:val="afb"/>
        <w:keepNext/>
        <w:widowControl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Ресурсное обеспечение Подпрограммы</w:t>
      </w:r>
    </w:p>
    <w:p w:rsidR="00F03399" w:rsidRPr="009466E6" w:rsidRDefault="00F03399" w:rsidP="00F03399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E6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и  областного бюджета.</w:t>
      </w:r>
    </w:p>
    <w:p w:rsidR="00F03399" w:rsidRDefault="00F03399" w:rsidP="00F03399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указаны</w:t>
      </w:r>
      <w:r w:rsidRPr="009466E6">
        <w:rPr>
          <w:rFonts w:ascii="Times New Roman" w:hAnsi="Times New Roman" w:cs="Times New Roman"/>
          <w:sz w:val="28"/>
          <w:szCs w:val="28"/>
        </w:rPr>
        <w:t xml:space="preserve"> в </w:t>
      </w:r>
      <w:r w:rsidRPr="007C277E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3 к настоящей Программе</w:t>
      </w:r>
      <w:r w:rsidRPr="009466E6">
        <w:rPr>
          <w:rFonts w:ascii="Times New Roman" w:hAnsi="Times New Roman" w:cs="Times New Roman"/>
          <w:sz w:val="28"/>
          <w:szCs w:val="28"/>
        </w:rPr>
        <w:t>.</w:t>
      </w:r>
    </w:p>
    <w:p w:rsidR="00F03399" w:rsidRDefault="00F03399" w:rsidP="00F03399">
      <w:pPr>
        <w:pStyle w:val="afb"/>
        <w:keepNext/>
        <w:widowControl/>
        <w:tabs>
          <w:tab w:val="left" w:pos="426"/>
        </w:tabs>
        <w:spacing w:line="360" w:lineRule="auto"/>
        <w:rPr>
          <w:color w:val="auto"/>
          <w:sz w:val="28"/>
          <w:szCs w:val="28"/>
        </w:rPr>
      </w:pPr>
    </w:p>
    <w:p w:rsidR="00F03399" w:rsidRPr="002B47B2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03399" w:rsidRPr="0033324E" w:rsidRDefault="00F03399" w:rsidP="00F03399">
      <w:pPr>
        <w:pStyle w:val="afb"/>
        <w:keepNext/>
        <w:widowControl/>
        <w:tabs>
          <w:tab w:val="left" w:pos="142"/>
          <w:tab w:val="left" w:pos="284"/>
        </w:tabs>
        <w:spacing w:line="360" w:lineRule="auto"/>
        <w:jc w:val="both"/>
        <w:rPr>
          <w:color w:val="auto"/>
          <w:sz w:val="28"/>
          <w:szCs w:val="28"/>
        </w:rPr>
      </w:pPr>
    </w:p>
    <w:p w:rsidR="00F03399" w:rsidRPr="0033324E" w:rsidRDefault="00F03399" w:rsidP="00F0339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3399" w:rsidRPr="001232BD" w:rsidRDefault="00F03399" w:rsidP="00F033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sectPr w:rsidR="006970B7" w:rsidSect="00F74D38">
      <w:headerReference w:type="default" r:id="rId25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B8" w:rsidRDefault="00805DB8" w:rsidP="009E5F14">
      <w:pPr>
        <w:spacing w:after="0" w:line="240" w:lineRule="auto"/>
      </w:pPr>
      <w:r>
        <w:separator/>
      </w:r>
    </w:p>
  </w:endnote>
  <w:endnote w:type="continuationSeparator" w:id="1">
    <w:p w:rsidR="00805DB8" w:rsidRDefault="00805DB8" w:rsidP="009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Default="004F2181" w:rsidP="001324D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C4B1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4B14" w:rsidRDefault="004C4B14" w:rsidP="00416B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Default="004C4B14" w:rsidP="00B7275D">
    <w:pPr>
      <w:pStyle w:val="aa"/>
      <w:framePr w:wrap="around" w:vAnchor="text" w:hAnchor="page" w:x="10921" w:y="1"/>
      <w:rPr>
        <w:rStyle w:val="ae"/>
      </w:rPr>
    </w:pPr>
  </w:p>
  <w:p w:rsidR="004C4B14" w:rsidRDefault="004C4B14" w:rsidP="00B7275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B8" w:rsidRDefault="00805DB8" w:rsidP="009E5F14">
      <w:pPr>
        <w:spacing w:after="0" w:line="240" w:lineRule="auto"/>
      </w:pPr>
      <w:r>
        <w:separator/>
      </w:r>
    </w:p>
  </w:footnote>
  <w:footnote w:type="continuationSeparator" w:id="1">
    <w:p w:rsidR="00805DB8" w:rsidRDefault="00805DB8" w:rsidP="009E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Default="004F2181" w:rsidP="00D238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C4B1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4B14" w:rsidRDefault="004C4B14" w:rsidP="00D2384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Pr="0023328D" w:rsidRDefault="004F2181" w:rsidP="00F31D82">
    <w:pPr>
      <w:pStyle w:val="ac"/>
      <w:jc w:val="center"/>
      <w:rPr>
        <w:rFonts w:ascii="Times New Roman" w:hAnsi="Times New Roman"/>
        <w:sz w:val="28"/>
        <w:szCs w:val="28"/>
      </w:rPr>
    </w:pPr>
    <w:r w:rsidRPr="008F7DEB">
      <w:rPr>
        <w:rFonts w:ascii="Times New Roman" w:hAnsi="Times New Roman"/>
        <w:sz w:val="28"/>
        <w:szCs w:val="28"/>
      </w:rPr>
      <w:fldChar w:fldCharType="begin"/>
    </w:r>
    <w:r w:rsidR="004C4B14" w:rsidRPr="008F7DEB">
      <w:rPr>
        <w:rFonts w:ascii="Times New Roman" w:hAnsi="Times New Roman"/>
        <w:sz w:val="28"/>
        <w:szCs w:val="28"/>
      </w:rPr>
      <w:instrText xml:space="preserve"> PAGE   \* MERGEFORMAT </w:instrText>
    </w:r>
    <w:r w:rsidRPr="008F7DEB">
      <w:rPr>
        <w:rFonts w:ascii="Times New Roman" w:hAnsi="Times New Roman"/>
        <w:sz w:val="28"/>
        <w:szCs w:val="28"/>
      </w:rPr>
      <w:fldChar w:fldCharType="separate"/>
    </w:r>
    <w:r w:rsidR="00950C70">
      <w:rPr>
        <w:rFonts w:ascii="Times New Roman" w:hAnsi="Times New Roman"/>
        <w:noProof/>
        <w:sz w:val="28"/>
        <w:szCs w:val="28"/>
      </w:rPr>
      <w:t>21</w:t>
    </w:r>
    <w:r w:rsidRPr="008F7DE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Pr="006F3F49" w:rsidRDefault="004C4B14" w:rsidP="00F74D38">
    <w:pPr>
      <w:pStyle w:val="ac"/>
      <w:jc w:val="center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Pr="00D263F2" w:rsidRDefault="004F2181">
    <w:pPr>
      <w:pStyle w:val="ac"/>
      <w:jc w:val="center"/>
      <w:rPr>
        <w:rFonts w:ascii="Times New Roman" w:hAnsi="Times New Roman"/>
        <w:sz w:val="28"/>
        <w:szCs w:val="28"/>
      </w:rPr>
    </w:pPr>
    <w:r w:rsidRPr="00D263F2">
      <w:rPr>
        <w:rFonts w:ascii="Times New Roman" w:hAnsi="Times New Roman"/>
        <w:sz w:val="28"/>
        <w:szCs w:val="28"/>
      </w:rPr>
      <w:fldChar w:fldCharType="begin"/>
    </w:r>
    <w:r w:rsidR="004C4B14" w:rsidRPr="00D263F2">
      <w:rPr>
        <w:rFonts w:ascii="Times New Roman" w:hAnsi="Times New Roman"/>
        <w:sz w:val="28"/>
        <w:szCs w:val="28"/>
      </w:rPr>
      <w:instrText xml:space="preserve"> PAGE   \* MERGEFORMAT </w:instrText>
    </w:r>
    <w:r w:rsidRPr="00D263F2">
      <w:rPr>
        <w:rFonts w:ascii="Times New Roman" w:hAnsi="Times New Roman"/>
        <w:sz w:val="28"/>
        <w:szCs w:val="28"/>
      </w:rPr>
      <w:fldChar w:fldCharType="separate"/>
    </w:r>
    <w:r w:rsidR="00950C70">
      <w:rPr>
        <w:rFonts w:ascii="Times New Roman" w:hAnsi="Times New Roman"/>
        <w:noProof/>
        <w:sz w:val="28"/>
        <w:szCs w:val="28"/>
      </w:rPr>
      <w:t>26</w:t>
    </w:r>
    <w:r w:rsidRPr="00D263F2">
      <w:rPr>
        <w:rFonts w:ascii="Times New Roman" w:hAnsi="Times New Roman"/>
        <w:sz w:val="28"/>
        <w:szCs w:val="28"/>
      </w:rPr>
      <w:fldChar w:fldCharType="end"/>
    </w:r>
  </w:p>
  <w:p w:rsidR="004C4B14" w:rsidRDefault="004C4B14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Pr="00A973AF" w:rsidRDefault="004F2181" w:rsidP="00020BCA">
    <w:pPr>
      <w:pStyle w:val="ac"/>
      <w:tabs>
        <w:tab w:val="clear" w:pos="4677"/>
        <w:tab w:val="clear" w:pos="9355"/>
      </w:tabs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4C4B14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950C70">
      <w:rPr>
        <w:rFonts w:ascii="Times New Roman" w:hAnsi="Times New Roman"/>
        <w:noProof/>
        <w:sz w:val="28"/>
      </w:rPr>
      <w:t>34</w:t>
    </w:r>
    <w:r w:rsidRPr="00A973AF">
      <w:rPr>
        <w:rFonts w:ascii="Times New Roman" w:hAnsi="Times New Roman"/>
        <w:sz w:val="28"/>
      </w:rPr>
      <w:fldChar w:fldCharType="end"/>
    </w:r>
  </w:p>
  <w:p w:rsidR="004C4B14" w:rsidRPr="00A973AF" w:rsidRDefault="004C4B14" w:rsidP="0075593C">
    <w:pPr>
      <w:pStyle w:val="ac"/>
      <w:rPr>
        <w:rFonts w:ascii="Times New Roman" w:hAnsi="Times New Roman"/>
        <w:sz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14" w:rsidRPr="00A973AF" w:rsidRDefault="004F2181">
    <w:pPr>
      <w:pStyle w:val="ac"/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4C4B14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950C70">
      <w:rPr>
        <w:rFonts w:ascii="Times New Roman" w:hAnsi="Times New Roman"/>
        <w:noProof/>
        <w:sz w:val="28"/>
      </w:rPr>
      <w:t>45</w:t>
    </w:r>
    <w:r w:rsidRPr="00A973AF">
      <w:rPr>
        <w:rFonts w:ascii="Times New Roman" w:hAnsi="Times New Roman"/>
        <w:sz w:val="28"/>
      </w:rPr>
      <w:fldChar w:fldCharType="end"/>
    </w:r>
  </w:p>
  <w:p w:rsidR="004C4B14" w:rsidRPr="005D358E" w:rsidRDefault="004C4B14">
    <w:pPr>
      <w:pStyle w:val="ac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D4"/>
    <w:multiLevelType w:val="hybridMultilevel"/>
    <w:tmpl w:val="D004E4F6"/>
    <w:lvl w:ilvl="0" w:tplc="C0CC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91BEA"/>
    <w:multiLevelType w:val="hybridMultilevel"/>
    <w:tmpl w:val="B7D6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75"/>
    <w:multiLevelType w:val="hybridMultilevel"/>
    <w:tmpl w:val="52C49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B02A6"/>
    <w:multiLevelType w:val="hybridMultilevel"/>
    <w:tmpl w:val="17D493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D145A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</w:lvl>
    <w:lvl w:ilvl="2">
      <w:start w:val="1"/>
      <w:numFmt w:val="decimal"/>
      <w:isLgl/>
      <w:lvlText w:val="%1.%2.%3."/>
      <w:lvlJc w:val="left"/>
      <w:pPr>
        <w:ind w:left="3780" w:hanging="912"/>
      </w:pPr>
    </w:lvl>
    <w:lvl w:ilvl="3">
      <w:start w:val="1"/>
      <w:numFmt w:val="decimal"/>
      <w:isLgl/>
      <w:lvlText w:val="%1.%2.%3.%4."/>
      <w:lvlJc w:val="left"/>
      <w:pPr>
        <w:ind w:left="5112" w:hanging="1080"/>
      </w:pPr>
    </w:lvl>
    <w:lvl w:ilvl="4">
      <w:start w:val="1"/>
      <w:numFmt w:val="decimal"/>
      <w:isLgl/>
      <w:lvlText w:val="%1.%2.%3.%4.%5."/>
      <w:lvlJc w:val="left"/>
      <w:pPr>
        <w:ind w:left="6276" w:hanging="1080"/>
      </w:pPr>
    </w:lvl>
    <w:lvl w:ilvl="5">
      <w:start w:val="1"/>
      <w:numFmt w:val="decimal"/>
      <w:isLgl/>
      <w:lvlText w:val="%1.%2.%3.%4.%5.%6."/>
      <w:lvlJc w:val="left"/>
      <w:pPr>
        <w:ind w:left="7800" w:hanging="1440"/>
      </w:pPr>
    </w:lvl>
    <w:lvl w:ilvl="6">
      <w:start w:val="1"/>
      <w:numFmt w:val="decimal"/>
      <w:isLgl/>
      <w:lvlText w:val="%1.%2.%3.%4.%5.%6.%7."/>
      <w:lvlJc w:val="left"/>
      <w:pPr>
        <w:ind w:left="9324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</w:lvl>
  </w:abstractNum>
  <w:abstractNum w:abstractNumId="7">
    <w:nsid w:val="28B67C25"/>
    <w:multiLevelType w:val="hybridMultilevel"/>
    <w:tmpl w:val="E9FACB4A"/>
    <w:lvl w:ilvl="0" w:tplc="6E4A6728">
      <w:start w:val="5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290E49EC"/>
    <w:multiLevelType w:val="hybridMultilevel"/>
    <w:tmpl w:val="4AA8A51E"/>
    <w:lvl w:ilvl="0" w:tplc="0E8C554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072E59"/>
    <w:multiLevelType w:val="hybridMultilevel"/>
    <w:tmpl w:val="7BB6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2A4E11"/>
    <w:multiLevelType w:val="hybridMultilevel"/>
    <w:tmpl w:val="50CE5EEE"/>
    <w:lvl w:ilvl="0" w:tplc="2D0A47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B7616"/>
    <w:multiLevelType w:val="multilevel"/>
    <w:tmpl w:val="172442E8"/>
    <w:lvl w:ilvl="0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8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2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16D2D"/>
    <w:multiLevelType w:val="hybridMultilevel"/>
    <w:tmpl w:val="6A8C1244"/>
    <w:lvl w:ilvl="0" w:tplc="487C3A20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3F5732E6"/>
    <w:multiLevelType w:val="hybridMultilevel"/>
    <w:tmpl w:val="31D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0649"/>
    <w:multiLevelType w:val="hybridMultilevel"/>
    <w:tmpl w:val="5646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238A5"/>
    <w:multiLevelType w:val="hybridMultilevel"/>
    <w:tmpl w:val="80BC4054"/>
    <w:lvl w:ilvl="0" w:tplc="EAF8CF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F6F14E0"/>
    <w:multiLevelType w:val="hybridMultilevel"/>
    <w:tmpl w:val="FE664494"/>
    <w:lvl w:ilvl="0" w:tplc="F194656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42F4E14"/>
    <w:multiLevelType w:val="hybridMultilevel"/>
    <w:tmpl w:val="602E1EE2"/>
    <w:lvl w:ilvl="0" w:tplc="240A0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4767986"/>
    <w:multiLevelType w:val="hybridMultilevel"/>
    <w:tmpl w:val="21BEC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B5F7B"/>
    <w:multiLevelType w:val="hybridMultilevel"/>
    <w:tmpl w:val="88A2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CE4"/>
    <w:multiLevelType w:val="hybridMultilevel"/>
    <w:tmpl w:val="284C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056E0"/>
    <w:multiLevelType w:val="hybridMultilevel"/>
    <w:tmpl w:val="19A4FBBA"/>
    <w:lvl w:ilvl="0" w:tplc="3D74F2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1C2C20"/>
    <w:multiLevelType w:val="hybridMultilevel"/>
    <w:tmpl w:val="EBB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32E6E"/>
    <w:multiLevelType w:val="hybridMultilevel"/>
    <w:tmpl w:val="EC0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0B76741"/>
    <w:multiLevelType w:val="hybridMultilevel"/>
    <w:tmpl w:val="C70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D080D"/>
    <w:multiLevelType w:val="hybridMultilevel"/>
    <w:tmpl w:val="33BAE43C"/>
    <w:lvl w:ilvl="0" w:tplc="F74A92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C4D98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CE7E49"/>
    <w:multiLevelType w:val="hybridMultilevel"/>
    <w:tmpl w:val="B52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85FD9"/>
    <w:multiLevelType w:val="hybridMultilevel"/>
    <w:tmpl w:val="0C5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D4F9B"/>
    <w:multiLevelType w:val="hybridMultilevel"/>
    <w:tmpl w:val="8C923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0"/>
  </w:num>
  <w:num w:numId="6">
    <w:abstractNumId w:val="17"/>
  </w:num>
  <w:num w:numId="7">
    <w:abstractNumId w:val="13"/>
  </w:num>
  <w:num w:numId="8">
    <w:abstractNumId w:val="4"/>
  </w:num>
  <w:num w:numId="9">
    <w:abstractNumId w:val="3"/>
  </w:num>
  <w:num w:numId="10">
    <w:abstractNumId w:val="28"/>
  </w:num>
  <w:num w:numId="11">
    <w:abstractNumId w:val="5"/>
  </w:num>
  <w:num w:numId="12">
    <w:abstractNumId w:val="9"/>
  </w:num>
  <w:num w:numId="13">
    <w:abstractNumId w:val="21"/>
  </w:num>
  <w:num w:numId="14">
    <w:abstractNumId w:val="7"/>
  </w:num>
  <w:num w:numId="15">
    <w:abstractNumId w:val="2"/>
  </w:num>
  <w:num w:numId="16">
    <w:abstractNumId w:val="30"/>
  </w:num>
  <w:num w:numId="17">
    <w:abstractNumId w:val="27"/>
  </w:num>
  <w:num w:numId="18">
    <w:abstractNumId w:val="19"/>
  </w:num>
  <w:num w:numId="19">
    <w:abstractNumId w:val="0"/>
  </w:num>
  <w:num w:numId="20">
    <w:abstractNumId w:val="20"/>
  </w:num>
  <w:num w:numId="21">
    <w:abstractNumId w:val="29"/>
  </w:num>
  <w:num w:numId="22">
    <w:abstractNumId w:val="15"/>
  </w:num>
  <w:num w:numId="23">
    <w:abstractNumId w:val="31"/>
  </w:num>
  <w:num w:numId="24">
    <w:abstractNumId w:val="26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1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0"/>
    <w:footnote w:id="1"/>
  </w:footnotePr>
  <w:endnotePr>
    <w:endnote w:id="0"/>
    <w:endnote w:id="1"/>
  </w:endnotePr>
  <w:compat/>
  <w:rsids>
    <w:rsidRoot w:val="00BC375D"/>
    <w:rsid w:val="000031ED"/>
    <w:rsid w:val="00005B85"/>
    <w:rsid w:val="00005F47"/>
    <w:rsid w:val="00010988"/>
    <w:rsid w:val="00013267"/>
    <w:rsid w:val="00020BCA"/>
    <w:rsid w:val="00020E2A"/>
    <w:rsid w:val="0002186D"/>
    <w:rsid w:val="00023C35"/>
    <w:rsid w:val="00024B11"/>
    <w:rsid w:val="00024CBA"/>
    <w:rsid w:val="00032594"/>
    <w:rsid w:val="0003617F"/>
    <w:rsid w:val="00036AD1"/>
    <w:rsid w:val="000412A3"/>
    <w:rsid w:val="000463F2"/>
    <w:rsid w:val="00050783"/>
    <w:rsid w:val="000512F4"/>
    <w:rsid w:val="00056D7E"/>
    <w:rsid w:val="000577C1"/>
    <w:rsid w:val="00060F15"/>
    <w:rsid w:val="0006352E"/>
    <w:rsid w:val="00063917"/>
    <w:rsid w:val="00063A1C"/>
    <w:rsid w:val="00064778"/>
    <w:rsid w:val="000653C1"/>
    <w:rsid w:val="00065959"/>
    <w:rsid w:val="00065EF7"/>
    <w:rsid w:val="00067048"/>
    <w:rsid w:val="00067A5E"/>
    <w:rsid w:val="000728BA"/>
    <w:rsid w:val="00072A81"/>
    <w:rsid w:val="0007337F"/>
    <w:rsid w:val="00073CDD"/>
    <w:rsid w:val="00074285"/>
    <w:rsid w:val="000758FD"/>
    <w:rsid w:val="000771A7"/>
    <w:rsid w:val="000948F9"/>
    <w:rsid w:val="00094FD4"/>
    <w:rsid w:val="000A588E"/>
    <w:rsid w:val="000B5030"/>
    <w:rsid w:val="000C1BA4"/>
    <w:rsid w:val="000C1BFF"/>
    <w:rsid w:val="000C2C46"/>
    <w:rsid w:val="000D121A"/>
    <w:rsid w:val="000D574A"/>
    <w:rsid w:val="000E2E04"/>
    <w:rsid w:val="000E3092"/>
    <w:rsid w:val="000E5047"/>
    <w:rsid w:val="000E7C41"/>
    <w:rsid w:val="000F12C2"/>
    <w:rsid w:val="000F2A32"/>
    <w:rsid w:val="000F350E"/>
    <w:rsid w:val="000F38FF"/>
    <w:rsid w:val="000F44F5"/>
    <w:rsid w:val="000F44FB"/>
    <w:rsid w:val="000F451C"/>
    <w:rsid w:val="000F613C"/>
    <w:rsid w:val="00101464"/>
    <w:rsid w:val="00103734"/>
    <w:rsid w:val="001047DB"/>
    <w:rsid w:val="0011100E"/>
    <w:rsid w:val="001127F9"/>
    <w:rsid w:val="0011610A"/>
    <w:rsid w:val="00121614"/>
    <w:rsid w:val="001232BD"/>
    <w:rsid w:val="00125ABC"/>
    <w:rsid w:val="00126F56"/>
    <w:rsid w:val="001324D1"/>
    <w:rsid w:val="00132AE5"/>
    <w:rsid w:val="00134470"/>
    <w:rsid w:val="00134B62"/>
    <w:rsid w:val="0013691B"/>
    <w:rsid w:val="00140110"/>
    <w:rsid w:val="00146303"/>
    <w:rsid w:val="0014756A"/>
    <w:rsid w:val="00147902"/>
    <w:rsid w:val="00157F37"/>
    <w:rsid w:val="00160842"/>
    <w:rsid w:val="001631BE"/>
    <w:rsid w:val="00167A79"/>
    <w:rsid w:val="00172857"/>
    <w:rsid w:val="00177E52"/>
    <w:rsid w:val="00181A0A"/>
    <w:rsid w:val="00181D25"/>
    <w:rsid w:val="001827E2"/>
    <w:rsid w:val="00182D55"/>
    <w:rsid w:val="001835B6"/>
    <w:rsid w:val="00186700"/>
    <w:rsid w:val="001901E8"/>
    <w:rsid w:val="00191547"/>
    <w:rsid w:val="001920CC"/>
    <w:rsid w:val="00193EF3"/>
    <w:rsid w:val="00194EE6"/>
    <w:rsid w:val="00194F5D"/>
    <w:rsid w:val="001A058C"/>
    <w:rsid w:val="001A0E59"/>
    <w:rsid w:val="001A1619"/>
    <w:rsid w:val="001A29A4"/>
    <w:rsid w:val="001A42F4"/>
    <w:rsid w:val="001A487C"/>
    <w:rsid w:val="001B199C"/>
    <w:rsid w:val="001C51A1"/>
    <w:rsid w:val="001C7EB7"/>
    <w:rsid w:val="001D155A"/>
    <w:rsid w:val="001D2A49"/>
    <w:rsid w:val="001D45FF"/>
    <w:rsid w:val="001D6FEC"/>
    <w:rsid w:val="001D72AB"/>
    <w:rsid w:val="001D7A85"/>
    <w:rsid w:val="001D7FF3"/>
    <w:rsid w:val="001E070A"/>
    <w:rsid w:val="001E084B"/>
    <w:rsid w:val="001E0F3D"/>
    <w:rsid w:val="001E1864"/>
    <w:rsid w:val="001E3678"/>
    <w:rsid w:val="001E6196"/>
    <w:rsid w:val="001F0C91"/>
    <w:rsid w:val="001F34AB"/>
    <w:rsid w:val="001F55BD"/>
    <w:rsid w:val="001F64FD"/>
    <w:rsid w:val="001F6795"/>
    <w:rsid w:val="00201936"/>
    <w:rsid w:val="00215016"/>
    <w:rsid w:val="002207BD"/>
    <w:rsid w:val="002221EF"/>
    <w:rsid w:val="0022224D"/>
    <w:rsid w:val="0022411E"/>
    <w:rsid w:val="002255D7"/>
    <w:rsid w:val="0022626D"/>
    <w:rsid w:val="002269E6"/>
    <w:rsid w:val="002276E4"/>
    <w:rsid w:val="0023328D"/>
    <w:rsid w:val="00233AB7"/>
    <w:rsid w:val="0023407E"/>
    <w:rsid w:val="00234484"/>
    <w:rsid w:val="00235BB4"/>
    <w:rsid w:val="002373A3"/>
    <w:rsid w:val="002373DD"/>
    <w:rsid w:val="00237828"/>
    <w:rsid w:val="002422AF"/>
    <w:rsid w:val="00243020"/>
    <w:rsid w:val="00247162"/>
    <w:rsid w:val="00247CC6"/>
    <w:rsid w:val="002536E1"/>
    <w:rsid w:val="002549C4"/>
    <w:rsid w:val="00254A6F"/>
    <w:rsid w:val="00262235"/>
    <w:rsid w:val="00262F09"/>
    <w:rsid w:val="0027143C"/>
    <w:rsid w:val="00272BEB"/>
    <w:rsid w:val="00276FE1"/>
    <w:rsid w:val="00280C1A"/>
    <w:rsid w:val="002826D5"/>
    <w:rsid w:val="00285621"/>
    <w:rsid w:val="002867A4"/>
    <w:rsid w:val="00291491"/>
    <w:rsid w:val="00291695"/>
    <w:rsid w:val="002923B3"/>
    <w:rsid w:val="00292594"/>
    <w:rsid w:val="00292764"/>
    <w:rsid w:val="0029499A"/>
    <w:rsid w:val="00294EE7"/>
    <w:rsid w:val="00295AD3"/>
    <w:rsid w:val="002A0B27"/>
    <w:rsid w:val="002A4113"/>
    <w:rsid w:val="002A4700"/>
    <w:rsid w:val="002A5A25"/>
    <w:rsid w:val="002B052A"/>
    <w:rsid w:val="002B3E9A"/>
    <w:rsid w:val="002B6AD1"/>
    <w:rsid w:val="002B6C17"/>
    <w:rsid w:val="002C1807"/>
    <w:rsid w:val="002C5D3C"/>
    <w:rsid w:val="002C7981"/>
    <w:rsid w:val="002C7FC0"/>
    <w:rsid w:val="002D77BD"/>
    <w:rsid w:val="002D7A50"/>
    <w:rsid w:val="002E1164"/>
    <w:rsid w:val="002E1F9D"/>
    <w:rsid w:val="002E246C"/>
    <w:rsid w:val="002E4C44"/>
    <w:rsid w:val="002E5012"/>
    <w:rsid w:val="002E5C82"/>
    <w:rsid w:val="002F1BB3"/>
    <w:rsid w:val="002F20AE"/>
    <w:rsid w:val="002F5CE7"/>
    <w:rsid w:val="002F612A"/>
    <w:rsid w:val="00304F3C"/>
    <w:rsid w:val="00312650"/>
    <w:rsid w:val="0031411A"/>
    <w:rsid w:val="003147F0"/>
    <w:rsid w:val="00315A54"/>
    <w:rsid w:val="00316D90"/>
    <w:rsid w:val="00320166"/>
    <w:rsid w:val="003218D9"/>
    <w:rsid w:val="00322327"/>
    <w:rsid w:val="00323070"/>
    <w:rsid w:val="003241E2"/>
    <w:rsid w:val="0032480B"/>
    <w:rsid w:val="00325859"/>
    <w:rsid w:val="00326877"/>
    <w:rsid w:val="0033324E"/>
    <w:rsid w:val="003333ED"/>
    <w:rsid w:val="003413DA"/>
    <w:rsid w:val="003449AA"/>
    <w:rsid w:val="00346A66"/>
    <w:rsid w:val="00353978"/>
    <w:rsid w:val="00355773"/>
    <w:rsid w:val="0035655E"/>
    <w:rsid w:val="003577AB"/>
    <w:rsid w:val="00360307"/>
    <w:rsid w:val="00364C23"/>
    <w:rsid w:val="00371B9F"/>
    <w:rsid w:val="003720C9"/>
    <w:rsid w:val="003726F7"/>
    <w:rsid w:val="00372D9A"/>
    <w:rsid w:val="003739D7"/>
    <w:rsid w:val="00374325"/>
    <w:rsid w:val="003746E2"/>
    <w:rsid w:val="00376794"/>
    <w:rsid w:val="003779B6"/>
    <w:rsid w:val="003811AF"/>
    <w:rsid w:val="00381E26"/>
    <w:rsid w:val="003A4D4D"/>
    <w:rsid w:val="003A61E3"/>
    <w:rsid w:val="003A71A0"/>
    <w:rsid w:val="003B18BE"/>
    <w:rsid w:val="003B61E3"/>
    <w:rsid w:val="003B7926"/>
    <w:rsid w:val="003C0AF8"/>
    <w:rsid w:val="003C28C1"/>
    <w:rsid w:val="003C4BB7"/>
    <w:rsid w:val="003C52E9"/>
    <w:rsid w:val="003D148F"/>
    <w:rsid w:val="003D6AB4"/>
    <w:rsid w:val="003E2D2C"/>
    <w:rsid w:val="003F079A"/>
    <w:rsid w:val="003F0EB9"/>
    <w:rsid w:val="003F27AC"/>
    <w:rsid w:val="003F53F2"/>
    <w:rsid w:val="003F6E7D"/>
    <w:rsid w:val="003F724E"/>
    <w:rsid w:val="003F7FFA"/>
    <w:rsid w:val="0040274B"/>
    <w:rsid w:val="00403E1B"/>
    <w:rsid w:val="0040447F"/>
    <w:rsid w:val="00415FB5"/>
    <w:rsid w:val="0041666D"/>
    <w:rsid w:val="00416BBD"/>
    <w:rsid w:val="00421090"/>
    <w:rsid w:val="00422EBB"/>
    <w:rsid w:val="00430509"/>
    <w:rsid w:val="004327D3"/>
    <w:rsid w:val="004355AA"/>
    <w:rsid w:val="00437342"/>
    <w:rsid w:val="00440155"/>
    <w:rsid w:val="004413CF"/>
    <w:rsid w:val="00446A78"/>
    <w:rsid w:val="00446AA1"/>
    <w:rsid w:val="00452F1D"/>
    <w:rsid w:val="004539E9"/>
    <w:rsid w:val="00453F45"/>
    <w:rsid w:val="00460D3C"/>
    <w:rsid w:val="004633CB"/>
    <w:rsid w:val="00465C66"/>
    <w:rsid w:val="00466F32"/>
    <w:rsid w:val="00467ACE"/>
    <w:rsid w:val="004719D2"/>
    <w:rsid w:val="00473F5D"/>
    <w:rsid w:val="00477C2E"/>
    <w:rsid w:val="004910AC"/>
    <w:rsid w:val="004940F1"/>
    <w:rsid w:val="00495165"/>
    <w:rsid w:val="004A217D"/>
    <w:rsid w:val="004A574E"/>
    <w:rsid w:val="004A5D00"/>
    <w:rsid w:val="004A6E03"/>
    <w:rsid w:val="004B6C1D"/>
    <w:rsid w:val="004C0BD1"/>
    <w:rsid w:val="004C11CD"/>
    <w:rsid w:val="004C20BA"/>
    <w:rsid w:val="004C3765"/>
    <w:rsid w:val="004C4B14"/>
    <w:rsid w:val="004D085E"/>
    <w:rsid w:val="004D2235"/>
    <w:rsid w:val="004D3E60"/>
    <w:rsid w:val="004D71A9"/>
    <w:rsid w:val="004D75E8"/>
    <w:rsid w:val="004D7CD6"/>
    <w:rsid w:val="004D7E10"/>
    <w:rsid w:val="004E05DF"/>
    <w:rsid w:val="004E0E5C"/>
    <w:rsid w:val="004E4D65"/>
    <w:rsid w:val="004E5ABB"/>
    <w:rsid w:val="004E7D85"/>
    <w:rsid w:val="004F14C2"/>
    <w:rsid w:val="004F2181"/>
    <w:rsid w:val="004F25DE"/>
    <w:rsid w:val="004F64A2"/>
    <w:rsid w:val="005037DB"/>
    <w:rsid w:val="0050688D"/>
    <w:rsid w:val="0051633D"/>
    <w:rsid w:val="0052070F"/>
    <w:rsid w:val="00522B91"/>
    <w:rsid w:val="0052425B"/>
    <w:rsid w:val="00530B63"/>
    <w:rsid w:val="00532493"/>
    <w:rsid w:val="00532A0B"/>
    <w:rsid w:val="00533697"/>
    <w:rsid w:val="00533A3D"/>
    <w:rsid w:val="00533CDD"/>
    <w:rsid w:val="005425E2"/>
    <w:rsid w:val="00545DEE"/>
    <w:rsid w:val="00546A13"/>
    <w:rsid w:val="00546E54"/>
    <w:rsid w:val="005573A1"/>
    <w:rsid w:val="00564952"/>
    <w:rsid w:val="005662E0"/>
    <w:rsid w:val="00570488"/>
    <w:rsid w:val="00573AEA"/>
    <w:rsid w:val="005747D9"/>
    <w:rsid w:val="00580C14"/>
    <w:rsid w:val="00584C96"/>
    <w:rsid w:val="00585898"/>
    <w:rsid w:val="00585DE2"/>
    <w:rsid w:val="0058742B"/>
    <w:rsid w:val="00594741"/>
    <w:rsid w:val="0059550E"/>
    <w:rsid w:val="005A0B4E"/>
    <w:rsid w:val="005A1A26"/>
    <w:rsid w:val="005A3218"/>
    <w:rsid w:val="005A4EF6"/>
    <w:rsid w:val="005A654E"/>
    <w:rsid w:val="005B1E2C"/>
    <w:rsid w:val="005B1FDB"/>
    <w:rsid w:val="005B2BCA"/>
    <w:rsid w:val="005B387C"/>
    <w:rsid w:val="005B4B39"/>
    <w:rsid w:val="005C0073"/>
    <w:rsid w:val="005C2470"/>
    <w:rsid w:val="005C44DC"/>
    <w:rsid w:val="005C501F"/>
    <w:rsid w:val="005C59E8"/>
    <w:rsid w:val="005C64E0"/>
    <w:rsid w:val="005C661D"/>
    <w:rsid w:val="005C71EA"/>
    <w:rsid w:val="005D219D"/>
    <w:rsid w:val="005D358E"/>
    <w:rsid w:val="005D5A79"/>
    <w:rsid w:val="005D790D"/>
    <w:rsid w:val="005E08D1"/>
    <w:rsid w:val="005E1BDD"/>
    <w:rsid w:val="005E4C41"/>
    <w:rsid w:val="005F1CDA"/>
    <w:rsid w:val="005F1DF3"/>
    <w:rsid w:val="005F53E7"/>
    <w:rsid w:val="005F5AB5"/>
    <w:rsid w:val="00600D04"/>
    <w:rsid w:val="0060148C"/>
    <w:rsid w:val="00601D00"/>
    <w:rsid w:val="006026B4"/>
    <w:rsid w:val="00605963"/>
    <w:rsid w:val="00605AE1"/>
    <w:rsid w:val="006104A4"/>
    <w:rsid w:val="00613D08"/>
    <w:rsid w:val="006141BB"/>
    <w:rsid w:val="0061606F"/>
    <w:rsid w:val="006174D0"/>
    <w:rsid w:val="00622170"/>
    <w:rsid w:val="0062294E"/>
    <w:rsid w:val="006232CF"/>
    <w:rsid w:val="00630A8F"/>
    <w:rsid w:val="00630F38"/>
    <w:rsid w:val="006349D1"/>
    <w:rsid w:val="00642D39"/>
    <w:rsid w:val="00644726"/>
    <w:rsid w:val="006461CC"/>
    <w:rsid w:val="00647380"/>
    <w:rsid w:val="006479CB"/>
    <w:rsid w:val="006562CE"/>
    <w:rsid w:val="006622B7"/>
    <w:rsid w:val="00662527"/>
    <w:rsid w:val="006661D8"/>
    <w:rsid w:val="00671651"/>
    <w:rsid w:val="00672075"/>
    <w:rsid w:val="0067564B"/>
    <w:rsid w:val="006761B8"/>
    <w:rsid w:val="006764D4"/>
    <w:rsid w:val="0067748C"/>
    <w:rsid w:val="0068266D"/>
    <w:rsid w:val="0068519C"/>
    <w:rsid w:val="00696EAF"/>
    <w:rsid w:val="006970B7"/>
    <w:rsid w:val="006A5352"/>
    <w:rsid w:val="006B28E7"/>
    <w:rsid w:val="006B653A"/>
    <w:rsid w:val="006B685D"/>
    <w:rsid w:val="006C13FA"/>
    <w:rsid w:val="006C1F6A"/>
    <w:rsid w:val="006C4FF9"/>
    <w:rsid w:val="006C5D88"/>
    <w:rsid w:val="006C6839"/>
    <w:rsid w:val="006C7817"/>
    <w:rsid w:val="006D09EC"/>
    <w:rsid w:val="006D0E60"/>
    <w:rsid w:val="006D4AEA"/>
    <w:rsid w:val="006D53C0"/>
    <w:rsid w:val="006E1D31"/>
    <w:rsid w:val="006E7BA1"/>
    <w:rsid w:val="006F3F49"/>
    <w:rsid w:val="006F7E02"/>
    <w:rsid w:val="00700646"/>
    <w:rsid w:val="0070082A"/>
    <w:rsid w:val="00700F84"/>
    <w:rsid w:val="00702C5C"/>
    <w:rsid w:val="00703847"/>
    <w:rsid w:val="00703CB1"/>
    <w:rsid w:val="007146A8"/>
    <w:rsid w:val="0071746E"/>
    <w:rsid w:val="00720F6C"/>
    <w:rsid w:val="007213B3"/>
    <w:rsid w:val="007237FC"/>
    <w:rsid w:val="00723813"/>
    <w:rsid w:val="00725C51"/>
    <w:rsid w:val="00726751"/>
    <w:rsid w:val="00731450"/>
    <w:rsid w:val="007360B4"/>
    <w:rsid w:val="00742172"/>
    <w:rsid w:val="00742C49"/>
    <w:rsid w:val="007526FC"/>
    <w:rsid w:val="00753A88"/>
    <w:rsid w:val="0075593C"/>
    <w:rsid w:val="00762350"/>
    <w:rsid w:val="00763E35"/>
    <w:rsid w:val="00764122"/>
    <w:rsid w:val="00771342"/>
    <w:rsid w:val="007714D4"/>
    <w:rsid w:val="00774048"/>
    <w:rsid w:val="00777EC2"/>
    <w:rsid w:val="007833EA"/>
    <w:rsid w:val="007863BF"/>
    <w:rsid w:val="00790158"/>
    <w:rsid w:val="00792A72"/>
    <w:rsid w:val="007974E3"/>
    <w:rsid w:val="007A0719"/>
    <w:rsid w:val="007B1A42"/>
    <w:rsid w:val="007B227B"/>
    <w:rsid w:val="007B4CF7"/>
    <w:rsid w:val="007B755B"/>
    <w:rsid w:val="007C3185"/>
    <w:rsid w:val="007C41E1"/>
    <w:rsid w:val="007C5F1E"/>
    <w:rsid w:val="007C7C95"/>
    <w:rsid w:val="007D1D78"/>
    <w:rsid w:val="007D46EA"/>
    <w:rsid w:val="007D5ADF"/>
    <w:rsid w:val="007D77C9"/>
    <w:rsid w:val="007E4956"/>
    <w:rsid w:val="007E4C79"/>
    <w:rsid w:val="007E510F"/>
    <w:rsid w:val="007E7347"/>
    <w:rsid w:val="007E75C3"/>
    <w:rsid w:val="007F19D2"/>
    <w:rsid w:val="00804F1B"/>
    <w:rsid w:val="008052C4"/>
    <w:rsid w:val="00805DB8"/>
    <w:rsid w:val="008064B9"/>
    <w:rsid w:val="00810472"/>
    <w:rsid w:val="008138A1"/>
    <w:rsid w:val="008143D9"/>
    <w:rsid w:val="00814FC9"/>
    <w:rsid w:val="00816888"/>
    <w:rsid w:val="00825793"/>
    <w:rsid w:val="00825BB8"/>
    <w:rsid w:val="00825FA7"/>
    <w:rsid w:val="00830A2F"/>
    <w:rsid w:val="00833B99"/>
    <w:rsid w:val="00840758"/>
    <w:rsid w:val="00840910"/>
    <w:rsid w:val="00851216"/>
    <w:rsid w:val="008524D2"/>
    <w:rsid w:val="0085258B"/>
    <w:rsid w:val="00854AEF"/>
    <w:rsid w:val="008556E0"/>
    <w:rsid w:val="0085604F"/>
    <w:rsid w:val="00862465"/>
    <w:rsid w:val="0086372D"/>
    <w:rsid w:val="00864FB8"/>
    <w:rsid w:val="00867BE4"/>
    <w:rsid w:val="00874E19"/>
    <w:rsid w:val="0087513C"/>
    <w:rsid w:val="0087701C"/>
    <w:rsid w:val="0087780E"/>
    <w:rsid w:val="00877A53"/>
    <w:rsid w:val="00890521"/>
    <w:rsid w:val="0089445E"/>
    <w:rsid w:val="008960FC"/>
    <w:rsid w:val="008A3AF0"/>
    <w:rsid w:val="008B142C"/>
    <w:rsid w:val="008B1F89"/>
    <w:rsid w:val="008B5E66"/>
    <w:rsid w:val="008C0111"/>
    <w:rsid w:val="008C1C7F"/>
    <w:rsid w:val="008C3A64"/>
    <w:rsid w:val="008C5371"/>
    <w:rsid w:val="008C6F43"/>
    <w:rsid w:val="008D33A5"/>
    <w:rsid w:val="008D4205"/>
    <w:rsid w:val="008D73C4"/>
    <w:rsid w:val="008D7A33"/>
    <w:rsid w:val="008E19BF"/>
    <w:rsid w:val="008E2790"/>
    <w:rsid w:val="008E4193"/>
    <w:rsid w:val="008E7989"/>
    <w:rsid w:val="008E7F12"/>
    <w:rsid w:val="008F3347"/>
    <w:rsid w:val="008F64BE"/>
    <w:rsid w:val="008F7A7E"/>
    <w:rsid w:val="008F7DEB"/>
    <w:rsid w:val="00901281"/>
    <w:rsid w:val="00904379"/>
    <w:rsid w:val="00906636"/>
    <w:rsid w:val="00912080"/>
    <w:rsid w:val="00912562"/>
    <w:rsid w:val="00912F34"/>
    <w:rsid w:val="00914A99"/>
    <w:rsid w:val="00924EB6"/>
    <w:rsid w:val="00930656"/>
    <w:rsid w:val="00930C85"/>
    <w:rsid w:val="0093569F"/>
    <w:rsid w:val="00940E33"/>
    <w:rsid w:val="009413E4"/>
    <w:rsid w:val="00943E1E"/>
    <w:rsid w:val="0094584A"/>
    <w:rsid w:val="00950C70"/>
    <w:rsid w:val="00951A31"/>
    <w:rsid w:val="0095339B"/>
    <w:rsid w:val="00953939"/>
    <w:rsid w:val="009563BB"/>
    <w:rsid w:val="009568C3"/>
    <w:rsid w:val="009603AD"/>
    <w:rsid w:val="00961723"/>
    <w:rsid w:val="0096222D"/>
    <w:rsid w:val="00967EE9"/>
    <w:rsid w:val="009700E6"/>
    <w:rsid w:val="00970B44"/>
    <w:rsid w:val="0097615D"/>
    <w:rsid w:val="00976E49"/>
    <w:rsid w:val="009809AC"/>
    <w:rsid w:val="0098239E"/>
    <w:rsid w:val="00983312"/>
    <w:rsid w:val="00983676"/>
    <w:rsid w:val="009841F9"/>
    <w:rsid w:val="009853F8"/>
    <w:rsid w:val="00986394"/>
    <w:rsid w:val="00990801"/>
    <w:rsid w:val="009931A0"/>
    <w:rsid w:val="009A704B"/>
    <w:rsid w:val="009B24AB"/>
    <w:rsid w:val="009B2F24"/>
    <w:rsid w:val="009C0271"/>
    <w:rsid w:val="009C19E3"/>
    <w:rsid w:val="009C42C0"/>
    <w:rsid w:val="009C53EF"/>
    <w:rsid w:val="009C65A9"/>
    <w:rsid w:val="009C7665"/>
    <w:rsid w:val="009D012B"/>
    <w:rsid w:val="009D3DA8"/>
    <w:rsid w:val="009D57DF"/>
    <w:rsid w:val="009E2626"/>
    <w:rsid w:val="009E356F"/>
    <w:rsid w:val="009E44E9"/>
    <w:rsid w:val="009E5F14"/>
    <w:rsid w:val="009E6EC5"/>
    <w:rsid w:val="009E797F"/>
    <w:rsid w:val="009E7B6B"/>
    <w:rsid w:val="009F55E7"/>
    <w:rsid w:val="009F5FE6"/>
    <w:rsid w:val="009F74E4"/>
    <w:rsid w:val="00A16633"/>
    <w:rsid w:val="00A16661"/>
    <w:rsid w:val="00A168A5"/>
    <w:rsid w:val="00A1731B"/>
    <w:rsid w:val="00A31735"/>
    <w:rsid w:val="00A3323C"/>
    <w:rsid w:val="00A33881"/>
    <w:rsid w:val="00A36C3D"/>
    <w:rsid w:val="00A4476E"/>
    <w:rsid w:val="00A44880"/>
    <w:rsid w:val="00A47029"/>
    <w:rsid w:val="00A511A7"/>
    <w:rsid w:val="00A53F42"/>
    <w:rsid w:val="00A57074"/>
    <w:rsid w:val="00A578C5"/>
    <w:rsid w:val="00A616D0"/>
    <w:rsid w:val="00A626A8"/>
    <w:rsid w:val="00A63BBF"/>
    <w:rsid w:val="00A64422"/>
    <w:rsid w:val="00A66323"/>
    <w:rsid w:val="00A66395"/>
    <w:rsid w:val="00A72777"/>
    <w:rsid w:val="00A734B2"/>
    <w:rsid w:val="00A750C5"/>
    <w:rsid w:val="00A7575E"/>
    <w:rsid w:val="00A80AD1"/>
    <w:rsid w:val="00A81498"/>
    <w:rsid w:val="00A86F6A"/>
    <w:rsid w:val="00A973AF"/>
    <w:rsid w:val="00A973B6"/>
    <w:rsid w:val="00AA34FC"/>
    <w:rsid w:val="00AB0712"/>
    <w:rsid w:val="00AB2DDC"/>
    <w:rsid w:val="00AB400A"/>
    <w:rsid w:val="00AB4938"/>
    <w:rsid w:val="00AC4A3E"/>
    <w:rsid w:val="00AC515F"/>
    <w:rsid w:val="00AC7139"/>
    <w:rsid w:val="00AD0E7E"/>
    <w:rsid w:val="00AD11C0"/>
    <w:rsid w:val="00AD472B"/>
    <w:rsid w:val="00AD5713"/>
    <w:rsid w:val="00AD60F9"/>
    <w:rsid w:val="00AD7C64"/>
    <w:rsid w:val="00AE3633"/>
    <w:rsid w:val="00AE4DEA"/>
    <w:rsid w:val="00AF3C29"/>
    <w:rsid w:val="00AF56A1"/>
    <w:rsid w:val="00AF5816"/>
    <w:rsid w:val="00AF6078"/>
    <w:rsid w:val="00AF70AA"/>
    <w:rsid w:val="00B00FC7"/>
    <w:rsid w:val="00B0141D"/>
    <w:rsid w:val="00B0231B"/>
    <w:rsid w:val="00B0489F"/>
    <w:rsid w:val="00B04EE7"/>
    <w:rsid w:val="00B0713D"/>
    <w:rsid w:val="00B13896"/>
    <w:rsid w:val="00B15366"/>
    <w:rsid w:val="00B1538D"/>
    <w:rsid w:val="00B15D73"/>
    <w:rsid w:val="00B17B23"/>
    <w:rsid w:val="00B22A07"/>
    <w:rsid w:val="00B24B07"/>
    <w:rsid w:val="00B26C84"/>
    <w:rsid w:val="00B279B8"/>
    <w:rsid w:val="00B308A2"/>
    <w:rsid w:val="00B32635"/>
    <w:rsid w:val="00B33B52"/>
    <w:rsid w:val="00B348F4"/>
    <w:rsid w:val="00B41912"/>
    <w:rsid w:val="00B42967"/>
    <w:rsid w:val="00B4438A"/>
    <w:rsid w:val="00B4469B"/>
    <w:rsid w:val="00B46FD5"/>
    <w:rsid w:val="00B4702E"/>
    <w:rsid w:val="00B506D8"/>
    <w:rsid w:val="00B50D67"/>
    <w:rsid w:val="00B5159F"/>
    <w:rsid w:val="00B525BB"/>
    <w:rsid w:val="00B5384E"/>
    <w:rsid w:val="00B53B6B"/>
    <w:rsid w:val="00B56454"/>
    <w:rsid w:val="00B60653"/>
    <w:rsid w:val="00B61C9B"/>
    <w:rsid w:val="00B63B25"/>
    <w:rsid w:val="00B66FC7"/>
    <w:rsid w:val="00B67647"/>
    <w:rsid w:val="00B7275D"/>
    <w:rsid w:val="00B750AF"/>
    <w:rsid w:val="00B824B9"/>
    <w:rsid w:val="00B92F9C"/>
    <w:rsid w:val="00BA3B0E"/>
    <w:rsid w:val="00BA6D6A"/>
    <w:rsid w:val="00BA719B"/>
    <w:rsid w:val="00BB1417"/>
    <w:rsid w:val="00BB2F71"/>
    <w:rsid w:val="00BB31AC"/>
    <w:rsid w:val="00BB4655"/>
    <w:rsid w:val="00BB61B0"/>
    <w:rsid w:val="00BB6B73"/>
    <w:rsid w:val="00BB6BB3"/>
    <w:rsid w:val="00BB702D"/>
    <w:rsid w:val="00BB7E86"/>
    <w:rsid w:val="00BB7FE0"/>
    <w:rsid w:val="00BC259A"/>
    <w:rsid w:val="00BC2665"/>
    <w:rsid w:val="00BC375D"/>
    <w:rsid w:val="00BC423F"/>
    <w:rsid w:val="00BC5C24"/>
    <w:rsid w:val="00BD0123"/>
    <w:rsid w:val="00BD16D1"/>
    <w:rsid w:val="00BD7CC7"/>
    <w:rsid w:val="00BE1C58"/>
    <w:rsid w:val="00BE24A4"/>
    <w:rsid w:val="00BF07E2"/>
    <w:rsid w:val="00BF7D9B"/>
    <w:rsid w:val="00C00084"/>
    <w:rsid w:val="00C009A2"/>
    <w:rsid w:val="00C01371"/>
    <w:rsid w:val="00C0479C"/>
    <w:rsid w:val="00C111FA"/>
    <w:rsid w:val="00C12741"/>
    <w:rsid w:val="00C167D8"/>
    <w:rsid w:val="00C20D0D"/>
    <w:rsid w:val="00C225A3"/>
    <w:rsid w:val="00C239CF"/>
    <w:rsid w:val="00C251D3"/>
    <w:rsid w:val="00C30B27"/>
    <w:rsid w:val="00C33D55"/>
    <w:rsid w:val="00C34D23"/>
    <w:rsid w:val="00C429C4"/>
    <w:rsid w:val="00C459FC"/>
    <w:rsid w:val="00C50B7B"/>
    <w:rsid w:val="00C62544"/>
    <w:rsid w:val="00C62A6C"/>
    <w:rsid w:val="00C62ED2"/>
    <w:rsid w:val="00C64C1A"/>
    <w:rsid w:val="00C67941"/>
    <w:rsid w:val="00C67AD1"/>
    <w:rsid w:val="00C701D9"/>
    <w:rsid w:val="00C744DA"/>
    <w:rsid w:val="00C75E17"/>
    <w:rsid w:val="00C90D21"/>
    <w:rsid w:val="00C90D90"/>
    <w:rsid w:val="00C921CF"/>
    <w:rsid w:val="00C9225D"/>
    <w:rsid w:val="00CA2D22"/>
    <w:rsid w:val="00CA5B64"/>
    <w:rsid w:val="00CA618B"/>
    <w:rsid w:val="00CB127B"/>
    <w:rsid w:val="00CB202E"/>
    <w:rsid w:val="00CB2B69"/>
    <w:rsid w:val="00CB5A36"/>
    <w:rsid w:val="00CB5E5A"/>
    <w:rsid w:val="00CC0A06"/>
    <w:rsid w:val="00CC0F75"/>
    <w:rsid w:val="00CC4396"/>
    <w:rsid w:val="00CC45EB"/>
    <w:rsid w:val="00CD0192"/>
    <w:rsid w:val="00CD4F4A"/>
    <w:rsid w:val="00CD5376"/>
    <w:rsid w:val="00CD7E01"/>
    <w:rsid w:val="00CE44C0"/>
    <w:rsid w:val="00CE7F70"/>
    <w:rsid w:val="00CF0107"/>
    <w:rsid w:val="00CF2540"/>
    <w:rsid w:val="00D01291"/>
    <w:rsid w:val="00D0364E"/>
    <w:rsid w:val="00D0487A"/>
    <w:rsid w:val="00D06B94"/>
    <w:rsid w:val="00D07B58"/>
    <w:rsid w:val="00D07C87"/>
    <w:rsid w:val="00D12020"/>
    <w:rsid w:val="00D230C1"/>
    <w:rsid w:val="00D23847"/>
    <w:rsid w:val="00D263F2"/>
    <w:rsid w:val="00D30CE4"/>
    <w:rsid w:val="00D31BAB"/>
    <w:rsid w:val="00D36746"/>
    <w:rsid w:val="00D40F4F"/>
    <w:rsid w:val="00D4113B"/>
    <w:rsid w:val="00D42C2F"/>
    <w:rsid w:val="00D47729"/>
    <w:rsid w:val="00D50BF0"/>
    <w:rsid w:val="00D5293C"/>
    <w:rsid w:val="00D60E51"/>
    <w:rsid w:val="00D63FC5"/>
    <w:rsid w:val="00D642DF"/>
    <w:rsid w:val="00D70C35"/>
    <w:rsid w:val="00D7594C"/>
    <w:rsid w:val="00D81C6B"/>
    <w:rsid w:val="00D84320"/>
    <w:rsid w:val="00D937E6"/>
    <w:rsid w:val="00D95534"/>
    <w:rsid w:val="00DA7032"/>
    <w:rsid w:val="00DB12C7"/>
    <w:rsid w:val="00DB59CF"/>
    <w:rsid w:val="00DB7522"/>
    <w:rsid w:val="00DC13E9"/>
    <w:rsid w:val="00DC392E"/>
    <w:rsid w:val="00DC7C63"/>
    <w:rsid w:val="00DD541A"/>
    <w:rsid w:val="00DD5A67"/>
    <w:rsid w:val="00DD5B16"/>
    <w:rsid w:val="00DE0D06"/>
    <w:rsid w:val="00DE6FB1"/>
    <w:rsid w:val="00DF18C6"/>
    <w:rsid w:val="00DF36E6"/>
    <w:rsid w:val="00DF7B70"/>
    <w:rsid w:val="00E0169D"/>
    <w:rsid w:val="00E02631"/>
    <w:rsid w:val="00E05D0B"/>
    <w:rsid w:val="00E07EDC"/>
    <w:rsid w:val="00E12900"/>
    <w:rsid w:val="00E14E95"/>
    <w:rsid w:val="00E21942"/>
    <w:rsid w:val="00E26469"/>
    <w:rsid w:val="00E2726F"/>
    <w:rsid w:val="00E312C8"/>
    <w:rsid w:val="00E315E5"/>
    <w:rsid w:val="00E31902"/>
    <w:rsid w:val="00E36B56"/>
    <w:rsid w:val="00E37D97"/>
    <w:rsid w:val="00E4234A"/>
    <w:rsid w:val="00E443F4"/>
    <w:rsid w:val="00E451FD"/>
    <w:rsid w:val="00E50A3C"/>
    <w:rsid w:val="00E50E71"/>
    <w:rsid w:val="00E54AD1"/>
    <w:rsid w:val="00E60277"/>
    <w:rsid w:val="00E610D9"/>
    <w:rsid w:val="00E717C8"/>
    <w:rsid w:val="00E7588B"/>
    <w:rsid w:val="00E767D9"/>
    <w:rsid w:val="00E81637"/>
    <w:rsid w:val="00E81E12"/>
    <w:rsid w:val="00E828C8"/>
    <w:rsid w:val="00E86800"/>
    <w:rsid w:val="00E938DC"/>
    <w:rsid w:val="00E96457"/>
    <w:rsid w:val="00EA2093"/>
    <w:rsid w:val="00EA49DA"/>
    <w:rsid w:val="00EA6053"/>
    <w:rsid w:val="00EA7439"/>
    <w:rsid w:val="00EB034A"/>
    <w:rsid w:val="00EB05C8"/>
    <w:rsid w:val="00EB769A"/>
    <w:rsid w:val="00EC0E91"/>
    <w:rsid w:val="00EC65A7"/>
    <w:rsid w:val="00EC767D"/>
    <w:rsid w:val="00ED2F03"/>
    <w:rsid w:val="00EE0FF0"/>
    <w:rsid w:val="00EE3C6A"/>
    <w:rsid w:val="00EE49F4"/>
    <w:rsid w:val="00EF63D3"/>
    <w:rsid w:val="00EF729B"/>
    <w:rsid w:val="00EF7BCA"/>
    <w:rsid w:val="00F03399"/>
    <w:rsid w:val="00F05959"/>
    <w:rsid w:val="00F1116F"/>
    <w:rsid w:val="00F12DC4"/>
    <w:rsid w:val="00F1397E"/>
    <w:rsid w:val="00F16FF0"/>
    <w:rsid w:val="00F205D3"/>
    <w:rsid w:val="00F2298A"/>
    <w:rsid w:val="00F23A3E"/>
    <w:rsid w:val="00F25E62"/>
    <w:rsid w:val="00F31D82"/>
    <w:rsid w:val="00F3508D"/>
    <w:rsid w:val="00F35613"/>
    <w:rsid w:val="00F4354B"/>
    <w:rsid w:val="00F449C4"/>
    <w:rsid w:val="00F468A2"/>
    <w:rsid w:val="00F47561"/>
    <w:rsid w:val="00F47616"/>
    <w:rsid w:val="00F52018"/>
    <w:rsid w:val="00F53A6E"/>
    <w:rsid w:val="00F53D0A"/>
    <w:rsid w:val="00F53EA3"/>
    <w:rsid w:val="00F548ED"/>
    <w:rsid w:val="00F566DD"/>
    <w:rsid w:val="00F6137D"/>
    <w:rsid w:val="00F615EE"/>
    <w:rsid w:val="00F66493"/>
    <w:rsid w:val="00F6681E"/>
    <w:rsid w:val="00F73D4A"/>
    <w:rsid w:val="00F74AC2"/>
    <w:rsid w:val="00F74D38"/>
    <w:rsid w:val="00F80926"/>
    <w:rsid w:val="00F81A1C"/>
    <w:rsid w:val="00F81C02"/>
    <w:rsid w:val="00F8404B"/>
    <w:rsid w:val="00F90A35"/>
    <w:rsid w:val="00F92059"/>
    <w:rsid w:val="00F951FB"/>
    <w:rsid w:val="00FA26D8"/>
    <w:rsid w:val="00FA2A19"/>
    <w:rsid w:val="00FA395B"/>
    <w:rsid w:val="00FA3E24"/>
    <w:rsid w:val="00FA40EC"/>
    <w:rsid w:val="00FA6A80"/>
    <w:rsid w:val="00FA6D35"/>
    <w:rsid w:val="00FB0CFD"/>
    <w:rsid w:val="00FB1867"/>
    <w:rsid w:val="00FB5A0E"/>
    <w:rsid w:val="00FB7632"/>
    <w:rsid w:val="00FB7CCB"/>
    <w:rsid w:val="00FC2D3D"/>
    <w:rsid w:val="00FC3FBF"/>
    <w:rsid w:val="00FC4E04"/>
    <w:rsid w:val="00FC5242"/>
    <w:rsid w:val="00FC69A4"/>
    <w:rsid w:val="00FD07DF"/>
    <w:rsid w:val="00FD0F53"/>
    <w:rsid w:val="00FD11B1"/>
    <w:rsid w:val="00FD2BD0"/>
    <w:rsid w:val="00FD3354"/>
    <w:rsid w:val="00FD3CC4"/>
    <w:rsid w:val="00FD4398"/>
    <w:rsid w:val="00FD4E9B"/>
    <w:rsid w:val="00FD52A0"/>
    <w:rsid w:val="00FD7184"/>
    <w:rsid w:val="00FE05B1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0B7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375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0B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C375D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7F"/>
    <w:pPr>
      <w:ind w:left="720"/>
      <w:contextualSpacing/>
    </w:pPr>
  </w:style>
  <w:style w:type="table" w:styleId="a6">
    <w:name w:val="Table Grid"/>
    <w:basedOn w:val="a1"/>
    <w:uiPriority w:val="99"/>
    <w:rsid w:val="009E3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81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Нормальный (таблица)"/>
    <w:basedOn w:val="a"/>
    <w:next w:val="a"/>
    <w:rsid w:val="00E81E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B3E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C459FC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C459FC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000000"/>
      <w:spacing w:val="-2"/>
      <w:sz w:val="28"/>
      <w:szCs w:val="28"/>
      <w:lang w:eastAsia="ar-SA"/>
    </w:rPr>
  </w:style>
  <w:style w:type="paragraph" w:customStyle="1" w:styleId="a9">
    <w:name w:val="Стиль"/>
    <w:rsid w:val="00C459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A734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A73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12741"/>
    <w:rPr>
      <w:rFonts w:cs="Times New Roman"/>
    </w:rPr>
  </w:style>
  <w:style w:type="paragraph" w:styleId="ac">
    <w:name w:val="header"/>
    <w:basedOn w:val="a"/>
    <w:link w:val="ad"/>
    <w:uiPriority w:val="99"/>
    <w:rsid w:val="00A7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734B2"/>
    <w:rPr>
      <w:rFonts w:cs="Times New Roman"/>
    </w:rPr>
  </w:style>
  <w:style w:type="paragraph" w:customStyle="1" w:styleId="font5">
    <w:name w:val="font5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64">
    <w:name w:val="xl64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5">
    <w:name w:val="xl6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6">
    <w:name w:val="xl6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67">
    <w:name w:val="xl6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8">
    <w:name w:val="xl6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9">
    <w:name w:val="xl69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1">
    <w:name w:val="xl7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2">
    <w:name w:val="xl7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3">
    <w:name w:val="xl7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4">
    <w:name w:val="xl7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5">
    <w:name w:val="xl7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6">
    <w:name w:val="xl7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77">
    <w:name w:val="xl7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78">
    <w:name w:val="xl7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79">
    <w:name w:val="xl7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0">
    <w:name w:val="xl8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1">
    <w:name w:val="xl8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2">
    <w:name w:val="xl8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3">
    <w:name w:val="xl8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4">
    <w:name w:val="xl8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5">
    <w:name w:val="xl8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6">
    <w:name w:val="xl8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7">
    <w:name w:val="xl8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88">
    <w:name w:val="xl8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89">
    <w:name w:val="xl8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0">
    <w:name w:val="xl9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1">
    <w:name w:val="xl9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2">
    <w:name w:val="xl9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3">
    <w:name w:val="xl9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4">
    <w:name w:val="xl9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5">
    <w:name w:val="xl9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96">
    <w:name w:val="xl96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7">
    <w:name w:val="xl9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8">
    <w:name w:val="xl9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9">
    <w:name w:val="xl99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100">
    <w:name w:val="xl10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1">
    <w:name w:val="xl10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2">
    <w:name w:val="xl10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3">
    <w:name w:val="xl10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05">
    <w:name w:val="xl105"/>
    <w:basedOn w:val="a"/>
    <w:rsid w:val="00A734B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6">
    <w:name w:val="xl10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7">
    <w:name w:val="xl10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8">
    <w:name w:val="xl10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09">
    <w:name w:val="xl10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10">
    <w:name w:val="xl11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1">
    <w:name w:val="xl11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12">
    <w:name w:val="xl112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5">
    <w:name w:val="xl11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6">
    <w:name w:val="xl11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117">
    <w:name w:val="xl117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8">
    <w:name w:val="xl118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9">
    <w:name w:val="xl119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0">
    <w:name w:val="xl12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1">
    <w:name w:val="xl121"/>
    <w:basedOn w:val="a"/>
    <w:rsid w:val="00A734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2">
    <w:name w:val="xl122"/>
    <w:basedOn w:val="a"/>
    <w:rsid w:val="00A734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3">
    <w:name w:val="xl123"/>
    <w:basedOn w:val="a"/>
    <w:rsid w:val="00A734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4">
    <w:name w:val="xl124"/>
    <w:basedOn w:val="a"/>
    <w:rsid w:val="00A73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5">
    <w:name w:val="xl125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6">
    <w:name w:val="xl126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7">
    <w:name w:val="xl127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8">
    <w:name w:val="xl128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9">
    <w:name w:val="xl12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0">
    <w:name w:val="xl13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1">
    <w:name w:val="xl131"/>
    <w:basedOn w:val="a"/>
    <w:rsid w:val="00A734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2">
    <w:name w:val="xl132"/>
    <w:basedOn w:val="a"/>
    <w:rsid w:val="00A734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3">
    <w:name w:val="xl13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4">
    <w:name w:val="xl134"/>
    <w:basedOn w:val="a"/>
    <w:rsid w:val="00A73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5">
    <w:name w:val="xl13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character" w:styleId="ae">
    <w:name w:val="page number"/>
    <w:basedOn w:val="a0"/>
    <w:rsid w:val="00C50B7B"/>
    <w:rPr>
      <w:rFonts w:cs="Times New Roman"/>
    </w:rPr>
  </w:style>
  <w:style w:type="paragraph" w:styleId="af">
    <w:name w:val="No Spacing"/>
    <w:qFormat/>
    <w:rsid w:val="00C50B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Title">
    <w:name w:val="ConsPlusTitle"/>
    <w:rsid w:val="00C50B7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C50B7B"/>
    <w:pPr>
      <w:widowControl w:val="0"/>
      <w:ind w:firstLine="720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C50B7B"/>
    <w:rPr>
      <w:rFonts w:cs="Times New Roman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Заголовок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F0F0F0"/>
    </w:rPr>
  </w:style>
  <w:style w:type="paragraph" w:styleId="af3">
    <w:name w:val="Subtitle"/>
    <w:basedOn w:val="a"/>
    <w:next w:val="af4"/>
    <w:link w:val="af5"/>
    <w:uiPriority w:val="99"/>
    <w:qFormat/>
    <w:rsid w:val="0050688D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4">
    <w:name w:val="Body Text"/>
    <w:basedOn w:val="a"/>
    <w:link w:val="af6"/>
    <w:uiPriority w:val="99"/>
    <w:semiHidden/>
    <w:rsid w:val="0050688D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locked/>
    <w:rsid w:val="0050688D"/>
    <w:rPr>
      <w:rFonts w:cs="Times New Roman"/>
    </w:rPr>
  </w:style>
  <w:style w:type="character" w:customStyle="1" w:styleId="af5">
    <w:name w:val="Подзаголовок Знак"/>
    <w:basedOn w:val="a0"/>
    <w:link w:val="af3"/>
    <w:uiPriority w:val="99"/>
    <w:locked/>
    <w:rsid w:val="0050688D"/>
    <w:rPr>
      <w:rFonts w:ascii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uiPriority w:val="99"/>
    <w:rsid w:val="0050688D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rsid w:val="00545D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45DEE"/>
    <w:rPr>
      <w:rFonts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545DEE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545DEE"/>
    <w:rPr>
      <w:rFonts w:ascii="Times New Roman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A1666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9">
    <w:name w:val="Цветовое выделение"/>
    <w:rsid w:val="001D7FF3"/>
    <w:rPr>
      <w:b/>
      <w:bCs/>
      <w:color w:val="26282F"/>
    </w:rPr>
  </w:style>
  <w:style w:type="paragraph" w:customStyle="1" w:styleId="11">
    <w:name w:val="Знак1"/>
    <w:basedOn w:val="a"/>
    <w:rsid w:val="001D7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96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Hyperlink"/>
    <w:basedOn w:val="a0"/>
    <w:uiPriority w:val="99"/>
    <w:semiHidden/>
    <w:unhideWhenUsed/>
    <w:rsid w:val="00BB7FE0"/>
    <w:rPr>
      <w:color w:val="0000FF"/>
      <w:u w:val="single"/>
    </w:rPr>
  </w:style>
  <w:style w:type="paragraph" w:customStyle="1" w:styleId="ConsPlusNonformat">
    <w:name w:val="ConsPlusNonformat"/>
    <w:uiPriority w:val="99"/>
    <w:rsid w:val="005D21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"/>
    <w:rsid w:val="0033324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3743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0F65253D49DE19FD72F8270FA7F0E3DD90611F24878C930BA3BB5249D993160A8CFA343F4046583EDDF0iCLBN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D31F998F2EB323FFE06003AC419E57EEDFB0053D82E33502FF05B8E7D8DBB7DC5AD49F81A9A109MCB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F65253D49DE19FD72E62A19CBADE7DC9D3D1320858FC353FCE00F1ED099414DC3A3767B4D4759i3LDN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AFD31F998F2EB323FFE06003AC419E57EEDFB0053D82E33502FF05B8E7D8DBB7DC5AD49F81A9A10AMCB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F65253D49DE19FD72E62A19CBADE7DC99361124878FC353FCE00F1EiDL0N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70F65253D49DE19FD72E62A19CBADE7D49B39122689D2C95BA5EC0D19DFC6564A8AAF777B4D47i5L0N" TargetMode="External"/><Relationship Id="rId19" Type="http://schemas.openxmlformats.org/officeDocument/2006/relationships/hyperlink" Target="consultantplus://offline/ref=AFD31F998F2EB323FFE06003AC419E57EEDFB0053D82E33502FF05B8E7D8DBB7DC5AD49F81A9A109MCB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6902593346854D93FDE18DE0F40B0F981D70F409AA7E9E316BBFA3DCCP3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FD31F998F2EB323FFE06003AC419E57EEDFB0053D82E33502FF05B8E7D8DBB7DC5AD49F81A9A10AMCB5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3919-A844-42DE-936F-A0CDFC11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8151</Words>
  <Characters>63048</Characters>
  <Application>Microsoft Office Word</Application>
  <DocSecurity>0</DocSecurity>
  <Lines>525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</cp:revision>
  <cp:lastPrinted>2020-03-16T04:48:00Z</cp:lastPrinted>
  <dcterms:created xsi:type="dcterms:W3CDTF">2020-03-16T04:49:00Z</dcterms:created>
  <dcterms:modified xsi:type="dcterms:W3CDTF">2020-03-16T04:49:00Z</dcterms:modified>
</cp:coreProperties>
</file>