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13" w:rsidRPr="006E1E65" w:rsidRDefault="004F1313" w:rsidP="00573665">
      <w:pPr>
        <w:pStyle w:val="FR4"/>
        <w:spacing w:before="0"/>
        <w:ind w:left="0"/>
        <w:jc w:val="right"/>
        <w:rPr>
          <w:rFonts w:ascii="Times New Roman" w:hAnsi="Times New Roman"/>
          <w:b w:val="0"/>
          <w:sz w:val="28"/>
          <w:szCs w:val="28"/>
        </w:rPr>
      </w:pPr>
      <w:bookmarkStart w:id="0" w:name="_Ref119427269"/>
      <w:bookmarkStart w:id="1" w:name="_Toc119988600"/>
      <w:r w:rsidRPr="006E1E65">
        <w:rPr>
          <w:rFonts w:ascii="Times New Roman" w:hAnsi="Times New Roman"/>
          <w:b w:val="0"/>
          <w:sz w:val="28"/>
          <w:szCs w:val="28"/>
        </w:rPr>
        <w:t>Утверждаю</w:t>
      </w:r>
    </w:p>
    <w:p w:rsidR="004F1313" w:rsidRPr="006E1E65" w:rsidRDefault="004F1313" w:rsidP="00573665">
      <w:pPr>
        <w:pStyle w:val="FR4"/>
        <w:spacing w:before="0"/>
        <w:ind w:left="4248" w:firstLine="1706"/>
        <w:jc w:val="right"/>
        <w:rPr>
          <w:rFonts w:ascii="Times New Roman" w:hAnsi="Times New Roman"/>
          <w:b w:val="0"/>
          <w:sz w:val="28"/>
          <w:szCs w:val="28"/>
        </w:rPr>
      </w:pPr>
      <w:r w:rsidRPr="006E1E65">
        <w:rPr>
          <w:rFonts w:ascii="Times New Roman" w:hAnsi="Times New Roman"/>
          <w:b w:val="0"/>
          <w:sz w:val="28"/>
          <w:szCs w:val="28"/>
        </w:rPr>
        <w:t>Глава муниципального образования город Медногорск</w:t>
      </w:r>
    </w:p>
    <w:p w:rsidR="004F1313" w:rsidRPr="006E1E65" w:rsidRDefault="004F1313" w:rsidP="00573665">
      <w:pPr>
        <w:pStyle w:val="FR4"/>
        <w:spacing w:before="0"/>
        <w:ind w:left="4248" w:firstLine="1706"/>
        <w:jc w:val="right"/>
        <w:rPr>
          <w:rFonts w:ascii="Times New Roman" w:hAnsi="Times New Roman"/>
          <w:b w:val="0"/>
          <w:sz w:val="28"/>
          <w:szCs w:val="28"/>
        </w:rPr>
      </w:pPr>
      <w:r w:rsidRPr="006E1E65">
        <w:rPr>
          <w:rFonts w:ascii="Times New Roman" w:hAnsi="Times New Roman"/>
          <w:b w:val="0"/>
          <w:sz w:val="28"/>
          <w:szCs w:val="28"/>
        </w:rPr>
        <w:t>Оренбургской области</w:t>
      </w:r>
    </w:p>
    <w:p w:rsidR="004F1313" w:rsidRPr="006E1E65" w:rsidRDefault="00FE6BDD" w:rsidP="002D4072">
      <w:pPr>
        <w:pStyle w:val="FR4"/>
        <w:spacing w:before="0"/>
        <w:ind w:left="0" w:firstLine="5954"/>
        <w:rPr>
          <w:rFonts w:ascii="Times New Roman" w:hAnsi="Times New Roman"/>
          <w:b w:val="0"/>
          <w:sz w:val="28"/>
          <w:szCs w:val="28"/>
        </w:rPr>
      </w:pPr>
      <w:r>
        <w:rPr>
          <w:rFonts w:ascii="Times New Roman" w:hAnsi="Times New Roman"/>
          <w:b w:val="0"/>
          <w:sz w:val="28"/>
          <w:szCs w:val="28"/>
        </w:rPr>
        <w:t xml:space="preserve">                </w:t>
      </w:r>
      <w:r w:rsidR="004F1313" w:rsidRPr="006E1E65">
        <w:rPr>
          <w:rFonts w:ascii="Times New Roman" w:hAnsi="Times New Roman"/>
          <w:b w:val="0"/>
          <w:sz w:val="28"/>
          <w:szCs w:val="28"/>
        </w:rPr>
        <w:t>«__» _________ 2020г.</w:t>
      </w:r>
    </w:p>
    <w:p w:rsidR="004F1313" w:rsidRPr="006E1E65" w:rsidRDefault="004F1313" w:rsidP="002D4072">
      <w:pPr>
        <w:pStyle w:val="FR4"/>
        <w:spacing w:before="0"/>
        <w:ind w:left="0" w:firstLine="5954"/>
        <w:rPr>
          <w:rFonts w:ascii="Times New Roman" w:hAnsi="Times New Roman"/>
          <w:b w:val="0"/>
          <w:sz w:val="28"/>
          <w:szCs w:val="28"/>
        </w:rPr>
      </w:pPr>
    </w:p>
    <w:p w:rsidR="004F1313" w:rsidRPr="006E1E65" w:rsidRDefault="00FE6BDD" w:rsidP="002D4072">
      <w:pPr>
        <w:pStyle w:val="FR4"/>
        <w:spacing w:before="0"/>
        <w:ind w:left="0" w:firstLine="5954"/>
        <w:rPr>
          <w:rFonts w:ascii="Times New Roman" w:hAnsi="Times New Roman"/>
          <w:b w:val="0"/>
          <w:sz w:val="28"/>
          <w:szCs w:val="28"/>
        </w:rPr>
      </w:pPr>
      <w:r>
        <w:rPr>
          <w:rFonts w:ascii="Times New Roman" w:hAnsi="Times New Roman"/>
          <w:b w:val="0"/>
          <w:sz w:val="28"/>
          <w:szCs w:val="28"/>
        </w:rPr>
        <w:t xml:space="preserve">      </w:t>
      </w:r>
      <w:r w:rsidR="004F1313" w:rsidRPr="006E1E65">
        <w:rPr>
          <w:rFonts w:ascii="Times New Roman" w:hAnsi="Times New Roman"/>
          <w:b w:val="0"/>
          <w:sz w:val="28"/>
          <w:szCs w:val="28"/>
        </w:rPr>
        <w:t xml:space="preserve"> ________А.В. Нижегородов</w:t>
      </w:r>
    </w:p>
    <w:p w:rsidR="004F1313" w:rsidRPr="006E1E65" w:rsidRDefault="004F1313" w:rsidP="006617FD">
      <w:pPr>
        <w:pStyle w:val="FR4"/>
        <w:spacing w:before="0"/>
        <w:ind w:left="0" w:firstLine="5954"/>
        <w:jc w:val="center"/>
        <w:rPr>
          <w:rFonts w:ascii="Times New Roman" w:hAnsi="Times New Roman"/>
          <w:b w:val="0"/>
          <w:sz w:val="28"/>
          <w:szCs w:val="28"/>
        </w:rPr>
      </w:pPr>
    </w:p>
    <w:p w:rsidR="004F1313" w:rsidRPr="006E1E65" w:rsidRDefault="004F1313" w:rsidP="006617FD">
      <w:pPr>
        <w:pStyle w:val="FR4"/>
        <w:spacing w:before="0"/>
        <w:ind w:left="0" w:firstLine="5954"/>
        <w:jc w:val="center"/>
        <w:rPr>
          <w:rFonts w:ascii="Times New Roman" w:hAnsi="Times New Roman"/>
          <w:b w:val="0"/>
          <w:sz w:val="28"/>
          <w:szCs w:val="28"/>
        </w:rPr>
      </w:pPr>
    </w:p>
    <w:p w:rsidR="004F1313" w:rsidRPr="006E1E65" w:rsidRDefault="004F1313" w:rsidP="006617FD">
      <w:pPr>
        <w:pStyle w:val="FR4"/>
        <w:spacing w:before="0"/>
        <w:ind w:left="0" w:firstLine="5954"/>
        <w:jc w:val="center"/>
        <w:rPr>
          <w:rFonts w:ascii="Times New Roman" w:hAnsi="Times New Roman"/>
          <w:b w:val="0"/>
          <w:sz w:val="28"/>
          <w:szCs w:val="28"/>
        </w:rPr>
      </w:pPr>
    </w:p>
    <w:p w:rsidR="004F1313" w:rsidRPr="006E1E65" w:rsidRDefault="004F1313" w:rsidP="006617FD">
      <w:pPr>
        <w:pStyle w:val="FR4"/>
        <w:spacing w:before="0"/>
        <w:ind w:left="0" w:firstLine="5954"/>
        <w:jc w:val="center"/>
        <w:rPr>
          <w:rFonts w:ascii="Times New Roman" w:hAnsi="Times New Roman"/>
          <w:b w:val="0"/>
          <w:sz w:val="28"/>
          <w:szCs w:val="28"/>
        </w:rPr>
      </w:pPr>
    </w:p>
    <w:p w:rsidR="004F1313" w:rsidRPr="006E1E65" w:rsidRDefault="004F1313" w:rsidP="00573665">
      <w:pPr>
        <w:pStyle w:val="FR4"/>
        <w:spacing w:before="0"/>
        <w:ind w:left="0" w:firstLine="5954"/>
        <w:rPr>
          <w:rFonts w:ascii="Times New Roman" w:hAnsi="Times New Roman"/>
          <w:b w:val="0"/>
          <w:sz w:val="28"/>
          <w:szCs w:val="28"/>
        </w:rPr>
      </w:pPr>
    </w:p>
    <w:p w:rsidR="004F1313" w:rsidRPr="006E1E65" w:rsidRDefault="004F1313" w:rsidP="00B7538C">
      <w:pPr>
        <w:pStyle w:val="FR4"/>
        <w:spacing w:before="0"/>
        <w:ind w:left="0"/>
        <w:jc w:val="center"/>
        <w:rPr>
          <w:rFonts w:ascii="Times New Roman" w:hAnsi="Times New Roman"/>
          <w:b w:val="0"/>
          <w:sz w:val="28"/>
          <w:szCs w:val="28"/>
        </w:rPr>
      </w:pPr>
    </w:p>
    <w:p w:rsidR="004F1313" w:rsidRPr="006E1E65" w:rsidRDefault="004F1313" w:rsidP="00B7538C">
      <w:pPr>
        <w:pStyle w:val="FR4"/>
        <w:spacing w:before="0"/>
        <w:ind w:left="0"/>
        <w:jc w:val="center"/>
        <w:rPr>
          <w:rFonts w:ascii="Times New Roman" w:hAnsi="Times New Roman"/>
          <w:b w:val="0"/>
          <w:sz w:val="28"/>
          <w:szCs w:val="28"/>
        </w:rPr>
      </w:pPr>
    </w:p>
    <w:p w:rsidR="004F1313" w:rsidRPr="006E1E65" w:rsidRDefault="004F1313" w:rsidP="006617FD">
      <w:pPr>
        <w:pStyle w:val="40"/>
        <w:spacing w:line="240" w:lineRule="auto"/>
        <w:rPr>
          <w:sz w:val="28"/>
          <w:szCs w:val="28"/>
        </w:rPr>
      </w:pPr>
      <w:bookmarkStart w:id="2" w:name="_Toc182908667"/>
      <w:r w:rsidRPr="006E1E65">
        <w:rPr>
          <w:sz w:val="28"/>
          <w:szCs w:val="28"/>
        </w:rPr>
        <w:t>Конкурсная документация</w:t>
      </w:r>
      <w:bookmarkEnd w:id="2"/>
    </w:p>
    <w:p w:rsidR="004F1313" w:rsidRPr="006E1E65" w:rsidRDefault="004F1313" w:rsidP="006617FD">
      <w:pPr>
        <w:rPr>
          <w:sz w:val="28"/>
          <w:szCs w:val="28"/>
        </w:rPr>
      </w:pPr>
    </w:p>
    <w:p w:rsidR="004F1313" w:rsidRPr="006E1E65" w:rsidRDefault="004F1313" w:rsidP="005A128B">
      <w:pPr>
        <w:pStyle w:val="ConsPlusNonformat"/>
        <w:jc w:val="center"/>
        <w:rPr>
          <w:rFonts w:ascii="Times New Roman" w:hAnsi="Times New Roman" w:cs="Times New Roman"/>
          <w:sz w:val="28"/>
          <w:szCs w:val="28"/>
        </w:rPr>
      </w:pPr>
      <w:r w:rsidRPr="006E1E65">
        <w:rPr>
          <w:rFonts w:ascii="Times New Roman" w:hAnsi="Times New Roman" w:cs="Times New Roman"/>
          <w:sz w:val="28"/>
          <w:szCs w:val="28"/>
        </w:rPr>
        <w:t>по проведению открытого конкурса на право заключения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w:t>
      </w:r>
    </w:p>
    <w:p w:rsidR="004F1313" w:rsidRPr="006E1E65" w:rsidRDefault="004F1313" w:rsidP="00A8247C">
      <w:pPr>
        <w:jc w:val="center"/>
        <w:rPr>
          <w:sz w:val="28"/>
          <w:szCs w:val="28"/>
        </w:rPr>
      </w:pPr>
    </w:p>
    <w:p w:rsidR="004F1313" w:rsidRPr="006E1E65" w:rsidRDefault="004F1313" w:rsidP="007D174C">
      <w:pPr>
        <w:tabs>
          <w:tab w:val="left" w:pos="3345"/>
        </w:tabs>
        <w:jc w:val="both"/>
        <w:rPr>
          <w:sz w:val="28"/>
          <w:szCs w:val="28"/>
        </w:rPr>
      </w:pPr>
    </w:p>
    <w:p w:rsidR="004F1313" w:rsidRPr="006E1E65" w:rsidRDefault="004F1313" w:rsidP="007D174C">
      <w:pPr>
        <w:autoSpaceDE w:val="0"/>
        <w:autoSpaceDN w:val="0"/>
        <w:adjustRightInd w:val="0"/>
        <w:jc w:val="both"/>
        <w:rPr>
          <w:sz w:val="28"/>
          <w:szCs w:val="28"/>
        </w:rPr>
      </w:pPr>
      <w:r w:rsidRPr="006E1E65">
        <w:rPr>
          <w:b/>
          <w:bCs/>
          <w:sz w:val="28"/>
          <w:szCs w:val="28"/>
          <w:lang w:eastAsia="en-US"/>
        </w:rPr>
        <w:t xml:space="preserve">Концедент: </w:t>
      </w:r>
      <w:r w:rsidR="007D174C" w:rsidRPr="006E1E65">
        <w:rPr>
          <w:bCs/>
          <w:iCs/>
          <w:sz w:val="26"/>
          <w:szCs w:val="26"/>
        </w:rPr>
        <w:t>Муниципальное образование город Медногорск Оренбургской области</w:t>
      </w:r>
      <w:r w:rsidR="007D174C" w:rsidRPr="006E1E65">
        <w:rPr>
          <w:sz w:val="26"/>
          <w:szCs w:val="26"/>
        </w:rPr>
        <w:t>, от имени которого действует Администрация муниципального образования город Медногорск Оренбургской области</w:t>
      </w:r>
    </w:p>
    <w:p w:rsidR="004F1313" w:rsidRPr="006E1E65" w:rsidRDefault="004F1313" w:rsidP="007D174C">
      <w:pPr>
        <w:tabs>
          <w:tab w:val="left" w:pos="3345"/>
        </w:tabs>
        <w:jc w:val="both"/>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tabs>
          <w:tab w:val="left" w:pos="3345"/>
        </w:tabs>
        <w:jc w:val="center"/>
        <w:rPr>
          <w:sz w:val="28"/>
          <w:szCs w:val="28"/>
        </w:rPr>
      </w:pPr>
    </w:p>
    <w:p w:rsidR="004F1313" w:rsidRPr="006E1E65" w:rsidRDefault="004F1313" w:rsidP="006617FD">
      <w:pPr>
        <w:jc w:val="center"/>
        <w:rPr>
          <w:b/>
          <w:sz w:val="28"/>
          <w:szCs w:val="28"/>
          <w:highlight w:val="lightGray"/>
        </w:rPr>
      </w:pPr>
      <w:r w:rsidRPr="006E1E65">
        <w:rPr>
          <w:sz w:val="28"/>
          <w:szCs w:val="28"/>
        </w:rPr>
        <w:br w:type="page"/>
      </w:r>
      <w:bookmarkStart w:id="3" w:name="_Toc381200803"/>
      <w:r w:rsidRPr="006E1E65">
        <w:rPr>
          <w:b/>
          <w:sz w:val="28"/>
          <w:szCs w:val="28"/>
          <w:highlight w:val="lightGray"/>
        </w:rPr>
        <w:lastRenderedPageBreak/>
        <w:t>Содержание</w:t>
      </w:r>
    </w:p>
    <w:p w:rsidR="004F1313" w:rsidRPr="006E1E65" w:rsidRDefault="009B2726">
      <w:pPr>
        <w:pStyle w:val="12"/>
        <w:rPr>
          <w:rFonts w:ascii="Calibri" w:hAnsi="Calibri"/>
          <w:bCs w:val="0"/>
          <w:iCs w:val="0"/>
          <w:sz w:val="22"/>
          <w:szCs w:val="22"/>
          <w:highlight w:val="lightGray"/>
        </w:rPr>
      </w:pPr>
      <w:r w:rsidRPr="009B2726">
        <w:rPr>
          <w:highlight w:val="lightGray"/>
        </w:rPr>
        <w:fldChar w:fldCharType="begin"/>
      </w:r>
      <w:r w:rsidR="004F1313" w:rsidRPr="006E1E65">
        <w:rPr>
          <w:highlight w:val="lightGray"/>
        </w:rPr>
        <w:instrText xml:space="preserve"> TOC \o "1-3" \h \z \u </w:instrText>
      </w:r>
      <w:r w:rsidRPr="009B2726">
        <w:rPr>
          <w:highlight w:val="lightGray"/>
        </w:rPr>
        <w:fldChar w:fldCharType="separate"/>
      </w:r>
      <w:hyperlink w:anchor="_Toc414487451" w:history="1">
        <w:r w:rsidR="004F1313" w:rsidRPr="006E1E65">
          <w:rPr>
            <w:rStyle w:val="a5"/>
            <w:color w:val="auto"/>
          </w:rPr>
          <w:t>Общие положения</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_Toc414487451 \h </w:instrText>
        </w:r>
        <w:r w:rsidRPr="006E1E65">
          <w:rPr>
            <w:webHidden/>
            <w:highlight w:val="lightGray"/>
          </w:rPr>
        </w:r>
        <w:r w:rsidRPr="006E1E65">
          <w:rPr>
            <w:webHidden/>
            <w:highlight w:val="lightGray"/>
          </w:rPr>
          <w:fldChar w:fldCharType="separate"/>
        </w:r>
        <w:r w:rsidR="001D300A">
          <w:rPr>
            <w:webHidden/>
            <w:highlight w:val="lightGray"/>
          </w:rPr>
          <w:t>4</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2" w:history="1">
        <w:r w:rsidR="004F1313" w:rsidRPr="006E1E65">
          <w:rPr>
            <w:rStyle w:val="a5"/>
            <w:color w:val="auto"/>
          </w:rPr>
          <w:t>1.Условия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_Toc414487452 \h </w:instrText>
        </w:r>
        <w:r w:rsidRPr="006E1E65">
          <w:rPr>
            <w:webHidden/>
            <w:highlight w:val="lightGray"/>
          </w:rPr>
        </w:r>
        <w:r w:rsidRPr="006E1E65">
          <w:rPr>
            <w:webHidden/>
            <w:highlight w:val="lightGray"/>
          </w:rPr>
          <w:fldChar w:fldCharType="separate"/>
        </w:r>
        <w:r w:rsidR="001D300A">
          <w:rPr>
            <w:webHidden/>
            <w:highlight w:val="lightGray"/>
          </w:rPr>
          <w:t>6</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3" w:history="1">
        <w:r w:rsidR="004F1313" w:rsidRPr="006E1E65">
          <w:rPr>
            <w:rStyle w:val="a5"/>
            <w:color w:val="auto"/>
          </w:rPr>
          <w:t>2.</w:t>
        </w:r>
        <w:r w:rsidR="004F1313" w:rsidRPr="006E1E65">
          <w:rPr>
            <w:rFonts w:ascii="Calibri" w:hAnsi="Calibri"/>
            <w:bCs w:val="0"/>
            <w:iCs w:val="0"/>
            <w:sz w:val="22"/>
            <w:szCs w:val="22"/>
            <w:highlight w:val="lightGray"/>
          </w:rPr>
          <w:tab/>
        </w:r>
        <w:r w:rsidR="004F1313" w:rsidRPr="006E1E65">
          <w:rPr>
            <w:rStyle w:val="a5"/>
            <w:color w:val="auto"/>
          </w:rPr>
          <w:t>Состав и описание объекта Концессионного соглашения и иного имущества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_Toc414487453 \h </w:instrText>
        </w:r>
        <w:r w:rsidRPr="006E1E65">
          <w:rPr>
            <w:webHidden/>
            <w:highlight w:val="lightGray"/>
          </w:rPr>
        </w:r>
        <w:r w:rsidRPr="006E1E65">
          <w:rPr>
            <w:webHidden/>
            <w:highlight w:val="lightGray"/>
          </w:rPr>
          <w:fldChar w:fldCharType="separate"/>
        </w:r>
        <w:r w:rsidR="001D300A">
          <w:rPr>
            <w:webHidden/>
            <w:highlight w:val="lightGray"/>
          </w:rPr>
          <w:t>8</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4" w:history="1">
        <w:r w:rsidR="004F1313" w:rsidRPr="006E1E65">
          <w:rPr>
            <w:rStyle w:val="a5"/>
            <w:color w:val="auto"/>
          </w:rPr>
          <w:t>3.Порядок предоставления Концедентом информации об объекте концессионного соглашения, а также доступа на объект концессионного соглашения</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_Toc414487454 \h </w:instrText>
        </w:r>
        <w:r w:rsidRPr="006E1E65">
          <w:rPr>
            <w:webHidden/>
            <w:highlight w:val="lightGray"/>
          </w:rPr>
        </w:r>
        <w:r w:rsidRPr="006E1E65">
          <w:rPr>
            <w:webHidden/>
            <w:highlight w:val="lightGray"/>
          </w:rPr>
          <w:fldChar w:fldCharType="separate"/>
        </w:r>
        <w:r w:rsidR="001D300A">
          <w:rPr>
            <w:webHidden/>
            <w:highlight w:val="lightGray"/>
          </w:rPr>
          <w:t>8</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5" w:history="1">
        <w:r w:rsidR="004F1313" w:rsidRPr="006E1E65">
          <w:rPr>
            <w:rStyle w:val="a5"/>
            <w:color w:val="auto"/>
          </w:rPr>
          <w:t>4.Требования,  в соответствии с которыми проводится предварительный отбор Участников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_Toc414487455 \h </w:instrText>
        </w:r>
        <w:r w:rsidRPr="006E1E65">
          <w:rPr>
            <w:webHidden/>
            <w:highlight w:val="lightGray"/>
          </w:rPr>
        </w:r>
        <w:r w:rsidRPr="006E1E65">
          <w:rPr>
            <w:webHidden/>
            <w:highlight w:val="lightGray"/>
          </w:rPr>
          <w:fldChar w:fldCharType="separate"/>
        </w:r>
        <w:r w:rsidR="001D300A">
          <w:rPr>
            <w:webHidden/>
            <w:highlight w:val="lightGray"/>
          </w:rPr>
          <w:t>8</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6" w:history="1">
        <w:r w:rsidR="004F1313" w:rsidRPr="006E1E65">
          <w:rPr>
            <w:rStyle w:val="a5"/>
            <w:color w:val="auto"/>
          </w:rPr>
          <w:t>5.Критерии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_Toc414487456 \h </w:instrText>
        </w:r>
        <w:r w:rsidRPr="006E1E65">
          <w:rPr>
            <w:webHidden/>
            <w:highlight w:val="lightGray"/>
          </w:rPr>
        </w:r>
        <w:r w:rsidRPr="006E1E65">
          <w:rPr>
            <w:webHidden/>
            <w:highlight w:val="lightGray"/>
          </w:rPr>
          <w:fldChar w:fldCharType="separate"/>
        </w:r>
        <w:r w:rsidR="001D300A">
          <w:rPr>
            <w:webHidden/>
            <w:highlight w:val="lightGray"/>
          </w:rPr>
          <w:t>9</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7" w:history="1">
        <w:r w:rsidR="004F1313" w:rsidRPr="006E1E65">
          <w:rPr>
            <w:rStyle w:val="a5"/>
            <w:color w:val="auto"/>
          </w:rPr>
          <w:t>6.Перечень документов и материалов, представляемых Заявителями и Участниками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_Toc414487457 \h </w:instrText>
        </w:r>
        <w:r w:rsidRPr="006E1E65">
          <w:rPr>
            <w:webHidden/>
            <w:highlight w:val="lightGray"/>
          </w:rPr>
        </w:r>
        <w:r w:rsidRPr="006E1E65">
          <w:rPr>
            <w:webHidden/>
            <w:highlight w:val="lightGray"/>
          </w:rPr>
          <w:fldChar w:fldCharType="separate"/>
        </w:r>
        <w:r w:rsidR="001D300A">
          <w:rPr>
            <w:webHidden/>
            <w:highlight w:val="lightGray"/>
          </w:rPr>
          <w:t>9</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8" w:history="1">
        <w:r w:rsidR="004F1313" w:rsidRPr="006E1E65">
          <w:rPr>
            <w:rStyle w:val="a5"/>
            <w:color w:val="auto"/>
          </w:rPr>
          <w:t>7.Сообщение о проведении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_Toc414487458 \h </w:instrText>
        </w:r>
        <w:r w:rsidRPr="006E1E65">
          <w:rPr>
            <w:webHidden/>
            <w:highlight w:val="lightGray"/>
          </w:rPr>
        </w:r>
        <w:r w:rsidRPr="006E1E65">
          <w:rPr>
            <w:webHidden/>
            <w:highlight w:val="lightGray"/>
          </w:rPr>
          <w:fldChar w:fldCharType="separate"/>
        </w:r>
        <w:r w:rsidR="001D300A">
          <w:rPr>
            <w:webHidden/>
            <w:highlight w:val="lightGray"/>
          </w:rPr>
          <w:t>10</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59" w:history="1">
        <w:r w:rsidR="004F1313" w:rsidRPr="006E1E65">
          <w:rPr>
            <w:rStyle w:val="a5"/>
            <w:color w:val="auto"/>
          </w:rPr>
          <w:t>8.Порядок представления Заявок и предъявляемые к ним требования</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_Toc414487459 \h </w:instrText>
        </w:r>
        <w:r w:rsidRPr="006E1E65">
          <w:rPr>
            <w:webHidden/>
            <w:highlight w:val="lightGray"/>
          </w:rPr>
        </w:r>
        <w:r w:rsidRPr="006E1E65">
          <w:rPr>
            <w:webHidden/>
            <w:highlight w:val="lightGray"/>
          </w:rPr>
          <w:fldChar w:fldCharType="separate"/>
        </w:r>
        <w:r w:rsidR="001D300A">
          <w:rPr>
            <w:webHidden/>
            <w:highlight w:val="lightGray"/>
          </w:rPr>
          <w:t>10</w:t>
        </w:r>
        <w:r w:rsidRPr="006E1E65">
          <w:rPr>
            <w:webHidden/>
            <w:highlight w:val="lightGray"/>
          </w:rPr>
          <w:fldChar w:fldCharType="end"/>
        </w:r>
      </w:hyperlink>
    </w:p>
    <w:p w:rsidR="004F1313" w:rsidRPr="006E1E65" w:rsidRDefault="009B2726">
      <w:pPr>
        <w:pStyle w:val="12"/>
        <w:tabs>
          <w:tab w:val="left" w:pos="440"/>
        </w:tabs>
        <w:rPr>
          <w:rFonts w:ascii="Calibri" w:hAnsi="Calibri"/>
          <w:bCs w:val="0"/>
          <w:iCs w:val="0"/>
          <w:sz w:val="22"/>
          <w:szCs w:val="22"/>
          <w:highlight w:val="lightGray"/>
        </w:rPr>
      </w:pPr>
      <w:hyperlink w:anchor="_Toc414487460" w:history="1">
        <w:r w:rsidR="004F1313" w:rsidRPr="006E1E65">
          <w:rPr>
            <w:rStyle w:val="a5"/>
            <w:color w:val="auto"/>
          </w:rPr>
          <w:t>9.Место и срок предоставления Заявок</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_Toc414487460 \h </w:instrText>
        </w:r>
        <w:r w:rsidRPr="006E1E65">
          <w:rPr>
            <w:webHidden/>
            <w:highlight w:val="lightGray"/>
          </w:rPr>
        </w:r>
        <w:r w:rsidRPr="006E1E65">
          <w:rPr>
            <w:webHidden/>
            <w:highlight w:val="lightGray"/>
          </w:rPr>
          <w:fldChar w:fldCharType="separate"/>
        </w:r>
        <w:r w:rsidR="001D300A">
          <w:rPr>
            <w:webHidden/>
            <w:highlight w:val="lightGray"/>
          </w:rPr>
          <w:t>11</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1" w:history="1">
        <w:r w:rsidR="004F1313" w:rsidRPr="006E1E65">
          <w:rPr>
            <w:rStyle w:val="a5"/>
            <w:color w:val="auto"/>
          </w:rPr>
          <w:t>10.Порядок, место и срок предоставления Конкурсной документации</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_Toc414487461 \h </w:instrText>
        </w:r>
        <w:r w:rsidRPr="006E1E65">
          <w:rPr>
            <w:webHidden/>
            <w:highlight w:val="lightGray"/>
          </w:rPr>
        </w:r>
        <w:r w:rsidRPr="006E1E65">
          <w:rPr>
            <w:webHidden/>
            <w:highlight w:val="lightGray"/>
          </w:rPr>
          <w:fldChar w:fldCharType="separate"/>
        </w:r>
        <w:r w:rsidR="001D300A">
          <w:rPr>
            <w:webHidden/>
            <w:highlight w:val="lightGray"/>
          </w:rPr>
          <w:t>12</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2" w:history="1">
        <w:r w:rsidR="004F1313" w:rsidRPr="006E1E65">
          <w:rPr>
            <w:rStyle w:val="a5"/>
            <w:color w:val="auto"/>
          </w:rPr>
          <w:t>11.Порядок предоставления разъяснений положений Конкурсной документации</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_Toc414487462 \h </w:instrText>
        </w:r>
        <w:r w:rsidRPr="006E1E65">
          <w:rPr>
            <w:webHidden/>
            <w:highlight w:val="lightGray"/>
          </w:rPr>
        </w:r>
        <w:r w:rsidRPr="006E1E65">
          <w:rPr>
            <w:webHidden/>
            <w:highlight w:val="lightGray"/>
          </w:rPr>
          <w:fldChar w:fldCharType="separate"/>
        </w:r>
        <w:r w:rsidR="001D300A">
          <w:rPr>
            <w:webHidden/>
            <w:highlight w:val="lightGray"/>
          </w:rPr>
          <w:t>12</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3" w:history="1">
        <w:r w:rsidR="004F1313" w:rsidRPr="006E1E65">
          <w:rPr>
            <w:rStyle w:val="a5"/>
            <w:color w:val="auto"/>
          </w:rPr>
          <w:t>12.Способ обеспечения исполнения Концессионером обязательств по Концессионному соглашению</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_Toc414487463 \h </w:instrText>
        </w:r>
        <w:r w:rsidRPr="006E1E65">
          <w:rPr>
            <w:webHidden/>
            <w:highlight w:val="lightGray"/>
          </w:rPr>
        </w:r>
        <w:r w:rsidRPr="006E1E65">
          <w:rPr>
            <w:webHidden/>
            <w:highlight w:val="lightGray"/>
          </w:rPr>
          <w:fldChar w:fldCharType="separate"/>
        </w:r>
        <w:r w:rsidR="001D300A">
          <w:rPr>
            <w:webHidden/>
            <w:highlight w:val="lightGray"/>
          </w:rPr>
          <w:t>13</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4" w:history="1">
        <w:r w:rsidR="004F1313" w:rsidRPr="006E1E65">
          <w:rPr>
            <w:rStyle w:val="a5"/>
            <w:color w:val="auto"/>
          </w:rPr>
          <w:t>13.Размер, порядок, срок внесения Задатка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_Toc414487464 \h </w:instrText>
        </w:r>
        <w:r w:rsidRPr="006E1E65">
          <w:rPr>
            <w:webHidden/>
            <w:highlight w:val="lightGray"/>
          </w:rPr>
        </w:r>
        <w:r w:rsidRPr="006E1E65">
          <w:rPr>
            <w:webHidden/>
            <w:highlight w:val="lightGray"/>
          </w:rPr>
          <w:fldChar w:fldCharType="separate"/>
        </w:r>
        <w:r w:rsidR="001D300A">
          <w:rPr>
            <w:webHidden/>
            <w:highlight w:val="lightGray"/>
          </w:rPr>
          <w:t>13</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5" w:history="1">
        <w:r w:rsidR="004F1313" w:rsidRPr="006E1E65">
          <w:rPr>
            <w:rStyle w:val="a5"/>
            <w:color w:val="auto"/>
          </w:rPr>
          <w:t>14.Концессионная плата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_Toc414487465 \h </w:instrText>
        </w:r>
        <w:r w:rsidRPr="006E1E65">
          <w:rPr>
            <w:webHidden/>
            <w:highlight w:val="lightGray"/>
          </w:rPr>
        </w:r>
        <w:r w:rsidRPr="006E1E65">
          <w:rPr>
            <w:webHidden/>
            <w:highlight w:val="lightGray"/>
          </w:rPr>
          <w:fldChar w:fldCharType="separate"/>
        </w:r>
        <w:r w:rsidR="001D300A">
          <w:rPr>
            <w:webHidden/>
            <w:highlight w:val="lightGray"/>
          </w:rPr>
          <w:t>14</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6" w:history="1">
        <w:r w:rsidR="004F1313" w:rsidRPr="006E1E65">
          <w:rPr>
            <w:rStyle w:val="a5"/>
            <w:color w:val="auto"/>
          </w:rPr>
          <w:t>15.Порядок, место и срок представления Конкурсных предложений</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_Toc414487466 \h </w:instrText>
        </w:r>
        <w:r w:rsidRPr="006E1E65">
          <w:rPr>
            <w:webHidden/>
            <w:highlight w:val="lightGray"/>
          </w:rPr>
        </w:r>
        <w:r w:rsidRPr="006E1E65">
          <w:rPr>
            <w:webHidden/>
            <w:highlight w:val="lightGray"/>
          </w:rPr>
          <w:fldChar w:fldCharType="separate"/>
        </w:r>
        <w:r w:rsidR="001D300A">
          <w:rPr>
            <w:webHidden/>
            <w:highlight w:val="lightGray"/>
          </w:rPr>
          <w:t>14</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7" w:history="1">
        <w:r w:rsidR="004F1313" w:rsidRPr="006E1E65">
          <w:rPr>
            <w:rStyle w:val="a5"/>
            <w:color w:val="auto"/>
          </w:rPr>
          <w:t>16.Порядок и срок изменения и (или) отзыва Заявок и Конкурсных предложений</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_Toc414487467 \h </w:instrText>
        </w:r>
        <w:r w:rsidRPr="006E1E65">
          <w:rPr>
            <w:webHidden/>
            <w:highlight w:val="lightGray"/>
          </w:rPr>
        </w:r>
        <w:r w:rsidRPr="006E1E65">
          <w:rPr>
            <w:webHidden/>
            <w:highlight w:val="lightGray"/>
          </w:rPr>
          <w:fldChar w:fldCharType="separate"/>
        </w:r>
        <w:r w:rsidR="001D300A">
          <w:rPr>
            <w:webHidden/>
            <w:highlight w:val="lightGray"/>
          </w:rPr>
          <w:t>16</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8" w:history="1">
        <w:r w:rsidR="004F1313" w:rsidRPr="006E1E65">
          <w:rPr>
            <w:rStyle w:val="a5"/>
            <w:color w:val="auto"/>
          </w:rPr>
          <w:t>17.Порядок и время вскрытия конвертов с Заявками</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_Toc414487468 \h </w:instrText>
        </w:r>
        <w:r w:rsidRPr="006E1E65">
          <w:rPr>
            <w:webHidden/>
            <w:highlight w:val="lightGray"/>
          </w:rPr>
        </w:r>
        <w:r w:rsidRPr="006E1E65">
          <w:rPr>
            <w:webHidden/>
            <w:highlight w:val="lightGray"/>
          </w:rPr>
          <w:fldChar w:fldCharType="separate"/>
        </w:r>
        <w:r w:rsidR="001D300A">
          <w:rPr>
            <w:webHidden/>
            <w:highlight w:val="lightGray"/>
          </w:rPr>
          <w:t>17</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69" w:history="1">
        <w:r w:rsidR="004F1313" w:rsidRPr="006E1E65">
          <w:rPr>
            <w:rStyle w:val="a5"/>
            <w:color w:val="auto"/>
          </w:rPr>
          <w:t>18.Порядок и срок проведения предварительного отбора Участников конкурса. Дата подписания протокола о проведении предварительного отбора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_Toc414487469 \h </w:instrText>
        </w:r>
        <w:r w:rsidRPr="006E1E65">
          <w:rPr>
            <w:webHidden/>
            <w:highlight w:val="lightGray"/>
          </w:rPr>
        </w:r>
        <w:r w:rsidRPr="006E1E65">
          <w:rPr>
            <w:webHidden/>
            <w:highlight w:val="lightGray"/>
          </w:rPr>
          <w:fldChar w:fldCharType="separate"/>
        </w:r>
        <w:r w:rsidR="001D300A">
          <w:rPr>
            <w:webHidden/>
            <w:highlight w:val="lightGray"/>
          </w:rPr>
          <w:t>17</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0" w:history="1">
        <w:r w:rsidR="004F1313" w:rsidRPr="006E1E65">
          <w:rPr>
            <w:rStyle w:val="a5"/>
            <w:color w:val="auto"/>
          </w:rPr>
          <w:t>19.Порядок, время вскрытия конвертов с Конкурсными предложениями</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_Toc414487470 \h </w:instrText>
        </w:r>
        <w:r w:rsidRPr="006E1E65">
          <w:rPr>
            <w:webHidden/>
            <w:highlight w:val="lightGray"/>
          </w:rPr>
        </w:r>
        <w:r w:rsidRPr="006E1E65">
          <w:rPr>
            <w:webHidden/>
            <w:highlight w:val="lightGray"/>
          </w:rPr>
          <w:fldChar w:fldCharType="separate"/>
        </w:r>
        <w:r w:rsidR="001D300A">
          <w:rPr>
            <w:webHidden/>
            <w:highlight w:val="lightGray"/>
          </w:rPr>
          <w:t>19</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1" w:history="1">
        <w:r w:rsidR="004F1313" w:rsidRPr="006E1E65">
          <w:rPr>
            <w:rStyle w:val="a5"/>
            <w:color w:val="auto"/>
          </w:rPr>
          <w:t>20.Порядок рассмотрения и оценки Конкурсных предложений</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_Toc414487471 \h </w:instrText>
        </w:r>
        <w:r w:rsidRPr="006E1E65">
          <w:rPr>
            <w:webHidden/>
            <w:highlight w:val="lightGray"/>
          </w:rPr>
        </w:r>
        <w:r w:rsidRPr="006E1E65">
          <w:rPr>
            <w:webHidden/>
            <w:highlight w:val="lightGray"/>
          </w:rPr>
          <w:fldChar w:fldCharType="separate"/>
        </w:r>
        <w:r w:rsidR="001D300A">
          <w:rPr>
            <w:webHidden/>
            <w:highlight w:val="lightGray"/>
          </w:rPr>
          <w:t>19</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2" w:history="1">
        <w:r w:rsidR="004F1313" w:rsidRPr="006E1E65">
          <w:rPr>
            <w:rStyle w:val="a5"/>
            <w:color w:val="auto"/>
          </w:rPr>
          <w:t>21.Порядок определения Победителя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_Toc414487472 \h </w:instrText>
        </w:r>
        <w:r w:rsidRPr="006E1E65">
          <w:rPr>
            <w:webHidden/>
            <w:highlight w:val="lightGray"/>
          </w:rPr>
        </w:r>
        <w:r w:rsidRPr="006E1E65">
          <w:rPr>
            <w:webHidden/>
            <w:highlight w:val="lightGray"/>
          </w:rPr>
          <w:fldChar w:fldCharType="separate"/>
        </w:r>
        <w:r w:rsidR="001D300A">
          <w:rPr>
            <w:webHidden/>
            <w:highlight w:val="lightGray"/>
          </w:rPr>
          <w:t>21</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3" w:history="1">
        <w:r w:rsidR="004F1313" w:rsidRPr="006E1E65">
          <w:rPr>
            <w:rStyle w:val="a5"/>
            <w:color w:val="auto"/>
          </w:rPr>
          <w:t>22.Протокол о результатах проведения Конкурса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_Toc414487473 \h </w:instrText>
        </w:r>
        <w:r w:rsidRPr="006E1E65">
          <w:rPr>
            <w:webHidden/>
            <w:highlight w:val="lightGray"/>
          </w:rPr>
        </w:r>
        <w:r w:rsidRPr="006E1E65">
          <w:rPr>
            <w:webHidden/>
            <w:highlight w:val="lightGray"/>
          </w:rPr>
          <w:fldChar w:fldCharType="separate"/>
        </w:r>
        <w:r w:rsidR="001D300A">
          <w:rPr>
            <w:webHidden/>
            <w:highlight w:val="lightGray"/>
          </w:rPr>
          <w:t>21</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4" w:history="1">
        <w:r w:rsidR="004F1313" w:rsidRPr="006E1E65">
          <w:rPr>
            <w:rStyle w:val="a5"/>
            <w:color w:val="auto"/>
          </w:rPr>
          <w:t>23.Срок подписания Концессионного соглашения</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_Toc414487474 \h </w:instrText>
        </w:r>
        <w:r w:rsidRPr="006E1E65">
          <w:rPr>
            <w:webHidden/>
            <w:highlight w:val="lightGray"/>
          </w:rPr>
        </w:r>
        <w:r w:rsidRPr="006E1E65">
          <w:rPr>
            <w:webHidden/>
            <w:highlight w:val="lightGray"/>
          </w:rPr>
          <w:fldChar w:fldCharType="separate"/>
        </w:r>
        <w:r w:rsidR="001D300A">
          <w:rPr>
            <w:webHidden/>
            <w:highlight w:val="lightGray"/>
          </w:rPr>
          <w:t>22</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5" w:history="1">
        <w:r w:rsidR="004F1313" w:rsidRPr="006E1E65">
          <w:rPr>
            <w:rStyle w:val="a5"/>
            <w:color w:val="auto"/>
          </w:rPr>
          <w:t>24.Отказ от проведения Конкурса. Внесение изменений в Конкурсную документацию</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_Toc414487475 \h </w:instrText>
        </w:r>
        <w:r w:rsidRPr="006E1E65">
          <w:rPr>
            <w:webHidden/>
            <w:highlight w:val="lightGray"/>
          </w:rPr>
        </w:r>
        <w:r w:rsidRPr="006E1E65">
          <w:rPr>
            <w:webHidden/>
            <w:highlight w:val="lightGray"/>
          </w:rPr>
          <w:fldChar w:fldCharType="separate"/>
        </w:r>
        <w:r w:rsidR="001D300A">
          <w:rPr>
            <w:webHidden/>
            <w:highlight w:val="lightGray"/>
          </w:rPr>
          <w:t>24</w:t>
        </w:r>
        <w:r w:rsidRPr="006E1E65">
          <w:rPr>
            <w:webHidden/>
            <w:highlight w:val="lightGray"/>
          </w:rPr>
          <w:fldChar w:fldCharType="end"/>
        </w:r>
      </w:hyperlink>
    </w:p>
    <w:p w:rsidR="004F1313" w:rsidRPr="006E1E65" w:rsidRDefault="009B2726">
      <w:pPr>
        <w:pStyle w:val="12"/>
        <w:tabs>
          <w:tab w:val="left" w:pos="660"/>
        </w:tabs>
        <w:rPr>
          <w:rFonts w:ascii="Calibri" w:hAnsi="Calibri"/>
          <w:bCs w:val="0"/>
          <w:iCs w:val="0"/>
          <w:sz w:val="22"/>
          <w:szCs w:val="22"/>
          <w:highlight w:val="lightGray"/>
        </w:rPr>
      </w:pPr>
      <w:hyperlink w:anchor="_Toc414487476" w:history="1">
        <w:r w:rsidR="004F1313" w:rsidRPr="006E1E65">
          <w:rPr>
            <w:rStyle w:val="a5"/>
            <w:color w:val="auto"/>
          </w:rPr>
          <w:t>25.Срок передачи Концедентом Концессионеру объекта Концессионного соглашения и (или) иного имущества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_Toc414487476 \h </w:instrText>
        </w:r>
        <w:r w:rsidRPr="006E1E65">
          <w:rPr>
            <w:webHidden/>
            <w:highlight w:val="lightGray"/>
          </w:rPr>
        </w:r>
        <w:r w:rsidRPr="006E1E65">
          <w:rPr>
            <w:webHidden/>
            <w:highlight w:val="lightGray"/>
          </w:rPr>
          <w:fldChar w:fldCharType="separate"/>
        </w:r>
        <w:r w:rsidR="001D300A">
          <w:rPr>
            <w:webHidden/>
            <w:highlight w:val="lightGray"/>
          </w:rPr>
          <w:t>25</w:t>
        </w:r>
        <w:r w:rsidRPr="006E1E65">
          <w:rPr>
            <w:webHidden/>
            <w:highlight w:val="lightGray"/>
          </w:rPr>
          <w:fldChar w:fldCharType="end"/>
        </w:r>
      </w:hyperlink>
    </w:p>
    <w:p w:rsidR="004F1313" w:rsidRPr="006E1E65" w:rsidRDefault="009B2726" w:rsidP="00005BCC">
      <w:pPr>
        <w:pStyle w:val="12"/>
        <w:tabs>
          <w:tab w:val="left" w:pos="660"/>
        </w:tabs>
        <w:rPr>
          <w:rFonts w:ascii="Calibri" w:hAnsi="Calibri"/>
          <w:bCs w:val="0"/>
          <w:iCs w:val="0"/>
          <w:sz w:val="22"/>
          <w:szCs w:val="22"/>
          <w:highlight w:val="lightGray"/>
        </w:rPr>
      </w:pPr>
      <w:hyperlink w:anchor="_Toc414487477" w:history="1">
        <w:r w:rsidR="004F1313" w:rsidRPr="006E1E65">
          <w:rPr>
            <w:rStyle w:val="a5"/>
            <w:color w:val="auto"/>
          </w:rPr>
          <w:t>26.Метод регулирования тарифов, долгосрочные и иные параметры регулирования деятельности концессионера</w:t>
        </w:r>
        <w:r w:rsidR="004F1313" w:rsidRPr="006E1E65">
          <w:rPr>
            <w:webHidden/>
            <w:highlight w:val="lightGray"/>
          </w:rPr>
          <w:tab/>
        </w:r>
        <w:r w:rsidRPr="006E1E65">
          <w:rPr>
            <w:webHidden/>
            <w:highlight w:val="lightGray"/>
          </w:rPr>
          <w:fldChar w:fldCharType="begin"/>
        </w:r>
        <w:r w:rsidR="004F1313" w:rsidRPr="006E1E65">
          <w:rPr>
            <w:webHidden/>
            <w:highlight w:val="lightGray"/>
          </w:rPr>
          <w:instrText xml:space="preserve"> PAGEREF _Toc414487477 \h </w:instrText>
        </w:r>
        <w:r w:rsidRPr="006E1E65">
          <w:rPr>
            <w:webHidden/>
            <w:highlight w:val="lightGray"/>
          </w:rPr>
        </w:r>
        <w:r w:rsidRPr="006E1E65">
          <w:rPr>
            <w:webHidden/>
            <w:highlight w:val="lightGray"/>
          </w:rPr>
          <w:fldChar w:fldCharType="separate"/>
        </w:r>
        <w:r w:rsidR="001D300A">
          <w:rPr>
            <w:webHidden/>
            <w:highlight w:val="lightGray"/>
          </w:rPr>
          <w:t>25</w:t>
        </w:r>
        <w:r w:rsidRPr="006E1E65">
          <w:rPr>
            <w:webHidden/>
            <w:highlight w:val="lightGray"/>
          </w:rPr>
          <w:fldChar w:fldCharType="end"/>
        </w:r>
      </w:hyperlink>
    </w:p>
    <w:p w:rsidR="004F1313" w:rsidRPr="006E1E65" w:rsidRDefault="009B2726" w:rsidP="00AD7682">
      <w:pPr>
        <w:pStyle w:val="12"/>
        <w:tabs>
          <w:tab w:val="left" w:pos="440"/>
        </w:tabs>
        <w:rPr>
          <w:rFonts w:ascii="Calibri" w:hAnsi="Calibri"/>
          <w:bCs w:val="0"/>
          <w:iCs w:val="0"/>
          <w:sz w:val="22"/>
          <w:szCs w:val="22"/>
          <w:highlight w:val="lightGray"/>
        </w:rPr>
      </w:pPr>
      <w:hyperlink w:anchor="_Toc414487452" w:history="1">
        <w:r w:rsidR="004F1313" w:rsidRPr="006E1E65">
          <w:rPr>
            <w:rStyle w:val="a5"/>
            <w:color w:val="auto"/>
          </w:rPr>
          <w:t>27.Приложение №1 проект концессионного соглашения</w:t>
        </w:r>
        <w:r w:rsidR="004F1313" w:rsidRPr="006E1E65">
          <w:rPr>
            <w:webHidden/>
            <w:highlight w:val="lightGray"/>
          </w:rPr>
          <w:tab/>
        </w:r>
      </w:hyperlink>
      <w:r w:rsidR="004F1313" w:rsidRPr="006E1E65">
        <w:rPr>
          <w:highlight w:val="lightGray"/>
        </w:rPr>
        <w:t>28</w:t>
      </w:r>
    </w:p>
    <w:p w:rsidR="004F1313" w:rsidRPr="006E1E65" w:rsidRDefault="009B2726" w:rsidP="00AD7682">
      <w:pPr>
        <w:pStyle w:val="12"/>
        <w:tabs>
          <w:tab w:val="left" w:pos="660"/>
        </w:tabs>
        <w:rPr>
          <w:highlight w:val="lightGray"/>
        </w:rPr>
      </w:pPr>
      <w:hyperlink w:anchor="_Toc414487453" w:history="1">
        <w:r w:rsidR="004F1313" w:rsidRPr="006E1E65">
          <w:rPr>
            <w:rStyle w:val="a5"/>
            <w:color w:val="auto"/>
          </w:rPr>
          <w:t>28.Приложение №2 к Конкурсной документации</w:t>
        </w:r>
        <w:r w:rsidR="004F1313" w:rsidRPr="006E1E65">
          <w:rPr>
            <w:webHidden/>
            <w:highlight w:val="lightGray"/>
          </w:rPr>
          <w:tab/>
        </w:r>
      </w:hyperlink>
      <w:r w:rsidR="004F1313" w:rsidRPr="006E1E65">
        <w:rPr>
          <w:highlight w:val="lightGray"/>
        </w:rPr>
        <w:t>48</w:t>
      </w:r>
    </w:p>
    <w:p w:rsidR="004F1313" w:rsidRPr="006E1E65" w:rsidRDefault="004F1313" w:rsidP="00AD7682">
      <w:pPr>
        <w:pStyle w:val="12"/>
        <w:rPr>
          <w:rFonts w:ascii="Calibri" w:hAnsi="Calibri"/>
          <w:bCs w:val="0"/>
          <w:iCs w:val="0"/>
          <w:sz w:val="22"/>
          <w:szCs w:val="22"/>
          <w:highlight w:val="lightGray"/>
        </w:rPr>
      </w:pPr>
      <w:r w:rsidRPr="006E1E65">
        <w:rPr>
          <w:highlight w:val="lightGray"/>
        </w:rPr>
        <w:t>29.</w:t>
      </w:r>
      <w:hyperlink w:anchor="_Toc414487451" w:history="1">
        <w:r w:rsidRPr="006E1E65">
          <w:rPr>
            <w:rStyle w:val="a5"/>
            <w:color w:val="auto"/>
          </w:rPr>
          <w:t>Приложеник  №3 к Конкурсной документации</w:t>
        </w:r>
        <w:r w:rsidRPr="006E1E65">
          <w:rPr>
            <w:webHidden/>
            <w:highlight w:val="lightGray"/>
          </w:rPr>
          <w:t xml:space="preserve">……………………………...  </w:t>
        </w:r>
        <w:r w:rsidR="009B2726" w:rsidRPr="006E1E65">
          <w:rPr>
            <w:webHidden/>
            <w:highlight w:val="lightGray"/>
          </w:rPr>
          <w:fldChar w:fldCharType="begin"/>
        </w:r>
        <w:r w:rsidRPr="006E1E65">
          <w:rPr>
            <w:webHidden/>
            <w:highlight w:val="lightGray"/>
          </w:rPr>
          <w:instrText xml:space="preserve"> PAGEREF _Toc414487451 \h </w:instrText>
        </w:r>
        <w:r w:rsidR="009B2726" w:rsidRPr="006E1E65">
          <w:rPr>
            <w:webHidden/>
            <w:highlight w:val="lightGray"/>
          </w:rPr>
        </w:r>
        <w:r w:rsidR="009B2726" w:rsidRPr="006E1E65">
          <w:rPr>
            <w:webHidden/>
            <w:highlight w:val="lightGray"/>
          </w:rPr>
          <w:fldChar w:fldCharType="separate"/>
        </w:r>
        <w:r w:rsidR="001D300A">
          <w:rPr>
            <w:webHidden/>
            <w:highlight w:val="lightGray"/>
          </w:rPr>
          <w:t>4</w:t>
        </w:r>
        <w:r w:rsidR="009B2726" w:rsidRPr="006E1E65">
          <w:rPr>
            <w:webHidden/>
            <w:highlight w:val="lightGray"/>
          </w:rPr>
          <w:fldChar w:fldCharType="end"/>
        </w:r>
      </w:hyperlink>
      <w:r w:rsidRPr="006E1E65">
        <w:rPr>
          <w:highlight w:val="lightGray"/>
        </w:rPr>
        <w:t>9</w:t>
      </w:r>
    </w:p>
    <w:p w:rsidR="004F1313" w:rsidRPr="006E1E65" w:rsidRDefault="009B2726" w:rsidP="00AD7682">
      <w:pPr>
        <w:pStyle w:val="12"/>
        <w:tabs>
          <w:tab w:val="left" w:pos="440"/>
        </w:tabs>
        <w:rPr>
          <w:rFonts w:ascii="Calibri" w:hAnsi="Calibri"/>
          <w:bCs w:val="0"/>
          <w:iCs w:val="0"/>
          <w:sz w:val="22"/>
          <w:szCs w:val="22"/>
          <w:highlight w:val="lightGray"/>
        </w:rPr>
      </w:pPr>
      <w:hyperlink w:anchor="_Toc414487452" w:history="1">
        <w:r w:rsidR="004F1313" w:rsidRPr="006E1E65">
          <w:rPr>
            <w:rStyle w:val="a5"/>
            <w:color w:val="auto"/>
          </w:rPr>
          <w:t>30.Приложеник № 4 к Конкурсной документации</w:t>
        </w:r>
        <w:r w:rsidR="004F1313" w:rsidRPr="006E1E65">
          <w:rPr>
            <w:webHidden/>
            <w:highlight w:val="lightGray"/>
          </w:rPr>
          <w:t>………………………………</w:t>
        </w:r>
        <w:r w:rsidRPr="006E1E65">
          <w:rPr>
            <w:webHidden/>
            <w:highlight w:val="lightGray"/>
          </w:rPr>
          <w:fldChar w:fldCharType="begin"/>
        </w:r>
        <w:r w:rsidR="004F1313" w:rsidRPr="006E1E65">
          <w:rPr>
            <w:webHidden/>
            <w:highlight w:val="lightGray"/>
          </w:rPr>
          <w:instrText xml:space="preserve"> PAGEREF _Toc414487452 \h </w:instrText>
        </w:r>
        <w:r w:rsidRPr="006E1E65">
          <w:rPr>
            <w:webHidden/>
            <w:highlight w:val="lightGray"/>
          </w:rPr>
        </w:r>
        <w:r w:rsidRPr="006E1E65">
          <w:rPr>
            <w:webHidden/>
            <w:highlight w:val="lightGray"/>
          </w:rPr>
          <w:fldChar w:fldCharType="separate"/>
        </w:r>
        <w:r w:rsidR="001D300A">
          <w:rPr>
            <w:webHidden/>
            <w:highlight w:val="lightGray"/>
          </w:rPr>
          <w:t>6</w:t>
        </w:r>
        <w:r w:rsidRPr="006E1E65">
          <w:rPr>
            <w:webHidden/>
            <w:highlight w:val="lightGray"/>
          </w:rPr>
          <w:fldChar w:fldCharType="end"/>
        </w:r>
      </w:hyperlink>
      <w:r w:rsidR="004F1313" w:rsidRPr="006E1E65">
        <w:rPr>
          <w:highlight w:val="lightGray"/>
        </w:rPr>
        <w:t>4</w:t>
      </w:r>
    </w:p>
    <w:p w:rsidR="004F1313" w:rsidRPr="006E1E65" w:rsidRDefault="009B2726" w:rsidP="00AD7682">
      <w:pPr>
        <w:pStyle w:val="12"/>
        <w:tabs>
          <w:tab w:val="left" w:pos="660"/>
        </w:tabs>
        <w:rPr>
          <w:highlight w:val="lightGray"/>
        </w:rPr>
      </w:pPr>
      <w:hyperlink w:anchor="_Toc414487453" w:history="1">
        <w:r w:rsidR="004F1313" w:rsidRPr="006E1E65">
          <w:rPr>
            <w:rStyle w:val="a5"/>
            <w:color w:val="auto"/>
          </w:rPr>
          <w:t>31.Приложеник № 5 к Конкурсной документации</w:t>
        </w:r>
        <w:r w:rsidR="004F1313" w:rsidRPr="006E1E65">
          <w:rPr>
            <w:webHidden/>
            <w:highlight w:val="lightGray"/>
          </w:rPr>
          <w:t>………………………………</w:t>
        </w:r>
      </w:hyperlink>
      <w:r w:rsidR="004F1313" w:rsidRPr="006E1E65">
        <w:rPr>
          <w:highlight w:val="lightGray"/>
        </w:rPr>
        <w:t>55</w:t>
      </w:r>
    </w:p>
    <w:p w:rsidR="004F1313" w:rsidRPr="006E1E65" w:rsidRDefault="004F1313" w:rsidP="00AD7682">
      <w:pPr>
        <w:pStyle w:val="12"/>
        <w:rPr>
          <w:rFonts w:ascii="Calibri" w:hAnsi="Calibri"/>
          <w:bCs w:val="0"/>
          <w:iCs w:val="0"/>
          <w:sz w:val="22"/>
          <w:szCs w:val="22"/>
          <w:highlight w:val="lightGray"/>
        </w:rPr>
      </w:pPr>
      <w:r w:rsidRPr="006E1E65">
        <w:rPr>
          <w:highlight w:val="lightGray"/>
        </w:rPr>
        <w:t>32.</w:t>
      </w:r>
      <w:hyperlink w:anchor="_Toc414487451" w:history="1">
        <w:r w:rsidRPr="006E1E65">
          <w:rPr>
            <w:rStyle w:val="a5"/>
            <w:color w:val="auto"/>
          </w:rPr>
          <w:t>Приложеник № 6 к Конкурсной документации</w:t>
        </w:r>
        <w:r w:rsidRPr="006E1E65">
          <w:rPr>
            <w:webHidden/>
            <w:highlight w:val="lightGray"/>
          </w:rPr>
          <w:tab/>
        </w:r>
      </w:hyperlink>
      <w:r w:rsidRPr="006E1E65">
        <w:rPr>
          <w:highlight w:val="lightGray"/>
        </w:rPr>
        <w:t>57</w:t>
      </w:r>
    </w:p>
    <w:p w:rsidR="004F1313" w:rsidRPr="006E1E65" w:rsidRDefault="009B2726" w:rsidP="00AD7682">
      <w:pPr>
        <w:pStyle w:val="12"/>
        <w:tabs>
          <w:tab w:val="left" w:pos="440"/>
        </w:tabs>
        <w:rPr>
          <w:rFonts w:ascii="Calibri" w:hAnsi="Calibri"/>
          <w:bCs w:val="0"/>
          <w:iCs w:val="0"/>
          <w:sz w:val="22"/>
          <w:szCs w:val="22"/>
          <w:highlight w:val="lightGray"/>
        </w:rPr>
      </w:pPr>
      <w:hyperlink w:anchor="_Toc414487452" w:history="1">
        <w:r w:rsidR="004F1313" w:rsidRPr="006E1E65">
          <w:rPr>
            <w:rStyle w:val="a5"/>
            <w:color w:val="auto"/>
          </w:rPr>
          <w:t>33.Приложеник № 7 к Конкурсной документации</w:t>
        </w:r>
        <w:r w:rsidR="004F1313" w:rsidRPr="006E1E65">
          <w:rPr>
            <w:webHidden/>
            <w:highlight w:val="lightGray"/>
          </w:rPr>
          <w:tab/>
        </w:r>
      </w:hyperlink>
      <w:r w:rsidR="004F1313" w:rsidRPr="006E1E65">
        <w:rPr>
          <w:highlight w:val="lightGray"/>
        </w:rPr>
        <w:t>59</w:t>
      </w:r>
    </w:p>
    <w:p w:rsidR="004F1313" w:rsidRPr="006E1E65" w:rsidRDefault="009B2726" w:rsidP="00AD7682">
      <w:pPr>
        <w:pStyle w:val="12"/>
        <w:tabs>
          <w:tab w:val="left" w:pos="660"/>
        </w:tabs>
        <w:rPr>
          <w:highlight w:val="lightGray"/>
        </w:rPr>
      </w:pPr>
      <w:hyperlink w:anchor="_Toc414487453" w:history="1">
        <w:r w:rsidR="004F1313" w:rsidRPr="006E1E65">
          <w:rPr>
            <w:rStyle w:val="a5"/>
            <w:color w:val="auto"/>
          </w:rPr>
          <w:t xml:space="preserve">34.Приложеник № 8 к Конкурсной документации </w:t>
        </w:r>
        <w:r w:rsidR="004F1313" w:rsidRPr="006E1E65">
          <w:rPr>
            <w:webHidden/>
            <w:highlight w:val="lightGray"/>
          </w:rPr>
          <w:tab/>
        </w:r>
      </w:hyperlink>
      <w:r w:rsidR="004F1313" w:rsidRPr="006E1E65">
        <w:rPr>
          <w:highlight w:val="lightGray"/>
        </w:rPr>
        <w:t>60</w:t>
      </w:r>
    </w:p>
    <w:p w:rsidR="004F1313" w:rsidRPr="006E1E65" w:rsidRDefault="004F1313">
      <w:pPr>
        <w:pStyle w:val="12"/>
        <w:tabs>
          <w:tab w:val="left" w:pos="660"/>
        </w:tabs>
        <w:rPr>
          <w:highlight w:val="lightGray"/>
        </w:rPr>
      </w:pPr>
    </w:p>
    <w:p w:rsidR="004F1313" w:rsidRPr="0017735A" w:rsidRDefault="009B2726" w:rsidP="00B8255C">
      <w:pPr>
        <w:ind w:right="-286" w:firstLine="709"/>
        <w:jc w:val="center"/>
        <w:rPr>
          <w:b/>
          <w:sz w:val="26"/>
          <w:szCs w:val="26"/>
        </w:rPr>
      </w:pPr>
      <w:r w:rsidRPr="006E1E65">
        <w:rPr>
          <w:highlight w:val="lightGray"/>
        </w:rPr>
        <w:fldChar w:fldCharType="end"/>
      </w:r>
      <w:r w:rsidR="004F1313" w:rsidRPr="006E1E65">
        <w:br w:type="page"/>
      </w:r>
      <w:bookmarkStart w:id="4" w:name="_Toc414487451"/>
      <w:bookmarkEnd w:id="3"/>
      <w:r w:rsidR="004F1313" w:rsidRPr="0017735A">
        <w:rPr>
          <w:b/>
          <w:sz w:val="26"/>
          <w:szCs w:val="26"/>
        </w:rPr>
        <w:lastRenderedPageBreak/>
        <w:t>Общие положения</w:t>
      </w:r>
      <w:bookmarkEnd w:id="4"/>
      <w:r w:rsidR="004F1313" w:rsidRPr="0017735A">
        <w:rPr>
          <w:b/>
          <w:sz w:val="26"/>
          <w:szCs w:val="26"/>
        </w:rPr>
        <w:t>, основные понятия, используемые в конкурсной документации</w:t>
      </w:r>
    </w:p>
    <w:p w:rsidR="003F0B51" w:rsidRPr="0017735A" w:rsidRDefault="003F0B51" w:rsidP="00B8255C">
      <w:pPr>
        <w:ind w:right="-286" w:firstLine="709"/>
        <w:jc w:val="center"/>
        <w:rPr>
          <w:b/>
          <w:sz w:val="26"/>
          <w:szCs w:val="26"/>
        </w:rPr>
      </w:pPr>
    </w:p>
    <w:p w:rsidR="00467B2C" w:rsidRPr="0017735A" w:rsidRDefault="003F0B51" w:rsidP="00254E6A">
      <w:pPr>
        <w:jc w:val="both"/>
        <w:rPr>
          <w:sz w:val="26"/>
          <w:szCs w:val="26"/>
        </w:rPr>
      </w:pPr>
      <w:r w:rsidRPr="0017735A">
        <w:rPr>
          <w:sz w:val="26"/>
          <w:szCs w:val="26"/>
        </w:rPr>
        <w:t xml:space="preserve">            </w:t>
      </w:r>
      <w:r w:rsidR="00467B2C" w:rsidRPr="0017735A">
        <w:rPr>
          <w:sz w:val="26"/>
          <w:szCs w:val="26"/>
        </w:rPr>
        <w:t>Настоящая конкурсная документация разработана в соответствии с Гражданским</w:t>
      </w:r>
      <w:r w:rsidRPr="0017735A">
        <w:rPr>
          <w:sz w:val="26"/>
          <w:szCs w:val="26"/>
        </w:rPr>
        <w:t xml:space="preserve"> </w:t>
      </w:r>
      <w:r w:rsidR="00467B2C" w:rsidRPr="0017735A">
        <w:rPr>
          <w:sz w:val="26"/>
          <w:szCs w:val="26"/>
        </w:rPr>
        <w:t>кодексом Российской Федерации, Федеральным законом от 26.07.2006 № 135-ФЗ «О</w:t>
      </w:r>
      <w:r w:rsidRPr="0017735A">
        <w:rPr>
          <w:sz w:val="26"/>
          <w:szCs w:val="26"/>
        </w:rPr>
        <w:t xml:space="preserve"> </w:t>
      </w:r>
      <w:r w:rsidR="00467B2C" w:rsidRPr="0017735A">
        <w:rPr>
          <w:sz w:val="26"/>
          <w:szCs w:val="26"/>
        </w:rPr>
        <w:t>защите конкуренции», Федеральным законом от 17.08.1995 № 147-ФЗ «О естественных</w:t>
      </w:r>
      <w:r w:rsidRPr="0017735A">
        <w:rPr>
          <w:sz w:val="26"/>
          <w:szCs w:val="26"/>
        </w:rPr>
        <w:t xml:space="preserve"> </w:t>
      </w:r>
      <w:r w:rsidR="00467B2C" w:rsidRPr="0017735A">
        <w:rPr>
          <w:sz w:val="26"/>
          <w:szCs w:val="26"/>
        </w:rPr>
        <w:t>монополиях», Федеральным законом от 21.07.2005 № 115-ФЗ «О концессионных</w:t>
      </w:r>
      <w:r w:rsidRPr="0017735A">
        <w:rPr>
          <w:sz w:val="26"/>
          <w:szCs w:val="26"/>
        </w:rPr>
        <w:t xml:space="preserve"> </w:t>
      </w:r>
      <w:r w:rsidR="00467B2C" w:rsidRPr="0017735A">
        <w:rPr>
          <w:sz w:val="26"/>
          <w:szCs w:val="26"/>
        </w:rPr>
        <w:t>соглашениях», Приказом Федеральной антимонопольной службы России от 10.02.2010 г.</w:t>
      </w:r>
      <w:r w:rsidRPr="0017735A">
        <w:rPr>
          <w:sz w:val="26"/>
          <w:szCs w:val="26"/>
        </w:rPr>
        <w:t xml:space="preserve"> </w:t>
      </w:r>
      <w:r w:rsidR="00467B2C" w:rsidRPr="0017735A">
        <w:rPr>
          <w:sz w:val="26"/>
          <w:szCs w:val="26"/>
        </w:rPr>
        <w:t>№ 67 «О порядке проведения конкурсов или аукционов на право заключения договоров</w:t>
      </w:r>
      <w:r w:rsidRPr="0017735A">
        <w:rPr>
          <w:sz w:val="26"/>
          <w:szCs w:val="26"/>
        </w:rPr>
        <w:t xml:space="preserve"> </w:t>
      </w:r>
      <w:r w:rsidR="00467B2C" w:rsidRPr="0017735A">
        <w:rPr>
          <w:sz w:val="26"/>
          <w:szCs w:val="26"/>
        </w:rPr>
        <w:t>аренды, договоров безвозмездного пользования, договоров доверительного</w:t>
      </w:r>
      <w:r w:rsidR="00254E6A" w:rsidRPr="0017735A">
        <w:rPr>
          <w:sz w:val="26"/>
          <w:szCs w:val="26"/>
        </w:rPr>
        <w:t xml:space="preserve"> </w:t>
      </w:r>
      <w:r w:rsidR="00467B2C" w:rsidRPr="0017735A">
        <w:rPr>
          <w:sz w:val="26"/>
          <w:szCs w:val="26"/>
        </w:rPr>
        <w:t>управления</w:t>
      </w:r>
      <w:r w:rsidRPr="0017735A">
        <w:rPr>
          <w:sz w:val="26"/>
          <w:szCs w:val="26"/>
        </w:rPr>
        <w:t xml:space="preserve"> </w:t>
      </w:r>
      <w:r w:rsidR="00467B2C" w:rsidRPr="0017735A">
        <w:rPr>
          <w:sz w:val="26"/>
          <w:szCs w:val="26"/>
        </w:rPr>
        <w:t>имуществом, иных договоров, предусматривающих переход права владения и (или)</w:t>
      </w:r>
      <w:r w:rsidRPr="0017735A">
        <w:rPr>
          <w:sz w:val="26"/>
          <w:szCs w:val="26"/>
        </w:rPr>
        <w:t xml:space="preserve"> </w:t>
      </w:r>
      <w:r w:rsidR="00467B2C" w:rsidRPr="0017735A">
        <w:rPr>
          <w:sz w:val="26"/>
          <w:szCs w:val="26"/>
        </w:rPr>
        <w:t>пользование в отношении государственного или муниципального имущества, и перечне</w:t>
      </w:r>
      <w:r w:rsidRPr="0017735A">
        <w:rPr>
          <w:sz w:val="26"/>
          <w:szCs w:val="26"/>
        </w:rPr>
        <w:t xml:space="preserve"> </w:t>
      </w:r>
      <w:r w:rsidR="00467B2C" w:rsidRPr="0017735A">
        <w:rPr>
          <w:sz w:val="26"/>
          <w:szCs w:val="26"/>
        </w:rPr>
        <w:t>видов имущества, в отношении которого заключение указанных договоров может</w:t>
      </w:r>
      <w:r w:rsidRPr="0017735A">
        <w:rPr>
          <w:sz w:val="26"/>
          <w:szCs w:val="26"/>
        </w:rPr>
        <w:t xml:space="preserve"> </w:t>
      </w:r>
      <w:r w:rsidR="00467B2C" w:rsidRPr="0017735A">
        <w:rPr>
          <w:sz w:val="26"/>
          <w:szCs w:val="26"/>
        </w:rPr>
        <w:t xml:space="preserve">осуществляться путем проведения торгов в форме конкурса», Федеральным законом от 07.12.2011г.№ 416 «О водоснабжении», </w:t>
      </w:r>
      <w:r w:rsidRPr="0017735A">
        <w:rPr>
          <w:sz w:val="26"/>
          <w:szCs w:val="26"/>
        </w:rPr>
        <w:t>и другими нормативно- правовыми законодательными актами РФ,</w:t>
      </w:r>
      <w:r w:rsidRPr="0017735A">
        <w:rPr>
          <w:bCs/>
          <w:sz w:val="26"/>
          <w:szCs w:val="26"/>
        </w:rPr>
        <w:t xml:space="preserve"> регламентирующих порядок заключение концессионных соглашений.</w:t>
      </w:r>
    </w:p>
    <w:p w:rsidR="004F1313" w:rsidRPr="0017735A" w:rsidRDefault="004F1313" w:rsidP="00254E6A">
      <w:pPr>
        <w:autoSpaceDE w:val="0"/>
        <w:autoSpaceDN w:val="0"/>
        <w:adjustRightInd w:val="0"/>
        <w:ind w:firstLine="709"/>
        <w:jc w:val="both"/>
        <w:rPr>
          <w:rStyle w:val="10"/>
          <w:b w:val="0"/>
          <w:kern w:val="0"/>
          <w:sz w:val="26"/>
          <w:szCs w:val="26"/>
          <w:lang w:eastAsia="en-US"/>
        </w:rPr>
      </w:pPr>
      <w:r w:rsidRPr="0017735A">
        <w:rPr>
          <w:sz w:val="26"/>
          <w:szCs w:val="26"/>
          <w:lang w:eastAsia="en-US"/>
        </w:rPr>
        <w:t xml:space="preserve">Предметом открытого конкурса является право заключить концессионное соглашение в отношении объекта муниципального имущества указанного в приложении № </w:t>
      </w:r>
      <w:r w:rsidR="009159E7" w:rsidRPr="0017735A">
        <w:rPr>
          <w:sz w:val="26"/>
          <w:szCs w:val="26"/>
          <w:lang w:eastAsia="en-US"/>
        </w:rPr>
        <w:t xml:space="preserve">1 к концессионному соглашению </w:t>
      </w:r>
      <w:r w:rsidRPr="0017735A">
        <w:rPr>
          <w:sz w:val="26"/>
          <w:szCs w:val="26"/>
          <w:lang w:eastAsia="en-US"/>
        </w:rPr>
        <w:t>(далее – объект).</w:t>
      </w:r>
    </w:p>
    <w:p w:rsidR="004F1313" w:rsidRPr="0017735A" w:rsidRDefault="004F1313" w:rsidP="00B8255C">
      <w:pPr>
        <w:pStyle w:val="Standard"/>
        <w:autoSpaceDE w:val="0"/>
        <w:ind w:firstLine="709"/>
        <w:jc w:val="both"/>
        <w:rPr>
          <w:rFonts w:cs="Times New Roman"/>
          <w:bCs/>
          <w:sz w:val="26"/>
          <w:szCs w:val="26"/>
        </w:rPr>
      </w:pPr>
      <w:r w:rsidRPr="0017735A">
        <w:rPr>
          <w:rFonts w:cs="Times New Roman"/>
          <w:bCs/>
          <w:sz w:val="26"/>
          <w:szCs w:val="26"/>
        </w:rPr>
        <w:t>Для целей настоящей</w:t>
      </w:r>
      <w:r w:rsidRPr="0017735A">
        <w:rPr>
          <w:rFonts w:cs="Times New Roman"/>
          <w:bCs/>
          <w:sz w:val="26"/>
          <w:szCs w:val="26"/>
          <w:lang w:val="ru-RU"/>
        </w:rPr>
        <w:t xml:space="preserve"> </w:t>
      </w:r>
      <w:r w:rsidRPr="0017735A">
        <w:rPr>
          <w:rFonts w:cs="Times New Roman"/>
          <w:bCs/>
          <w:sz w:val="26"/>
          <w:szCs w:val="26"/>
        </w:rPr>
        <w:t>конкурсной документации используются следующие термины:</w:t>
      </w:r>
    </w:p>
    <w:p w:rsidR="004F1313" w:rsidRPr="0017735A" w:rsidRDefault="004F1313" w:rsidP="00B8255C">
      <w:pPr>
        <w:pStyle w:val="Standard"/>
        <w:autoSpaceDE w:val="0"/>
        <w:ind w:firstLine="709"/>
        <w:jc w:val="both"/>
        <w:rPr>
          <w:rFonts w:cs="Times New Roman"/>
          <w:sz w:val="26"/>
          <w:szCs w:val="26"/>
        </w:rPr>
      </w:pPr>
      <w:r w:rsidRPr="0017735A">
        <w:rPr>
          <w:rFonts w:cs="Times New Roman"/>
          <w:b/>
          <w:bCs/>
          <w:sz w:val="26"/>
          <w:szCs w:val="26"/>
          <w:lang w:val="ru-RU"/>
        </w:rPr>
        <w:t xml:space="preserve">Задаток – </w:t>
      </w:r>
      <w:r w:rsidRPr="0017735A">
        <w:rPr>
          <w:rFonts w:cs="Times New Roman"/>
          <w:bCs/>
          <w:sz w:val="26"/>
          <w:szCs w:val="26"/>
          <w:lang w:val="ru-RU"/>
        </w:rPr>
        <w:t xml:space="preserve">денежные средства, вносимые заявителем в срок, размере и порядке, установленном конкурсной документацией, в качестве </w:t>
      </w:r>
      <w:r w:rsidRPr="0017735A">
        <w:rPr>
          <w:rFonts w:cs="Times New Roman"/>
          <w:sz w:val="26"/>
          <w:szCs w:val="26"/>
          <w:lang w:val="ru-RU"/>
        </w:rPr>
        <w:t>обеспечения исполнения обязательства заявителя по заключению концессионного соглашения.</w:t>
      </w:r>
    </w:p>
    <w:p w:rsidR="004F1313" w:rsidRPr="0017735A" w:rsidRDefault="004F1313" w:rsidP="00B8255C">
      <w:pPr>
        <w:pStyle w:val="Standard"/>
        <w:autoSpaceDE w:val="0"/>
        <w:ind w:firstLine="709"/>
        <w:jc w:val="both"/>
        <w:rPr>
          <w:rFonts w:cs="Times New Roman"/>
          <w:sz w:val="26"/>
          <w:szCs w:val="26"/>
        </w:rPr>
      </w:pPr>
      <w:r w:rsidRPr="0017735A">
        <w:rPr>
          <w:rFonts w:cs="Times New Roman"/>
          <w:b/>
          <w:bCs/>
          <w:sz w:val="26"/>
          <w:szCs w:val="26"/>
          <w:lang w:val="ru-RU"/>
        </w:rPr>
        <w:t xml:space="preserve">Закон о концессионных соглашениях </w:t>
      </w:r>
      <w:r w:rsidRPr="0017735A">
        <w:rPr>
          <w:rFonts w:cs="Times New Roman"/>
          <w:sz w:val="26"/>
          <w:szCs w:val="26"/>
          <w:lang w:val="ru-RU"/>
        </w:rPr>
        <w:t>– Федеральный закон от 21 июля 2005 года №</w:t>
      </w:r>
      <w:r w:rsidRPr="0017735A">
        <w:rPr>
          <w:rFonts w:cs="Times New Roman"/>
          <w:sz w:val="26"/>
          <w:szCs w:val="26"/>
          <w:lang w:val="en-US"/>
        </w:rPr>
        <w:t> </w:t>
      </w:r>
      <w:r w:rsidRPr="0017735A">
        <w:rPr>
          <w:rFonts w:cs="Times New Roman"/>
          <w:sz w:val="26"/>
          <w:szCs w:val="26"/>
          <w:lang w:val="ru-RU"/>
        </w:rPr>
        <w:t>115-ФЗ «О</w:t>
      </w:r>
      <w:r w:rsidRPr="0017735A">
        <w:rPr>
          <w:rFonts w:cs="Times New Roman"/>
          <w:sz w:val="26"/>
          <w:szCs w:val="26"/>
          <w:lang w:val="en-US"/>
        </w:rPr>
        <w:t> </w:t>
      </w:r>
      <w:r w:rsidRPr="0017735A">
        <w:rPr>
          <w:rFonts w:cs="Times New Roman"/>
          <w:sz w:val="26"/>
          <w:szCs w:val="26"/>
          <w:lang w:val="ru-RU"/>
        </w:rPr>
        <w:t>концессионных соглашениях».</w:t>
      </w:r>
    </w:p>
    <w:p w:rsidR="004F1313" w:rsidRPr="0017735A" w:rsidRDefault="004F1313" w:rsidP="00B8255C">
      <w:pPr>
        <w:pStyle w:val="Standard"/>
        <w:autoSpaceDE w:val="0"/>
        <w:ind w:firstLine="709"/>
        <w:jc w:val="both"/>
        <w:rPr>
          <w:rFonts w:cs="Times New Roman"/>
          <w:sz w:val="26"/>
          <w:szCs w:val="26"/>
        </w:rPr>
      </w:pPr>
      <w:r w:rsidRPr="0017735A">
        <w:rPr>
          <w:rFonts w:cs="Times New Roman"/>
          <w:b/>
          <w:bCs/>
          <w:sz w:val="26"/>
          <w:szCs w:val="26"/>
          <w:lang w:val="ru-RU"/>
        </w:rPr>
        <w:t>Заявитель</w:t>
      </w:r>
      <w:r w:rsidRPr="0017735A">
        <w:rPr>
          <w:rFonts w:cs="Times New Roman"/>
          <w:sz w:val="26"/>
          <w:szCs w:val="26"/>
          <w:lang w:val="ru-RU"/>
        </w:rPr>
        <w:t xml:space="preserve"> – </w:t>
      </w:r>
      <w:r w:rsidRPr="0017735A">
        <w:rPr>
          <w:rFonts w:cs="Times New Roman"/>
          <w:bCs/>
          <w:sz w:val="26"/>
          <w:szCs w:val="26"/>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7735A">
        <w:rPr>
          <w:rFonts w:cs="Times New Roman"/>
          <w:sz w:val="26"/>
          <w:szCs w:val="26"/>
          <w:lang w:val="ru-RU"/>
        </w:rPr>
        <w:t>.</w:t>
      </w:r>
    </w:p>
    <w:p w:rsidR="004F1313" w:rsidRPr="0017735A" w:rsidRDefault="004F1313" w:rsidP="00B8255C">
      <w:pPr>
        <w:pStyle w:val="Standard"/>
        <w:autoSpaceDE w:val="0"/>
        <w:ind w:firstLine="709"/>
        <w:jc w:val="both"/>
        <w:rPr>
          <w:rFonts w:cs="Times New Roman"/>
          <w:sz w:val="26"/>
          <w:szCs w:val="26"/>
        </w:rPr>
      </w:pPr>
      <w:r w:rsidRPr="0017735A">
        <w:rPr>
          <w:rFonts w:cs="Times New Roman"/>
          <w:b/>
          <w:bCs/>
          <w:sz w:val="26"/>
          <w:szCs w:val="26"/>
          <w:lang w:val="ru-RU"/>
        </w:rPr>
        <w:t xml:space="preserve">Заявка </w:t>
      </w:r>
      <w:r w:rsidRPr="0017735A">
        <w:rPr>
          <w:rFonts w:cs="Times New Roman"/>
          <w:sz w:val="26"/>
          <w:szCs w:val="26"/>
          <w:lang w:val="ru-RU"/>
        </w:rPr>
        <w:t xml:space="preserve">– </w:t>
      </w:r>
      <w:r w:rsidRPr="0017735A">
        <w:rPr>
          <w:rFonts w:cs="Times New Roman"/>
          <w:bCs/>
          <w:sz w:val="26"/>
          <w:szCs w:val="26"/>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4F1313" w:rsidRPr="0017735A" w:rsidRDefault="004F1313" w:rsidP="00B8255C">
      <w:pPr>
        <w:pStyle w:val="Standard"/>
        <w:autoSpaceDE w:val="0"/>
        <w:ind w:firstLine="709"/>
        <w:jc w:val="both"/>
        <w:rPr>
          <w:rFonts w:cs="Times New Roman"/>
          <w:bCs/>
          <w:sz w:val="26"/>
          <w:szCs w:val="26"/>
        </w:rPr>
      </w:pPr>
      <w:r w:rsidRPr="0017735A">
        <w:rPr>
          <w:rFonts w:cs="Times New Roman"/>
          <w:b/>
          <w:bCs/>
          <w:sz w:val="26"/>
          <w:szCs w:val="26"/>
          <w:lang w:val="ru-RU"/>
        </w:rPr>
        <w:t>Иное имущество</w:t>
      </w:r>
      <w:r w:rsidRPr="0017735A">
        <w:rPr>
          <w:rFonts w:cs="Times New Roman"/>
          <w:bCs/>
          <w:sz w:val="26"/>
          <w:szCs w:val="26"/>
          <w:lang w:val="ru-RU"/>
        </w:rPr>
        <w:t xml:space="preserve"> - </w:t>
      </w:r>
      <w:r w:rsidRPr="0017735A">
        <w:rPr>
          <w:rFonts w:cs="Times New Roman"/>
          <w:bCs/>
          <w:sz w:val="26"/>
          <w:szCs w:val="26"/>
        </w:rPr>
        <w:t>имущество,</w:t>
      </w:r>
      <w:r w:rsidRPr="0017735A">
        <w:rPr>
          <w:rFonts w:cs="Times New Roman"/>
          <w:bCs/>
          <w:sz w:val="26"/>
          <w:szCs w:val="26"/>
          <w:lang w:val="ru-RU"/>
        </w:rPr>
        <w:t xml:space="preserve"> </w:t>
      </w:r>
      <w:r w:rsidRPr="0017735A">
        <w:rPr>
          <w:rFonts w:cs="Times New Roman"/>
          <w:bCs/>
          <w:sz w:val="26"/>
          <w:szCs w:val="26"/>
        </w:rPr>
        <w:t xml:space="preserve">которое образует единое целое с </w:t>
      </w:r>
      <w:r w:rsidRPr="0017735A">
        <w:rPr>
          <w:rFonts w:cs="Times New Roman"/>
          <w:bCs/>
          <w:sz w:val="26"/>
          <w:szCs w:val="26"/>
          <w:lang w:val="ru-RU"/>
        </w:rPr>
        <w:t>О</w:t>
      </w:r>
      <w:r w:rsidRPr="0017735A">
        <w:rPr>
          <w:rFonts w:cs="Times New Roman"/>
          <w:bCs/>
          <w:sz w:val="26"/>
          <w:szCs w:val="26"/>
        </w:rPr>
        <w:t xml:space="preserve">бъектом Соглашения и/или предназначено для использования по общему назначению с </w:t>
      </w:r>
      <w:r w:rsidRPr="0017735A">
        <w:rPr>
          <w:rFonts w:cs="Times New Roman"/>
          <w:bCs/>
          <w:sz w:val="26"/>
          <w:szCs w:val="26"/>
          <w:lang w:val="ru-RU"/>
        </w:rPr>
        <w:t>О</w:t>
      </w:r>
      <w:r w:rsidRPr="0017735A">
        <w:rPr>
          <w:rFonts w:cs="Times New Roman"/>
          <w:bCs/>
          <w:sz w:val="26"/>
          <w:szCs w:val="26"/>
        </w:rPr>
        <w:t xml:space="preserve">бъектом Соглашения, </w:t>
      </w:r>
      <w:r w:rsidRPr="0017735A">
        <w:rPr>
          <w:rFonts w:cs="Times New Roman"/>
          <w:bCs/>
          <w:sz w:val="26"/>
          <w:szCs w:val="26"/>
          <w:lang w:val="ru-RU"/>
        </w:rPr>
        <w:t xml:space="preserve">и </w:t>
      </w:r>
      <w:r w:rsidRPr="0017735A">
        <w:rPr>
          <w:rFonts w:cs="Times New Roman"/>
          <w:bCs/>
          <w:sz w:val="26"/>
          <w:szCs w:val="26"/>
        </w:rPr>
        <w:t>предоставляет</w:t>
      </w:r>
      <w:r w:rsidRPr="0017735A">
        <w:rPr>
          <w:rFonts w:cs="Times New Roman"/>
          <w:bCs/>
          <w:sz w:val="26"/>
          <w:szCs w:val="26"/>
          <w:lang w:val="ru-RU"/>
        </w:rPr>
        <w:t>ся</w:t>
      </w:r>
      <w:r w:rsidRPr="0017735A">
        <w:rPr>
          <w:rFonts w:cs="Times New Roman"/>
          <w:bCs/>
          <w:sz w:val="26"/>
          <w:szCs w:val="26"/>
        </w:rPr>
        <w:t xml:space="preserve"> концессионеру во временное владение и пользование в целях осуществления концессионером деятельности</w:t>
      </w:r>
      <w:r w:rsidRPr="0017735A">
        <w:rPr>
          <w:rFonts w:cs="Times New Roman"/>
          <w:bCs/>
          <w:sz w:val="26"/>
          <w:szCs w:val="26"/>
          <w:lang w:val="ru-RU"/>
        </w:rPr>
        <w:t xml:space="preserve"> по организации водоснабжения и водооведения населенных пунктов муниципального образования город Медногорск Оренбургской области.</w:t>
      </w:r>
    </w:p>
    <w:p w:rsidR="004F1313" w:rsidRPr="0017735A" w:rsidRDefault="004F1313" w:rsidP="00B8255C">
      <w:pPr>
        <w:pStyle w:val="Standard"/>
        <w:autoSpaceDE w:val="0"/>
        <w:ind w:firstLine="709"/>
        <w:jc w:val="both"/>
        <w:rPr>
          <w:rFonts w:cs="Times New Roman"/>
          <w:bCs/>
          <w:sz w:val="26"/>
          <w:szCs w:val="26"/>
          <w:lang w:val="ru-RU"/>
        </w:rPr>
      </w:pPr>
      <w:r w:rsidRPr="0017735A">
        <w:rPr>
          <w:rFonts w:cs="Times New Roman"/>
          <w:b/>
          <w:bCs/>
          <w:sz w:val="26"/>
          <w:szCs w:val="26"/>
        </w:rPr>
        <w:t xml:space="preserve">Иное лицо, заключающее концессионное соглашение </w:t>
      </w:r>
      <w:r w:rsidRPr="0017735A">
        <w:rPr>
          <w:rFonts w:cs="Times New Roman"/>
          <w:bCs/>
          <w:sz w:val="26"/>
          <w:szCs w:val="26"/>
        </w:rPr>
        <w:t xml:space="preserve">– </w:t>
      </w:r>
      <w:r w:rsidRPr="0017735A">
        <w:rPr>
          <w:rFonts w:cs="Times New Roman"/>
          <w:bCs/>
          <w:sz w:val="26"/>
          <w:szCs w:val="26"/>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b/>
          <w:bCs/>
          <w:sz w:val="26"/>
          <w:szCs w:val="26"/>
        </w:rPr>
        <w:t>Конкурс</w:t>
      </w:r>
      <w:r w:rsidRPr="0017735A">
        <w:rPr>
          <w:rFonts w:ascii="Times New Roman" w:hAnsi="Times New Roman" w:cs="Times New Roman"/>
          <w:bCs/>
          <w:sz w:val="26"/>
          <w:szCs w:val="26"/>
        </w:rPr>
        <w:t xml:space="preserve"> – открытый конкурс на право заключения концессионного соглашения </w:t>
      </w:r>
      <w:r w:rsidRPr="0017735A">
        <w:rPr>
          <w:rFonts w:ascii="Times New Roman" w:hAnsi="Times New Roman" w:cs="Times New Roman"/>
          <w:sz w:val="26"/>
          <w:szCs w:val="26"/>
        </w:rPr>
        <w:t>в отношении  объектов системы водоснабжения и водоотведения на территории муниципального образования город Медногорск Оренбургской области.</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b/>
          <w:bCs/>
          <w:sz w:val="26"/>
          <w:szCs w:val="26"/>
          <w:lang w:val="ru-RU"/>
        </w:rPr>
        <w:t xml:space="preserve">Конкурсная документация </w:t>
      </w:r>
      <w:r w:rsidRPr="0017735A">
        <w:rPr>
          <w:rFonts w:cs="Times New Roman"/>
          <w:sz w:val="26"/>
          <w:szCs w:val="26"/>
          <w:lang w:val="ru-RU"/>
        </w:rPr>
        <w:t>– комплект документов, определяющих условия и критерии конкурса, требования к</w:t>
      </w:r>
      <w:r w:rsidRPr="0017735A">
        <w:rPr>
          <w:rFonts w:cs="Times New Roman"/>
          <w:sz w:val="26"/>
          <w:szCs w:val="26"/>
          <w:lang w:val="en-US"/>
        </w:rPr>
        <w:t> </w:t>
      </w:r>
      <w:r w:rsidRPr="0017735A">
        <w:rPr>
          <w:rFonts w:cs="Times New Roman"/>
          <w:sz w:val="26"/>
          <w:szCs w:val="26"/>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4F1313" w:rsidRPr="0017735A" w:rsidRDefault="004F1313" w:rsidP="00B8255C">
      <w:pPr>
        <w:pStyle w:val="Standard"/>
        <w:autoSpaceDE w:val="0"/>
        <w:ind w:firstLine="709"/>
        <w:jc w:val="both"/>
        <w:rPr>
          <w:rFonts w:cs="Times New Roman"/>
          <w:sz w:val="26"/>
          <w:szCs w:val="26"/>
          <w:shd w:val="clear" w:color="auto" w:fill="FFFF00"/>
          <w:lang w:val="ru-RU"/>
        </w:rPr>
      </w:pPr>
      <w:r w:rsidRPr="0017735A">
        <w:rPr>
          <w:rFonts w:cs="Times New Roman"/>
          <w:b/>
          <w:bCs/>
          <w:sz w:val="26"/>
          <w:szCs w:val="26"/>
          <w:lang w:val="ru-RU"/>
        </w:rPr>
        <w:t xml:space="preserve">Конкурсная комиссия </w:t>
      </w:r>
      <w:r w:rsidRPr="0017735A">
        <w:rPr>
          <w:rFonts w:cs="Times New Roman"/>
          <w:sz w:val="26"/>
          <w:szCs w:val="26"/>
          <w:lang w:val="ru-RU"/>
        </w:rPr>
        <w:t xml:space="preserve">– конкурсная комиссия по проведению конкурса.  </w:t>
      </w:r>
    </w:p>
    <w:p w:rsidR="004F1313" w:rsidRPr="0017735A" w:rsidRDefault="004F1313" w:rsidP="00B8255C">
      <w:pPr>
        <w:pStyle w:val="Standard"/>
        <w:autoSpaceDE w:val="0"/>
        <w:ind w:firstLine="709"/>
        <w:jc w:val="both"/>
        <w:rPr>
          <w:rFonts w:cs="Times New Roman"/>
          <w:sz w:val="26"/>
          <w:szCs w:val="26"/>
        </w:rPr>
      </w:pPr>
      <w:r w:rsidRPr="0017735A">
        <w:rPr>
          <w:rFonts w:cs="Times New Roman"/>
          <w:b/>
          <w:bCs/>
          <w:sz w:val="26"/>
          <w:szCs w:val="26"/>
          <w:lang w:val="ru-RU"/>
        </w:rPr>
        <w:lastRenderedPageBreak/>
        <w:t xml:space="preserve">Конкурсное предложение </w:t>
      </w:r>
      <w:r w:rsidRPr="0017735A">
        <w:rPr>
          <w:rFonts w:cs="Times New Roman"/>
          <w:sz w:val="26"/>
          <w:szCs w:val="26"/>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b/>
          <w:bCs/>
          <w:sz w:val="26"/>
          <w:szCs w:val="26"/>
          <w:lang w:val="ru-RU"/>
        </w:rPr>
        <w:t>Концедент –</w:t>
      </w:r>
      <w:r w:rsidRPr="0017735A">
        <w:rPr>
          <w:rFonts w:cs="Times New Roman"/>
          <w:sz w:val="26"/>
          <w:szCs w:val="26"/>
          <w:lang w:val="ru-RU"/>
        </w:rPr>
        <w:t xml:space="preserve"> </w:t>
      </w:r>
      <w:r w:rsidR="007D174C" w:rsidRPr="0017735A">
        <w:rPr>
          <w:bCs/>
          <w:iCs/>
          <w:sz w:val="26"/>
          <w:szCs w:val="26"/>
        </w:rPr>
        <w:t>Муниципальное образование город Медногорск Оренбургской области</w:t>
      </w:r>
      <w:r w:rsidR="007D174C" w:rsidRPr="0017735A">
        <w:rPr>
          <w:sz w:val="26"/>
          <w:szCs w:val="26"/>
        </w:rPr>
        <w:t>, от имени которого действует Администрация муниципального образования город Медногорск Оренбургской области</w:t>
      </w:r>
      <w:r w:rsidR="007D174C" w:rsidRPr="0017735A">
        <w:rPr>
          <w:rFonts w:cs="Times New Roman"/>
          <w:sz w:val="26"/>
          <w:szCs w:val="26"/>
          <w:lang w:val="ru-RU"/>
        </w:rPr>
        <w:t>.</w:t>
      </w:r>
    </w:p>
    <w:p w:rsidR="004F1313" w:rsidRPr="0017735A" w:rsidRDefault="004F1313" w:rsidP="00B8255C">
      <w:pPr>
        <w:tabs>
          <w:tab w:val="left" w:pos="9072"/>
        </w:tabs>
        <w:ind w:firstLine="709"/>
        <w:jc w:val="both"/>
        <w:rPr>
          <w:sz w:val="26"/>
          <w:szCs w:val="26"/>
        </w:rPr>
      </w:pPr>
      <w:r w:rsidRPr="0017735A">
        <w:rPr>
          <w:b/>
          <w:bCs/>
          <w:sz w:val="26"/>
          <w:szCs w:val="26"/>
        </w:rPr>
        <w:t xml:space="preserve">Концессионер </w:t>
      </w:r>
      <w:r w:rsidRPr="0017735A">
        <w:rPr>
          <w:sz w:val="26"/>
          <w:szCs w:val="26"/>
        </w:rPr>
        <w:t xml:space="preserve">– </w:t>
      </w:r>
      <w:r w:rsidRPr="0017735A">
        <w:rPr>
          <w:kern w:val="3"/>
          <w:sz w:val="26"/>
          <w:szCs w:val="26"/>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b/>
          <w:bCs/>
          <w:kern w:val="0"/>
          <w:sz w:val="26"/>
          <w:szCs w:val="26"/>
          <w:lang w:val="ru-RU" w:eastAsia="ru-RU" w:bidi="ar-SA"/>
        </w:rPr>
        <w:t>Концессионное соглашение</w:t>
      </w:r>
      <w:r w:rsidRPr="0017735A">
        <w:rPr>
          <w:rFonts w:cs="Times New Roman"/>
          <w:sz w:val="26"/>
          <w:szCs w:val="26"/>
          <w:lang w:val="ru-RU"/>
        </w:rPr>
        <w:t xml:space="preserve"> – заключаемое между концедентом и концессионером соглашение, проект которого указан в Приложении № 1</w:t>
      </w:r>
      <w:r w:rsidR="007D174C" w:rsidRPr="0017735A">
        <w:rPr>
          <w:rFonts w:cs="Times New Roman"/>
          <w:sz w:val="26"/>
          <w:szCs w:val="26"/>
          <w:lang w:val="ru-RU"/>
        </w:rPr>
        <w:t xml:space="preserve"> </w:t>
      </w:r>
      <w:r w:rsidRPr="0017735A">
        <w:rPr>
          <w:rFonts w:cs="Times New Roman"/>
          <w:sz w:val="26"/>
          <w:szCs w:val="26"/>
          <w:lang w:val="ru-RU"/>
        </w:rPr>
        <w:t>к конкурсной документации.</w:t>
      </w:r>
    </w:p>
    <w:p w:rsidR="004F1313" w:rsidRPr="0017735A" w:rsidRDefault="004F1313" w:rsidP="00B8255C">
      <w:pPr>
        <w:tabs>
          <w:tab w:val="left" w:pos="9072"/>
        </w:tabs>
        <w:ind w:firstLine="709"/>
        <w:jc w:val="both"/>
        <w:rPr>
          <w:sz w:val="26"/>
          <w:szCs w:val="26"/>
        </w:rPr>
      </w:pPr>
      <w:r w:rsidRPr="0017735A">
        <w:rPr>
          <w:b/>
          <w:sz w:val="26"/>
          <w:szCs w:val="26"/>
        </w:rPr>
        <w:t>Критерии конкурса</w:t>
      </w:r>
      <w:r w:rsidRPr="0017735A">
        <w:rPr>
          <w:sz w:val="26"/>
          <w:szCs w:val="26"/>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4F1313" w:rsidRPr="0017735A" w:rsidRDefault="004F1313" w:rsidP="00B8255C">
      <w:pPr>
        <w:pStyle w:val="ConsPlusNonformat"/>
        <w:ind w:firstLine="709"/>
        <w:jc w:val="both"/>
        <w:rPr>
          <w:rFonts w:ascii="Times New Roman" w:hAnsi="Times New Roman" w:cs="Times New Roman"/>
          <w:b/>
          <w:sz w:val="26"/>
          <w:szCs w:val="26"/>
        </w:rPr>
      </w:pPr>
      <w:r w:rsidRPr="0017735A">
        <w:rPr>
          <w:rFonts w:ascii="Times New Roman" w:hAnsi="Times New Roman" w:cs="Times New Roman"/>
          <w:b/>
          <w:sz w:val="26"/>
          <w:szCs w:val="26"/>
        </w:rPr>
        <w:t>Объект Соглашения –</w:t>
      </w:r>
      <w:r w:rsidRPr="0017735A">
        <w:rPr>
          <w:rFonts w:ascii="Times New Roman" w:hAnsi="Times New Roman" w:cs="Times New Roman"/>
          <w:sz w:val="26"/>
          <w:szCs w:val="26"/>
        </w:rPr>
        <w:t xml:space="preserve">  объект системы водоснабжения и водоотведения на территории муниципального образования город Медногорск Оренбургской области.</w:t>
      </w:r>
    </w:p>
    <w:p w:rsidR="004F1313" w:rsidRPr="0017735A" w:rsidRDefault="004F1313" w:rsidP="00B8255C">
      <w:pPr>
        <w:tabs>
          <w:tab w:val="left" w:pos="9072"/>
        </w:tabs>
        <w:ind w:firstLine="709"/>
        <w:jc w:val="both"/>
        <w:rPr>
          <w:b/>
          <w:sz w:val="26"/>
          <w:szCs w:val="26"/>
        </w:rPr>
      </w:pPr>
      <w:r w:rsidRPr="0017735A">
        <w:rPr>
          <w:b/>
          <w:sz w:val="26"/>
          <w:szCs w:val="26"/>
        </w:rPr>
        <w:t>Модернизация –</w:t>
      </w:r>
      <w:r w:rsidRPr="0017735A">
        <w:rPr>
          <w:sz w:val="26"/>
          <w:szCs w:val="26"/>
        </w:rPr>
        <w:t xml:space="preserve">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b/>
          <w:bCs/>
          <w:sz w:val="26"/>
          <w:szCs w:val="26"/>
          <w:lang w:val="ru-RU"/>
        </w:rPr>
        <w:t>Официальные сайты</w:t>
      </w:r>
      <w:r w:rsidRPr="0017735A">
        <w:rPr>
          <w:rFonts w:cs="Times New Roman"/>
          <w:sz w:val="26"/>
          <w:szCs w:val="26"/>
          <w:lang w:val="ru-RU"/>
        </w:rPr>
        <w:t xml:space="preserve"> – официальный сайт </w:t>
      </w:r>
      <w:r w:rsidRPr="0017735A">
        <w:rPr>
          <w:rFonts w:cs="Times New Roman"/>
          <w:sz w:val="26"/>
          <w:szCs w:val="26"/>
        </w:rPr>
        <w:t>Российской Федерации</w:t>
      </w:r>
      <w:r w:rsidRPr="0017735A">
        <w:rPr>
          <w:rFonts w:cs="Times New Roman"/>
          <w:kern w:val="0"/>
          <w:sz w:val="26"/>
          <w:szCs w:val="26"/>
          <w:lang w:val="ru-RU" w:bidi="ar-SA"/>
        </w:rPr>
        <w:t xml:space="preserve"> в информационно-телекоммуникационной сети Интернет для размещения информации о проведении торгов – </w:t>
      </w:r>
      <w:hyperlink r:id="rId8" w:history="1">
        <w:r w:rsidRPr="0017735A">
          <w:rPr>
            <w:rStyle w:val="a5"/>
            <w:color w:val="auto"/>
            <w:sz w:val="26"/>
            <w:szCs w:val="26"/>
            <w:lang w:val="ru-RU" w:bidi="ar-SA"/>
          </w:rPr>
          <w:t>www.torgi.gov.ru</w:t>
        </w:r>
      </w:hyperlink>
      <w:r w:rsidRPr="0017735A">
        <w:rPr>
          <w:rFonts w:cs="Times New Roman"/>
          <w:kern w:val="0"/>
          <w:sz w:val="26"/>
          <w:szCs w:val="26"/>
          <w:lang w:val="ru-RU" w:bidi="ar-SA"/>
        </w:rPr>
        <w:t xml:space="preserve"> и </w:t>
      </w:r>
      <w:r w:rsidRPr="0017735A">
        <w:rPr>
          <w:rFonts w:cs="Times New Roman"/>
          <w:sz w:val="26"/>
          <w:szCs w:val="26"/>
        </w:rPr>
        <w:t>официальн</w:t>
      </w:r>
      <w:r w:rsidRPr="0017735A">
        <w:rPr>
          <w:rFonts w:cs="Times New Roman"/>
          <w:sz w:val="26"/>
          <w:szCs w:val="26"/>
          <w:lang w:val="ru-RU"/>
        </w:rPr>
        <w:t xml:space="preserve">ый сайт концедента – </w:t>
      </w:r>
      <w:hyperlink r:id="rId9" w:history="1">
        <w:r w:rsidRPr="0017735A">
          <w:rPr>
            <w:rStyle w:val="a5"/>
            <w:color w:val="auto"/>
            <w:sz w:val="26"/>
            <w:szCs w:val="26"/>
          </w:rPr>
          <w:t>http://gorodmednogorsk.ru</w:t>
        </w:r>
      </w:hyperlink>
      <w:r w:rsidRPr="0017735A">
        <w:rPr>
          <w:rFonts w:cs="Times New Roman"/>
          <w:sz w:val="26"/>
          <w:szCs w:val="26"/>
          <w:lang w:val="ru-RU"/>
        </w:rPr>
        <w:t>.</w:t>
      </w:r>
    </w:p>
    <w:p w:rsidR="004F1313" w:rsidRPr="0017735A" w:rsidRDefault="004F1313" w:rsidP="00B8255C">
      <w:pPr>
        <w:pStyle w:val="Standard"/>
        <w:autoSpaceDE w:val="0"/>
        <w:ind w:firstLine="709"/>
        <w:jc w:val="both"/>
        <w:rPr>
          <w:rFonts w:cs="Times New Roman"/>
          <w:sz w:val="26"/>
          <w:szCs w:val="26"/>
        </w:rPr>
      </w:pPr>
      <w:r w:rsidRPr="0017735A">
        <w:rPr>
          <w:rFonts w:cs="Times New Roman"/>
          <w:b/>
          <w:bCs/>
          <w:sz w:val="26"/>
          <w:szCs w:val="26"/>
          <w:lang w:val="ru-RU"/>
        </w:rPr>
        <w:t xml:space="preserve">Победитель конкурса – </w:t>
      </w:r>
      <w:r w:rsidRPr="0017735A">
        <w:rPr>
          <w:rFonts w:cs="Times New Roman"/>
          <w:sz w:val="26"/>
          <w:szCs w:val="26"/>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4F1313" w:rsidRPr="0017735A" w:rsidRDefault="004F1313" w:rsidP="00B8255C">
      <w:pPr>
        <w:pStyle w:val="Standard"/>
        <w:autoSpaceDE w:val="0"/>
        <w:ind w:firstLine="709"/>
        <w:jc w:val="both"/>
        <w:rPr>
          <w:rFonts w:cs="Times New Roman"/>
          <w:b/>
          <w:bCs/>
          <w:sz w:val="26"/>
          <w:szCs w:val="26"/>
          <w:lang w:val="ru-RU"/>
        </w:rPr>
      </w:pPr>
      <w:r w:rsidRPr="0017735A">
        <w:rPr>
          <w:rFonts w:cs="Times New Roman"/>
          <w:b/>
          <w:bCs/>
          <w:sz w:val="26"/>
          <w:szCs w:val="26"/>
          <w:lang w:val="ru-RU"/>
        </w:rPr>
        <w:t xml:space="preserve">Решение о заключении концессионного соглашения – </w:t>
      </w:r>
      <w:r w:rsidRPr="0017735A">
        <w:rPr>
          <w:rFonts w:cs="Times New Roman"/>
          <w:sz w:val="26"/>
          <w:szCs w:val="26"/>
          <w:lang w:eastAsia="ru-RU"/>
        </w:rPr>
        <w:t>постановлени</w:t>
      </w:r>
      <w:r w:rsidRPr="0017735A">
        <w:rPr>
          <w:rFonts w:cs="Times New Roman"/>
          <w:sz w:val="26"/>
          <w:szCs w:val="26"/>
        </w:rPr>
        <w:t>е</w:t>
      </w:r>
      <w:r w:rsidRPr="0017735A">
        <w:rPr>
          <w:rFonts w:cs="Times New Roman"/>
          <w:sz w:val="26"/>
          <w:szCs w:val="26"/>
          <w:lang w:val="ru-RU"/>
        </w:rPr>
        <w:t xml:space="preserve"> </w:t>
      </w:r>
      <w:r w:rsidRPr="0017735A">
        <w:rPr>
          <w:rFonts w:cs="Times New Roman"/>
          <w:sz w:val="26"/>
          <w:szCs w:val="26"/>
          <w:lang w:val="ru-RU" w:eastAsia="ru-RU"/>
        </w:rPr>
        <w:t>администрации муниципального образования город Медногорск.</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в отношении  объектов системы водоснабжения и водоотведения на территории муниципального образования город Медногорск Оренбургской области</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b/>
          <w:bCs/>
          <w:sz w:val="26"/>
          <w:szCs w:val="26"/>
          <w:lang w:val="ru-RU"/>
        </w:rPr>
        <w:t xml:space="preserve">Участник конкурса </w:t>
      </w:r>
      <w:r w:rsidRPr="0017735A">
        <w:rPr>
          <w:rFonts w:cs="Times New Roman"/>
          <w:sz w:val="26"/>
          <w:szCs w:val="26"/>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4F1313" w:rsidRPr="0017735A" w:rsidRDefault="004F1313" w:rsidP="00B8255C">
      <w:pPr>
        <w:pStyle w:val="Standard"/>
        <w:autoSpaceDE w:val="0"/>
        <w:ind w:firstLine="709"/>
        <w:jc w:val="both"/>
        <w:rPr>
          <w:rFonts w:cs="Times New Roman"/>
          <w:bCs/>
          <w:sz w:val="26"/>
          <w:szCs w:val="26"/>
        </w:rPr>
      </w:pPr>
      <w:r w:rsidRPr="0017735A">
        <w:rPr>
          <w:rFonts w:cs="Times New Roman"/>
          <w:bCs/>
          <w:sz w:val="26"/>
          <w:szCs w:val="26"/>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4F1313" w:rsidRPr="0017735A" w:rsidRDefault="004F1313" w:rsidP="00B8255C">
      <w:pPr>
        <w:pStyle w:val="Standard"/>
        <w:autoSpaceDE w:val="0"/>
        <w:ind w:firstLine="709"/>
        <w:jc w:val="both"/>
        <w:rPr>
          <w:rStyle w:val="10"/>
          <w:rFonts w:cs="Times New Roman"/>
          <w:b w:val="0"/>
          <w:sz w:val="26"/>
          <w:szCs w:val="26"/>
          <w:lang w:bidi="ar-SA"/>
        </w:rPr>
      </w:pPr>
    </w:p>
    <w:p w:rsidR="004F1313" w:rsidRPr="0017735A" w:rsidRDefault="004F1313" w:rsidP="00B8255C">
      <w:pPr>
        <w:pStyle w:val="Standard"/>
        <w:autoSpaceDE w:val="0"/>
        <w:ind w:firstLine="709"/>
        <w:jc w:val="both"/>
        <w:rPr>
          <w:rStyle w:val="10"/>
          <w:rFonts w:cs="Times New Roman"/>
          <w:b w:val="0"/>
          <w:sz w:val="26"/>
          <w:szCs w:val="26"/>
          <w:lang w:bidi="ar-SA"/>
        </w:rPr>
      </w:pPr>
    </w:p>
    <w:p w:rsidR="004F1313" w:rsidRPr="0017735A" w:rsidRDefault="004F1313" w:rsidP="00B8255C">
      <w:pPr>
        <w:pStyle w:val="Standard"/>
        <w:autoSpaceDE w:val="0"/>
        <w:ind w:firstLine="709"/>
        <w:jc w:val="both"/>
        <w:rPr>
          <w:rStyle w:val="10"/>
          <w:rFonts w:cs="Times New Roman"/>
          <w:b w:val="0"/>
          <w:sz w:val="26"/>
          <w:szCs w:val="26"/>
          <w:lang w:bidi="ar-SA"/>
        </w:rPr>
      </w:pPr>
    </w:p>
    <w:p w:rsidR="004F1313" w:rsidRPr="0017735A" w:rsidRDefault="004F1313" w:rsidP="00B8255C">
      <w:pPr>
        <w:pStyle w:val="Standard"/>
        <w:autoSpaceDE w:val="0"/>
        <w:ind w:firstLine="709"/>
        <w:jc w:val="both"/>
        <w:rPr>
          <w:rStyle w:val="10"/>
          <w:rFonts w:cs="Times New Roman"/>
          <w:b w:val="0"/>
          <w:sz w:val="26"/>
          <w:szCs w:val="26"/>
          <w:lang w:bidi="ar-SA"/>
        </w:rPr>
      </w:pPr>
    </w:p>
    <w:p w:rsidR="004F1313" w:rsidRPr="0017735A" w:rsidRDefault="004F1313" w:rsidP="00B8255C">
      <w:pPr>
        <w:pStyle w:val="Standard"/>
        <w:autoSpaceDE w:val="0"/>
        <w:ind w:firstLine="709"/>
        <w:jc w:val="both"/>
        <w:rPr>
          <w:rStyle w:val="10"/>
          <w:rFonts w:cs="Times New Roman"/>
          <w:b w:val="0"/>
          <w:sz w:val="26"/>
          <w:szCs w:val="26"/>
          <w:lang w:bidi="ar-SA"/>
        </w:rPr>
      </w:pPr>
    </w:p>
    <w:p w:rsidR="004F1313" w:rsidRPr="0017735A" w:rsidRDefault="004F1313" w:rsidP="00B8255C">
      <w:pPr>
        <w:pStyle w:val="1"/>
        <w:numPr>
          <w:ilvl w:val="0"/>
          <w:numId w:val="12"/>
        </w:numPr>
        <w:spacing w:before="0" w:after="0"/>
        <w:ind w:left="0" w:firstLine="709"/>
        <w:rPr>
          <w:sz w:val="26"/>
          <w:szCs w:val="26"/>
        </w:rPr>
      </w:pPr>
      <w:bookmarkStart w:id="5" w:name="_Toc414487452"/>
      <w:r w:rsidRPr="0017735A">
        <w:rPr>
          <w:sz w:val="26"/>
          <w:szCs w:val="26"/>
        </w:rPr>
        <w:t>Условия Конкурса</w:t>
      </w:r>
      <w:bookmarkEnd w:id="5"/>
    </w:p>
    <w:p w:rsidR="004F1313" w:rsidRPr="0017735A" w:rsidRDefault="004F1313" w:rsidP="00B8255C">
      <w:pPr>
        <w:ind w:firstLine="709"/>
        <w:rPr>
          <w:sz w:val="26"/>
          <w:szCs w:val="26"/>
        </w:rPr>
      </w:pP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Настоящая Конкурсная документация</w:t>
      </w:r>
      <w:r w:rsidR="000E1F95" w:rsidRPr="0017735A">
        <w:rPr>
          <w:rFonts w:ascii="Times New Roman" w:hAnsi="Times New Roman" w:cs="Times New Roman"/>
          <w:sz w:val="26"/>
          <w:szCs w:val="26"/>
        </w:rPr>
        <w:t xml:space="preserve"> </w:t>
      </w:r>
      <w:r w:rsidRPr="0017735A">
        <w:rPr>
          <w:rFonts w:ascii="Times New Roman" w:hAnsi="Times New Roman" w:cs="Times New Roman"/>
          <w:sz w:val="26"/>
          <w:szCs w:val="26"/>
        </w:rPr>
        <w:t>устанавливает условия проведения конкурса на право заключения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 (далее – объект концессионного соглашения).</w:t>
      </w:r>
    </w:p>
    <w:p w:rsidR="004F1313" w:rsidRPr="0017735A" w:rsidRDefault="004F1313" w:rsidP="00B8255C">
      <w:pPr>
        <w:widowControl w:val="0"/>
        <w:numPr>
          <w:ilvl w:val="1"/>
          <w:numId w:val="12"/>
        </w:numPr>
        <w:tabs>
          <w:tab w:val="clear" w:pos="1566"/>
          <w:tab w:val="num" w:pos="1567"/>
        </w:tabs>
        <w:ind w:left="0" w:firstLine="709"/>
        <w:jc w:val="both"/>
        <w:rPr>
          <w:sz w:val="26"/>
          <w:szCs w:val="26"/>
        </w:rPr>
      </w:pPr>
      <w:r w:rsidRPr="0017735A">
        <w:rPr>
          <w:sz w:val="26"/>
          <w:szCs w:val="26"/>
        </w:rPr>
        <w:t xml:space="preserve">Концедентом является </w:t>
      </w:r>
      <w:r w:rsidRPr="0017735A">
        <w:rPr>
          <w:bCs/>
          <w:iCs/>
          <w:sz w:val="26"/>
          <w:szCs w:val="26"/>
        </w:rPr>
        <w:t>Муниципальное образование город Медногорск Оренбургской области</w:t>
      </w:r>
      <w:r w:rsidRPr="0017735A">
        <w:rPr>
          <w:sz w:val="26"/>
          <w:szCs w:val="26"/>
        </w:rPr>
        <w:t>, от имени которого действует Администрация муниципального образования город Медногорск Оренбургской области</w:t>
      </w:r>
      <w:r w:rsidR="007D174C" w:rsidRPr="0017735A">
        <w:rPr>
          <w:sz w:val="26"/>
          <w:szCs w:val="26"/>
        </w:rPr>
        <w:t>.</w:t>
      </w:r>
    </w:p>
    <w:p w:rsidR="004F1313" w:rsidRPr="0017735A" w:rsidRDefault="004F1313" w:rsidP="00B8255C">
      <w:pPr>
        <w:widowControl w:val="0"/>
        <w:numPr>
          <w:ilvl w:val="1"/>
          <w:numId w:val="12"/>
        </w:numPr>
        <w:tabs>
          <w:tab w:val="clear" w:pos="1566"/>
          <w:tab w:val="num" w:pos="1567"/>
        </w:tabs>
        <w:ind w:left="0" w:firstLine="709"/>
        <w:jc w:val="both"/>
        <w:rPr>
          <w:sz w:val="26"/>
          <w:szCs w:val="26"/>
        </w:rPr>
      </w:pPr>
      <w:r w:rsidRPr="0017735A">
        <w:rPr>
          <w:sz w:val="26"/>
          <w:szCs w:val="26"/>
        </w:rPr>
        <w:t>Организатором конкурса является администрация муниципального образования город Медногорск Оренбургской области.</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 xml:space="preserve">Объект концессионного соглашения предоставляется на срок </w:t>
      </w:r>
      <w:r w:rsidR="007D174C" w:rsidRPr="0017735A">
        <w:rPr>
          <w:sz w:val="26"/>
          <w:szCs w:val="26"/>
        </w:rPr>
        <w:t>одиннадцать</w:t>
      </w:r>
      <w:r w:rsidRPr="0017735A">
        <w:rPr>
          <w:sz w:val="26"/>
          <w:szCs w:val="26"/>
        </w:rPr>
        <w:t xml:space="preserve"> лет, в целях </w:t>
      </w:r>
      <w:r w:rsidR="00CB3037" w:rsidRPr="0017735A">
        <w:rPr>
          <w:sz w:val="26"/>
          <w:szCs w:val="26"/>
        </w:rPr>
        <w:t>обеспечения бесперебойного и качественного предоставления потребителям</w:t>
      </w:r>
      <w:r w:rsidRPr="0017735A">
        <w:rPr>
          <w:sz w:val="26"/>
          <w:szCs w:val="26"/>
        </w:rPr>
        <w:t xml:space="preserve"> </w:t>
      </w:r>
      <w:r w:rsidR="00CB3037" w:rsidRPr="0017735A">
        <w:rPr>
          <w:sz w:val="26"/>
          <w:szCs w:val="26"/>
        </w:rPr>
        <w:t xml:space="preserve">услуг </w:t>
      </w:r>
      <w:r w:rsidRPr="0017735A">
        <w:rPr>
          <w:sz w:val="26"/>
          <w:szCs w:val="26"/>
        </w:rPr>
        <w:t>холодного водоснабжения и водоотведения в населенных пунктах муниципального образования город Медногорск Оренбургской области.</w:t>
      </w:r>
      <w:r w:rsidR="00CB3037" w:rsidRPr="0017735A">
        <w:rPr>
          <w:sz w:val="26"/>
          <w:szCs w:val="26"/>
        </w:rPr>
        <w:t xml:space="preserve"> Концессионное соглашение предусматривает модернизацию объектов водоснабжения и водоотведения.</w:t>
      </w:r>
    </w:p>
    <w:p w:rsidR="004F1313" w:rsidRPr="0017735A" w:rsidRDefault="004F1313" w:rsidP="00B8255C">
      <w:pPr>
        <w:pStyle w:val="Standard"/>
        <w:autoSpaceDE w:val="0"/>
        <w:ind w:firstLine="709"/>
        <w:rPr>
          <w:rFonts w:cs="Times New Roman"/>
          <w:b/>
          <w:bCs/>
          <w:sz w:val="26"/>
          <w:szCs w:val="26"/>
          <w:lang w:val="ru-RU"/>
        </w:rPr>
      </w:pPr>
    </w:p>
    <w:p w:rsidR="000E1F95" w:rsidRPr="0017735A" w:rsidRDefault="00114350" w:rsidP="000E1F95">
      <w:pPr>
        <w:rPr>
          <w:sz w:val="26"/>
          <w:szCs w:val="26"/>
        </w:rPr>
      </w:pPr>
      <w:r w:rsidRPr="0017735A">
        <w:rPr>
          <w:b/>
          <w:bCs/>
          <w:sz w:val="26"/>
          <w:szCs w:val="26"/>
        </w:rPr>
        <w:t xml:space="preserve">           </w:t>
      </w:r>
      <w:r w:rsidR="000E1F95" w:rsidRPr="0017735A">
        <w:rPr>
          <w:b/>
          <w:bCs/>
          <w:sz w:val="26"/>
          <w:szCs w:val="26"/>
        </w:rPr>
        <w:t>1.4.Регламент   проведения   конкурса (информационная карта)</w:t>
      </w:r>
      <w:r w:rsidR="000E1F95" w:rsidRPr="0017735A">
        <w:rPr>
          <w:sz w:val="26"/>
          <w:szCs w:val="26"/>
        </w:rPr>
        <w:br/>
        <w:t>     </w:t>
      </w:r>
    </w:p>
    <w:tbl>
      <w:tblPr>
        <w:tblW w:w="5000" w:type="pct"/>
        <w:tblCellSpacing w:w="15" w:type="dxa"/>
        <w:tblCellMar>
          <w:top w:w="72" w:type="dxa"/>
          <w:left w:w="72" w:type="dxa"/>
          <w:bottom w:w="72" w:type="dxa"/>
          <w:right w:w="72" w:type="dxa"/>
        </w:tblCellMar>
        <w:tblLook w:val="04A0"/>
      </w:tblPr>
      <w:tblGrid>
        <w:gridCol w:w="571"/>
        <w:gridCol w:w="4642"/>
        <w:gridCol w:w="2402"/>
        <w:gridCol w:w="2407"/>
      </w:tblGrid>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jc w:val="center"/>
              <w:rPr>
                <w:sz w:val="26"/>
                <w:szCs w:val="26"/>
              </w:rPr>
            </w:pPr>
            <w:r w:rsidRPr="0017735A">
              <w:rPr>
                <w:b/>
                <w:bCs/>
                <w:sz w:val="26"/>
                <w:szCs w:val="26"/>
              </w:rPr>
              <w:t>N</w:t>
            </w:r>
            <w:r w:rsidRPr="0017735A">
              <w:rPr>
                <w:b/>
                <w:bCs/>
                <w:sz w:val="26"/>
                <w:szCs w:val="26"/>
              </w:rPr>
              <w:br/>
              <w:t>п/п</w:t>
            </w:r>
            <w:r w:rsidRPr="0017735A">
              <w:rPr>
                <w:sz w:val="26"/>
                <w:szCs w:val="26"/>
              </w:rPr>
              <w:t xml:space="preserve"> </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jc w:val="center"/>
              <w:rPr>
                <w:sz w:val="26"/>
                <w:szCs w:val="26"/>
              </w:rPr>
            </w:pPr>
            <w:r w:rsidRPr="0017735A">
              <w:rPr>
                <w:b/>
                <w:bCs/>
                <w:sz w:val="26"/>
                <w:szCs w:val="26"/>
              </w:rPr>
              <w:t>Этап</w:t>
            </w:r>
            <w:r w:rsidRPr="0017735A">
              <w:rPr>
                <w:sz w:val="26"/>
                <w:szCs w:val="26"/>
              </w:rPr>
              <w:t xml:space="preserve">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jc w:val="center"/>
              <w:rPr>
                <w:sz w:val="26"/>
                <w:szCs w:val="26"/>
              </w:rPr>
            </w:pPr>
            <w:r w:rsidRPr="0017735A">
              <w:rPr>
                <w:b/>
                <w:bCs/>
                <w:sz w:val="26"/>
                <w:szCs w:val="26"/>
              </w:rPr>
              <w:t>Сроки</w:t>
            </w:r>
            <w:r w:rsidRPr="0017735A">
              <w:rPr>
                <w:sz w:val="26"/>
                <w:szCs w:val="26"/>
              </w:rPr>
              <w:t xml:space="preserve"> </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0E1F95">
            <w:pPr>
              <w:spacing w:before="100" w:beforeAutospacing="1" w:after="100" w:afterAutospacing="1"/>
              <w:jc w:val="center"/>
              <w:rPr>
                <w:b/>
                <w:bCs/>
                <w:sz w:val="26"/>
                <w:szCs w:val="26"/>
              </w:rPr>
            </w:pPr>
            <w:r w:rsidRPr="0017735A">
              <w:rPr>
                <w:b/>
                <w:bCs/>
                <w:sz w:val="26"/>
                <w:szCs w:val="26"/>
              </w:rPr>
              <w:t>примечание</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1.</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Опубликование в газете «Медногорский рабочий», размещение на официальном сайте организатора сообщения о проведении конкурса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3C58AD" w:rsidP="000E1F95">
            <w:pPr>
              <w:spacing w:before="100" w:beforeAutospacing="1" w:after="100" w:afterAutospacing="1"/>
              <w:rPr>
                <w:sz w:val="26"/>
                <w:szCs w:val="26"/>
              </w:rPr>
            </w:pPr>
            <w:r w:rsidRPr="0017735A">
              <w:rPr>
                <w:sz w:val="26"/>
                <w:szCs w:val="26"/>
              </w:rPr>
              <w:t>20.02.2020</w:t>
            </w:r>
            <w:r w:rsidR="006E1E65" w:rsidRPr="0017735A">
              <w:rPr>
                <w:sz w:val="26"/>
                <w:szCs w:val="26"/>
              </w:rPr>
              <w:t xml:space="preserve"> </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2545" w:rsidP="000E1F95">
            <w:pPr>
              <w:spacing w:before="100" w:beforeAutospacing="1" w:after="100" w:afterAutospacing="1"/>
              <w:rPr>
                <w:sz w:val="26"/>
                <w:szCs w:val="26"/>
              </w:rPr>
            </w:pPr>
            <w:r w:rsidRPr="0017735A">
              <w:rPr>
                <w:sz w:val="26"/>
                <w:szCs w:val="26"/>
              </w:rPr>
              <w:t>раздел 7.</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2. </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Подача Заявок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6216F2">
            <w:pPr>
              <w:spacing w:before="100" w:beforeAutospacing="1" w:after="100" w:afterAutospacing="1"/>
              <w:rPr>
                <w:sz w:val="26"/>
                <w:szCs w:val="26"/>
              </w:rPr>
            </w:pPr>
            <w:r w:rsidRPr="0017735A">
              <w:rPr>
                <w:sz w:val="26"/>
                <w:szCs w:val="26"/>
              </w:rPr>
              <w:t>с 2</w:t>
            </w:r>
            <w:r w:rsidR="003C58AD" w:rsidRPr="0017735A">
              <w:rPr>
                <w:sz w:val="26"/>
                <w:szCs w:val="26"/>
              </w:rPr>
              <w:t>0</w:t>
            </w:r>
            <w:r w:rsidRPr="0017735A">
              <w:rPr>
                <w:sz w:val="26"/>
                <w:szCs w:val="26"/>
              </w:rPr>
              <w:t xml:space="preserve">.02.2020г. по </w:t>
            </w:r>
            <w:r w:rsidR="003C58AD" w:rsidRPr="0017735A">
              <w:rPr>
                <w:sz w:val="26"/>
                <w:szCs w:val="26"/>
              </w:rPr>
              <w:t>0</w:t>
            </w:r>
            <w:r w:rsidR="006216F2" w:rsidRPr="0017735A">
              <w:rPr>
                <w:sz w:val="26"/>
                <w:szCs w:val="26"/>
              </w:rPr>
              <w:t>7</w:t>
            </w:r>
            <w:r w:rsidRPr="0017735A">
              <w:rPr>
                <w:sz w:val="26"/>
                <w:szCs w:val="26"/>
              </w:rPr>
              <w:t>.04.20</w:t>
            </w:r>
            <w:r w:rsidR="003C58AD" w:rsidRPr="0017735A">
              <w:rPr>
                <w:sz w:val="26"/>
                <w:szCs w:val="26"/>
              </w:rPr>
              <w:t>2</w:t>
            </w:r>
            <w:r w:rsidRPr="0017735A">
              <w:rPr>
                <w:sz w:val="26"/>
                <w:szCs w:val="26"/>
              </w:rPr>
              <w:t>0г.,</w:t>
            </w:r>
            <w:r w:rsidRPr="0017735A">
              <w:rPr>
                <w:sz w:val="26"/>
                <w:szCs w:val="26"/>
              </w:rPr>
              <w:br/>
              <w:t>понедельник-четверг с 8.30 до 17.30  </w:t>
            </w:r>
            <w:r w:rsidRPr="0017735A">
              <w:rPr>
                <w:sz w:val="26"/>
                <w:szCs w:val="26"/>
              </w:rPr>
              <w:br/>
              <w:t xml:space="preserve">пятница с 8.30 до 16.30 </w:t>
            </w:r>
            <w:r w:rsidRPr="0017735A">
              <w:rPr>
                <w:sz w:val="26"/>
                <w:szCs w:val="26"/>
              </w:rPr>
              <w:br/>
              <w:t>перерыв с 1</w:t>
            </w:r>
            <w:r w:rsidR="003C58AD" w:rsidRPr="0017735A">
              <w:rPr>
                <w:sz w:val="26"/>
                <w:szCs w:val="26"/>
              </w:rPr>
              <w:t>3</w:t>
            </w:r>
            <w:r w:rsidRPr="0017735A">
              <w:rPr>
                <w:sz w:val="26"/>
                <w:szCs w:val="26"/>
              </w:rPr>
              <w:t>.00 до 1</w:t>
            </w:r>
            <w:r w:rsidR="003C58AD" w:rsidRPr="0017735A">
              <w:rPr>
                <w:sz w:val="26"/>
                <w:szCs w:val="26"/>
              </w:rPr>
              <w:t>3</w:t>
            </w:r>
            <w:r w:rsidRPr="0017735A">
              <w:rPr>
                <w:sz w:val="26"/>
                <w:szCs w:val="26"/>
              </w:rPr>
              <w:t xml:space="preserve">.48 </w:t>
            </w:r>
            <w:r w:rsidRPr="0017735A">
              <w:rPr>
                <w:sz w:val="26"/>
                <w:szCs w:val="26"/>
              </w:rPr>
              <w:br/>
              <w:t>Администрация г.Медногорска, ул.Советская, д.37 каб.</w:t>
            </w:r>
            <w:r w:rsidR="003C58AD" w:rsidRPr="0017735A">
              <w:rPr>
                <w:sz w:val="26"/>
                <w:szCs w:val="26"/>
              </w:rPr>
              <w:t>318</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2545" w:rsidP="00A17922">
            <w:pPr>
              <w:spacing w:before="100" w:beforeAutospacing="1" w:after="100" w:afterAutospacing="1"/>
              <w:rPr>
                <w:sz w:val="26"/>
                <w:szCs w:val="26"/>
              </w:rPr>
            </w:pPr>
            <w:r w:rsidRPr="0017735A">
              <w:rPr>
                <w:sz w:val="26"/>
                <w:szCs w:val="26"/>
              </w:rPr>
              <w:t>раздел 8,9,16.</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3.</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Подача конкурсных предложений</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FD37C9">
            <w:pPr>
              <w:spacing w:before="100" w:beforeAutospacing="1" w:after="100" w:afterAutospacing="1"/>
              <w:rPr>
                <w:sz w:val="26"/>
                <w:szCs w:val="26"/>
              </w:rPr>
            </w:pPr>
            <w:r w:rsidRPr="0017735A">
              <w:rPr>
                <w:sz w:val="26"/>
                <w:szCs w:val="26"/>
              </w:rPr>
              <w:t xml:space="preserve">с </w:t>
            </w:r>
            <w:r w:rsidR="006216F2" w:rsidRPr="0017735A">
              <w:rPr>
                <w:sz w:val="26"/>
                <w:szCs w:val="26"/>
              </w:rPr>
              <w:t>15</w:t>
            </w:r>
            <w:r w:rsidRPr="0017735A">
              <w:rPr>
                <w:sz w:val="26"/>
                <w:szCs w:val="26"/>
              </w:rPr>
              <w:t>.0</w:t>
            </w:r>
            <w:r w:rsidR="006216F2" w:rsidRPr="0017735A">
              <w:rPr>
                <w:sz w:val="26"/>
                <w:szCs w:val="26"/>
              </w:rPr>
              <w:t>4</w:t>
            </w:r>
            <w:r w:rsidRPr="0017735A">
              <w:rPr>
                <w:sz w:val="26"/>
                <w:szCs w:val="26"/>
              </w:rPr>
              <w:t xml:space="preserve">.2020г. по </w:t>
            </w:r>
            <w:r w:rsidR="003C58AD" w:rsidRPr="0017735A">
              <w:rPr>
                <w:sz w:val="26"/>
                <w:szCs w:val="26"/>
              </w:rPr>
              <w:t>0</w:t>
            </w:r>
            <w:r w:rsidR="00FD37C9">
              <w:rPr>
                <w:sz w:val="26"/>
                <w:szCs w:val="26"/>
              </w:rPr>
              <w:t>3</w:t>
            </w:r>
            <w:r w:rsidRPr="0017735A">
              <w:rPr>
                <w:sz w:val="26"/>
                <w:szCs w:val="26"/>
              </w:rPr>
              <w:t>.0</w:t>
            </w:r>
            <w:r w:rsidR="006216F2" w:rsidRPr="0017735A">
              <w:rPr>
                <w:sz w:val="26"/>
                <w:szCs w:val="26"/>
              </w:rPr>
              <w:t>7</w:t>
            </w:r>
            <w:r w:rsidRPr="0017735A">
              <w:rPr>
                <w:sz w:val="26"/>
                <w:szCs w:val="26"/>
              </w:rPr>
              <w:t>.20</w:t>
            </w:r>
            <w:r w:rsidR="003C58AD" w:rsidRPr="0017735A">
              <w:rPr>
                <w:sz w:val="26"/>
                <w:szCs w:val="26"/>
              </w:rPr>
              <w:t>2</w:t>
            </w:r>
            <w:r w:rsidRPr="0017735A">
              <w:rPr>
                <w:sz w:val="26"/>
                <w:szCs w:val="26"/>
              </w:rPr>
              <w:t>0г.</w:t>
            </w:r>
            <w:r w:rsidR="00FD37C9">
              <w:rPr>
                <w:sz w:val="26"/>
                <w:szCs w:val="26"/>
              </w:rPr>
              <w:t xml:space="preserve"> (в момент вскрытия конвертов с конкурсными предложениями)</w:t>
            </w:r>
            <w:r w:rsidRPr="0017735A">
              <w:rPr>
                <w:sz w:val="26"/>
                <w:szCs w:val="26"/>
              </w:rPr>
              <w:t>,</w:t>
            </w:r>
            <w:r w:rsidRPr="0017735A">
              <w:rPr>
                <w:sz w:val="26"/>
                <w:szCs w:val="26"/>
              </w:rPr>
              <w:br/>
              <w:t>понедельник-</w:t>
            </w:r>
            <w:r w:rsidRPr="0017735A">
              <w:rPr>
                <w:sz w:val="26"/>
                <w:szCs w:val="26"/>
              </w:rPr>
              <w:lastRenderedPageBreak/>
              <w:t>четверг с 8.30 до 17.30  </w:t>
            </w:r>
            <w:r w:rsidRPr="0017735A">
              <w:rPr>
                <w:sz w:val="26"/>
                <w:szCs w:val="26"/>
              </w:rPr>
              <w:br/>
              <w:t xml:space="preserve">пятница с 8.30 до 16.30 </w:t>
            </w:r>
            <w:r w:rsidRPr="0017735A">
              <w:rPr>
                <w:sz w:val="26"/>
                <w:szCs w:val="26"/>
              </w:rPr>
              <w:br/>
              <w:t>перерыв с 12.00 до 1</w:t>
            </w:r>
            <w:r w:rsidR="00497DBD" w:rsidRPr="0017735A">
              <w:rPr>
                <w:sz w:val="26"/>
                <w:szCs w:val="26"/>
              </w:rPr>
              <w:t>3</w:t>
            </w:r>
            <w:r w:rsidRPr="0017735A">
              <w:rPr>
                <w:sz w:val="26"/>
                <w:szCs w:val="26"/>
              </w:rPr>
              <w:t xml:space="preserve">.48 </w:t>
            </w:r>
            <w:r w:rsidRPr="0017735A">
              <w:rPr>
                <w:sz w:val="26"/>
                <w:szCs w:val="26"/>
              </w:rPr>
              <w:br/>
              <w:t>Администрация г.Медногорска, ул.Советская, д.37 каб.</w:t>
            </w:r>
            <w:r w:rsidR="003C58AD" w:rsidRPr="0017735A">
              <w:rPr>
                <w:sz w:val="26"/>
                <w:szCs w:val="26"/>
              </w:rPr>
              <w:t>318</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2545" w:rsidP="00A17922">
            <w:pPr>
              <w:spacing w:before="100" w:beforeAutospacing="1" w:after="100" w:afterAutospacing="1"/>
              <w:rPr>
                <w:sz w:val="26"/>
                <w:szCs w:val="26"/>
              </w:rPr>
            </w:pPr>
            <w:r w:rsidRPr="0017735A">
              <w:rPr>
                <w:sz w:val="26"/>
                <w:szCs w:val="26"/>
              </w:rPr>
              <w:lastRenderedPageBreak/>
              <w:t>раздел 15,16.</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lastRenderedPageBreak/>
              <w:t>4.</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Вскрытие конвертов с заявками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3C58AD" w:rsidP="003C58AD">
            <w:pPr>
              <w:spacing w:before="100" w:beforeAutospacing="1" w:after="100" w:afterAutospacing="1"/>
              <w:rPr>
                <w:sz w:val="26"/>
                <w:szCs w:val="26"/>
              </w:rPr>
            </w:pPr>
            <w:r w:rsidRPr="0017735A">
              <w:rPr>
                <w:sz w:val="26"/>
                <w:szCs w:val="26"/>
              </w:rPr>
              <w:t>10</w:t>
            </w:r>
            <w:r w:rsidR="006E1E65" w:rsidRPr="0017735A">
              <w:rPr>
                <w:sz w:val="26"/>
                <w:szCs w:val="26"/>
              </w:rPr>
              <w:t>.04.2020г.  в 11.00  </w:t>
            </w:r>
            <w:r w:rsidR="006E1E65" w:rsidRPr="0017735A">
              <w:rPr>
                <w:sz w:val="26"/>
                <w:szCs w:val="26"/>
              </w:rPr>
              <w:br/>
              <w:t>Администрация г.Медногорска, ул.Советская, д.37 каб.</w:t>
            </w:r>
            <w:r w:rsidRPr="0017735A">
              <w:rPr>
                <w:sz w:val="26"/>
                <w:szCs w:val="26"/>
              </w:rPr>
              <w:t>318</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2545" w:rsidP="007A5075">
            <w:pPr>
              <w:spacing w:before="100" w:beforeAutospacing="1" w:after="100" w:afterAutospacing="1"/>
              <w:rPr>
                <w:sz w:val="26"/>
                <w:szCs w:val="26"/>
              </w:rPr>
            </w:pPr>
            <w:r w:rsidRPr="0017735A">
              <w:rPr>
                <w:sz w:val="26"/>
                <w:szCs w:val="26"/>
              </w:rPr>
              <w:t>раздел 17.</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5. </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Предварительный отбор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w:t>
            </w:r>
            <w:r w:rsidR="003C58AD" w:rsidRPr="0017735A">
              <w:rPr>
                <w:sz w:val="26"/>
                <w:szCs w:val="26"/>
              </w:rPr>
              <w:t>0</w:t>
            </w:r>
            <w:r w:rsidRPr="0017735A">
              <w:rPr>
                <w:sz w:val="26"/>
                <w:szCs w:val="26"/>
              </w:rPr>
              <w:t>.04.2020г.  с 11.00 до 15-00 </w:t>
            </w:r>
            <w:r w:rsidRPr="0017735A">
              <w:rPr>
                <w:sz w:val="26"/>
                <w:szCs w:val="26"/>
              </w:rPr>
              <w:br/>
              <w:t>Администрация г.Медногорска, ул.Советская, д.37 каб.</w:t>
            </w:r>
            <w:r w:rsidR="003C58AD" w:rsidRPr="0017735A">
              <w:rPr>
                <w:sz w:val="26"/>
                <w:szCs w:val="26"/>
              </w:rPr>
              <w:t>318</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2545" w:rsidP="007A5075">
            <w:pPr>
              <w:spacing w:before="100" w:beforeAutospacing="1" w:after="100" w:afterAutospacing="1"/>
              <w:rPr>
                <w:sz w:val="26"/>
                <w:szCs w:val="26"/>
              </w:rPr>
            </w:pPr>
            <w:r w:rsidRPr="0017735A">
              <w:rPr>
                <w:sz w:val="26"/>
                <w:szCs w:val="26"/>
              </w:rPr>
              <w:t>раздел 18.</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6. </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Составление и подписание протокола предварительного отбора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w:t>
            </w:r>
            <w:r w:rsidR="003C58AD" w:rsidRPr="0017735A">
              <w:rPr>
                <w:sz w:val="26"/>
                <w:szCs w:val="26"/>
              </w:rPr>
              <w:t>0</w:t>
            </w:r>
            <w:r w:rsidRPr="0017735A">
              <w:rPr>
                <w:sz w:val="26"/>
                <w:szCs w:val="26"/>
              </w:rPr>
              <w:t>.04.2020г.</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7A5075">
            <w:pPr>
              <w:spacing w:before="100" w:beforeAutospacing="1" w:after="100" w:afterAutospacing="1"/>
              <w:rPr>
                <w:sz w:val="26"/>
                <w:szCs w:val="26"/>
              </w:rPr>
            </w:pP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7.</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Уведомление о резу</w:t>
            </w:r>
            <w:r w:rsidR="00254E6A" w:rsidRPr="0017735A">
              <w:rPr>
                <w:sz w:val="26"/>
                <w:szCs w:val="26"/>
              </w:rPr>
              <w:t>льтатах предварительного отбора</w:t>
            </w:r>
            <w:r w:rsidRPr="0017735A">
              <w:rPr>
                <w:sz w:val="26"/>
                <w:szCs w:val="26"/>
              </w:rPr>
              <w:t xml:space="preserve">, исходя из поданных заявок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3C58AD">
            <w:pPr>
              <w:spacing w:before="100" w:beforeAutospacing="1" w:after="100" w:afterAutospacing="1"/>
              <w:rPr>
                <w:sz w:val="26"/>
                <w:szCs w:val="26"/>
              </w:rPr>
            </w:pPr>
            <w:r w:rsidRPr="0017735A">
              <w:rPr>
                <w:sz w:val="26"/>
                <w:szCs w:val="26"/>
              </w:rPr>
              <w:t xml:space="preserve"> до </w:t>
            </w:r>
            <w:r w:rsidR="003C58AD" w:rsidRPr="0017735A">
              <w:rPr>
                <w:sz w:val="26"/>
                <w:szCs w:val="26"/>
              </w:rPr>
              <w:t>15</w:t>
            </w:r>
            <w:r w:rsidRPr="0017735A">
              <w:rPr>
                <w:sz w:val="26"/>
                <w:szCs w:val="26"/>
              </w:rPr>
              <w:t>.04.2020г.</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7A5075">
            <w:pPr>
              <w:spacing w:before="100" w:beforeAutospacing="1" w:after="100" w:afterAutospacing="1"/>
              <w:rPr>
                <w:sz w:val="26"/>
                <w:szCs w:val="26"/>
              </w:rPr>
            </w:pP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8.</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0E1F95">
            <w:pPr>
              <w:spacing w:before="100" w:beforeAutospacing="1" w:after="100" w:afterAutospacing="1"/>
              <w:rPr>
                <w:sz w:val="26"/>
                <w:szCs w:val="26"/>
              </w:rPr>
            </w:pPr>
            <w:r w:rsidRPr="0017735A">
              <w:rPr>
                <w:sz w:val="26"/>
                <w:szCs w:val="26"/>
              </w:rPr>
              <w:t xml:space="preserve">Вскрытие конвертов с конкурсными предложениями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216F2" w:rsidP="006216F2">
            <w:pPr>
              <w:spacing w:before="100" w:beforeAutospacing="1" w:after="100" w:afterAutospacing="1"/>
              <w:rPr>
                <w:sz w:val="26"/>
                <w:szCs w:val="26"/>
              </w:rPr>
            </w:pPr>
            <w:r w:rsidRPr="0017735A">
              <w:rPr>
                <w:sz w:val="26"/>
                <w:szCs w:val="26"/>
              </w:rPr>
              <w:t>03.07.</w:t>
            </w:r>
            <w:r w:rsidR="006E1E65" w:rsidRPr="0017735A">
              <w:rPr>
                <w:sz w:val="26"/>
                <w:szCs w:val="26"/>
              </w:rPr>
              <w:t>2020г. в 11.00</w:t>
            </w:r>
            <w:r w:rsidR="006E1E65" w:rsidRPr="0017735A">
              <w:rPr>
                <w:sz w:val="26"/>
                <w:szCs w:val="26"/>
              </w:rPr>
              <w:br/>
              <w:t>Администрация г.Медногорска, ул.Советская, д.37 каб.</w:t>
            </w:r>
            <w:r w:rsidRPr="0017735A">
              <w:rPr>
                <w:sz w:val="26"/>
                <w:szCs w:val="26"/>
              </w:rPr>
              <w:t>318</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2545" w:rsidP="007A5075">
            <w:pPr>
              <w:spacing w:before="100" w:beforeAutospacing="1" w:after="100" w:afterAutospacing="1"/>
              <w:rPr>
                <w:sz w:val="26"/>
                <w:szCs w:val="26"/>
              </w:rPr>
            </w:pPr>
            <w:r w:rsidRPr="0017735A">
              <w:rPr>
                <w:sz w:val="26"/>
                <w:szCs w:val="26"/>
              </w:rPr>
              <w:t>раздел 19.</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9.</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 xml:space="preserve">Составление и подписание протокола вскрытия конвертов с конкурсными предложениями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216F2" w:rsidP="007A5075">
            <w:pPr>
              <w:spacing w:before="100" w:beforeAutospacing="1" w:after="100" w:afterAutospacing="1"/>
              <w:rPr>
                <w:sz w:val="26"/>
                <w:szCs w:val="26"/>
              </w:rPr>
            </w:pPr>
            <w:r w:rsidRPr="0017735A">
              <w:rPr>
                <w:sz w:val="26"/>
                <w:szCs w:val="26"/>
              </w:rPr>
              <w:t>06.07.2020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7A5075">
            <w:pPr>
              <w:spacing w:before="100" w:beforeAutospacing="1" w:after="100" w:afterAutospacing="1"/>
              <w:rPr>
                <w:sz w:val="26"/>
                <w:szCs w:val="26"/>
              </w:rPr>
            </w:pP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11.</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 xml:space="preserve">Оценка конкурсных предложений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216F2" w:rsidP="006216F2">
            <w:pPr>
              <w:spacing w:before="100" w:beforeAutospacing="1" w:after="100" w:afterAutospacing="1"/>
              <w:rPr>
                <w:sz w:val="26"/>
                <w:szCs w:val="26"/>
              </w:rPr>
            </w:pPr>
            <w:r w:rsidRPr="0017735A">
              <w:rPr>
                <w:sz w:val="26"/>
                <w:szCs w:val="26"/>
              </w:rPr>
              <w:t>до 09.07.2020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4A52" w:rsidP="007A5075">
            <w:pPr>
              <w:spacing w:before="100" w:beforeAutospacing="1" w:after="100" w:afterAutospacing="1"/>
              <w:rPr>
                <w:sz w:val="26"/>
                <w:szCs w:val="26"/>
              </w:rPr>
            </w:pPr>
            <w:r w:rsidRPr="0017735A">
              <w:rPr>
                <w:sz w:val="26"/>
                <w:szCs w:val="26"/>
              </w:rPr>
              <w:t>раздел 20,21</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12.</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 xml:space="preserve">Составление и подписание протокола  рассмотрения и оценки конкурсных предложений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216F2" w:rsidP="007A5075">
            <w:pPr>
              <w:spacing w:before="100" w:beforeAutospacing="1" w:after="100" w:afterAutospacing="1"/>
              <w:rPr>
                <w:sz w:val="26"/>
                <w:szCs w:val="26"/>
              </w:rPr>
            </w:pPr>
            <w:r w:rsidRPr="0017735A">
              <w:rPr>
                <w:sz w:val="26"/>
                <w:szCs w:val="26"/>
              </w:rPr>
              <w:t>10.07.2020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7A5075">
            <w:pPr>
              <w:spacing w:before="100" w:beforeAutospacing="1" w:after="100" w:afterAutospacing="1"/>
              <w:rPr>
                <w:sz w:val="26"/>
                <w:szCs w:val="26"/>
              </w:rPr>
            </w:pP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13.</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 xml:space="preserve">Составление и подписание протокола  о результатах проведения конкурса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216F2" w:rsidP="007A5075">
            <w:pPr>
              <w:spacing w:before="100" w:beforeAutospacing="1" w:after="100" w:afterAutospacing="1"/>
              <w:rPr>
                <w:sz w:val="26"/>
                <w:szCs w:val="26"/>
              </w:rPr>
            </w:pPr>
            <w:r w:rsidRPr="0017735A">
              <w:rPr>
                <w:sz w:val="26"/>
                <w:szCs w:val="26"/>
              </w:rPr>
              <w:t>10.07.2020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4A52" w:rsidP="007A5075">
            <w:pPr>
              <w:spacing w:before="100" w:beforeAutospacing="1" w:after="100" w:afterAutospacing="1"/>
              <w:rPr>
                <w:sz w:val="26"/>
                <w:szCs w:val="26"/>
              </w:rPr>
            </w:pPr>
            <w:r w:rsidRPr="0017735A">
              <w:rPr>
                <w:sz w:val="26"/>
                <w:szCs w:val="26"/>
              </w:rPr>
              <w:t>раздел 22.</w:t>
            </w: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14.</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 xml:space="preserve">Направление победителю конкурса экземпляра протокола о результатах </w:t>
            </w:r>
            <w:r w:rsidRPr="0017735A">
              <w:rPr>
                <w:sz w:val="26"/>
                <w:szCs w:val="26"/>
              </w:rPr>
              <w:lastRenderedPageBreak/>
              <w:t xml:space="preserve">проведения конкурса, проекта концессионного соглашения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6216F2" w:rsidP="007A5075">
            <w:pPr>
              <w:spacing w:before="100" w:beforeAutospacing="1" w:after="100" w:afterAutospacing="1"/>
              <w:rPr>
                <w:sz w:val="26"/>
                <w:szCs w:val="26"/>
              </w:rPr>
            </w:pPr>
            <w:r w:rsidRPr="0017735A">
              <w:rPr>
                <w:sz w:val="26"/>
                <w:szCs w:val="26"/>
              </w:rPr>
              <w:lastRenderedPageBreak/>
              <w:t>13.07.2020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7A5075">
            <w:pPr>
              <w:spacing w:before="100" w:beforeAutospacing="1" w:after="100" w:afterAutospacing="1"/>
              <w:rPr>
                <w:sz w:val="26"/>
                <w:szCs w:val="26"/>
              </w:rPr>
            </w:pP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lastRenderedPageBreak/>
              <w:t>17.</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A17922">
            <w:pPr>
              <w:spacing w:before="100" w:beforeAutospacing="1" w:after="100" w:afterAutospacing="1"/>
              <w:rPr>
                <w:sz w:val="26"/>
                <w:szCs w:val="26"/>
              </w:rPr>
            </w:pPr>
            <w:r w:rsidRPr="0017735A">
              <w:rPr>
                <w:sz w:val="26"/>
                <w:szCs w:val="26"/>
              </w:rPr>
              <w:t xml:space="preserve">Опубликование результатов конкурса в газете «Медногорский рабочий», размещение в сети </w:t>
            </w:r>
            <w:r w:rsidR="00497DBD" w:rsidRPr="0017735A">
              <w:rPr>
                <w:sz w:val="26"/>
                <w:szCs w:val="26"/>
              </w:rPr>
              <w:t xml:space="preserve">Интернет </w:t>
            </w:r>
            <w:hyperlink r:id="rId10" w:history="1">
              <w:r w:rsidR="00497DBD" w:rsidRPr="0017735A">
                <w:rPr>
                  <w:rStyle w:val="a5"/>
                  <w:sz w:val="26"/>
                  <w:szCs w:val="26"/>
                </w:rPr>
                <w:t>http://gorodmednogorsk.ru</w:t>
              </w:r>
            </w:hyperlink>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7B3911" w:rsidP="007A5075">
            <w:pPr>
              <w:spacing w:before="100" w:beforeAutospacing="1" w:after="100" w:afterAutospacing="1"/>
              <w:rPr>
                <w:sz w:val="26"/>
                <w:szCs w:val="26"/>
              </w:rPr>
            </w:pPr>
            <w:r w:rsidRPr="0017735A">
              <w:rPr>
                <w:sz w:val="26"/>
                <w:szCs w:val="26"/>
              </w:rPr>
              <w:t>16.07.2020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6E1E65" w:rsidP="007A5075">
            <w:pPr>
              <w:spacing w:before="100" w:beforeAutospacing="1" w:after="100" w:afterAutospacing="1"/>
              <w:rPr>
                <w:sz w:val="26"/>
                <w:szCs w:val="26"/>
              </w:rPr>
            </w:pPr>
          </w:p>
        </w:tc>
      </w:tr>
      <w:tr w:rsidR="006E1E65" w:rsidRPr="0017735A" w:rsidTr="006E1E65">
        <w:trPr>
          <w:tblCellSpacing w:w="15" w:type="dxa"/>
        </w:trPr>
        <w:tc>
          <w:tcPr>
            <w:tcW w:w="239"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18.</w:t>
            </w:r>
          </w:p>
        </w:tc>
        <w:tc>
          <w:tcPr>
            <w:tcW w:w="2310" w:type="pct"/>
            <w:tcBorders>
              <w:top w:val="single" w:sz="2" w:space="0" w:color="000000"/>
              <w:left w:val="single" w:sz="2" w:space="0" w:color="000000"/>
              <w:bottom w:val="single" w:sz="2" w:space="0" w:color="000000"/>
              <w:right w:val="single" w:sz="2" w:space="0" w:color="000000"/>
            </w:tcBorders>
            <w:hideMark/>
          </w:tcPr>
          <w:p w:rsidR="006E1E65" w:rsidRPr="0017735A" w:rsidRDefault="006E1E65" w:rsidP="007A5075">
            <w:pPr>
              <w:spacing w:before="100" w:beforeAutospacing="1" w:after="100" w:afterAutospacing="1"/>
              <w:rPr>
                <w:sz w:val="26"/>
                <w:szCs w:val="26"/>
              </w:rPr>
            </w:pPr>
            <w:r w:rsidRPr="0017735A">
              <w:rPr>
                <w:sz w:val="26"/>
                <w:szCs w:val="26"/>
              </w:rPr>
              <w:t xml:space="preserve">Заключение концессионного соглашения </w:t>
            </w:r>
          </w:p>
        </w:tc>
        <w:tc>
          <w:tcPr>
            <w:tcW w:w="1192" w:type="pct"/>
            <w:tcBorders>
              <w:top w:val="single" w:sz="2" w:space="0" w:color="000000"/>
              <w:left w:val="single" w:sz="2" w:space="0" w:color="000000"/>
              <w:bottom w:val="single" w:sz="2" w:space="0" w:color="000000"/>
              <w:right w:val="single" w:sz="2" w:space="0" w:color="000000"/>
            </w:tcBorders>
            <w:hideMark/>
          </w:tcPr>
          <w:p w:rsidR="006E1E65" w:rsidRPr="0017735A" w:rsidRDefault="007B3911" w:rsidP="007A5075">
            <w:pPr>
              <w:spacing w:before="100" w:beforeAutospacing="1" w:after="100" w:afterAutospacing="1"/>
              <w:rPr>
                <w:sz w:val="26"/>
                <w:szCs w:val="26"/>
              </w:rPr>
            </w:pPr>
            <w:r w:rsidRPr="0017735A">
              <w:rPr>
                <w:sz w:val="26"/>
                <w:szCs w:val="26"/>
              </w:rPr>
              <w:t>27.07.2020</w:t>
            </w:r>
          </w:p>
        </w:tc>
        <w:tc>
          <w:tcPr>
            <w:tcW w:w="1187" w:type="pct"/>
            <w:tcBorders>
              <w:top w:val="single" w:sz="2" w:space="0" w:color="000000"/>
              <w:left w:val="single" w:sz="2" w:space="0" w:color="000000"/>
              <w:bottom w:val="single" w:sz="2" w:space="0" w:color="000000"/>
              <w:right w:val="single" w:sz="2" w:space="0" w:color="000000"/>
            </w:tcBorders>
          </w:tcPr>
          <w:p w:rsidR="006E1E65" w:rsidRPr="0017735A" w:rsidRDefault="00C64A52" w:rsidP="007A5075">
            <w:pPr>
              <w:spacing w:before="100" w:beforeAutospacing="1" w:after="100" w:afterAutospacing="1"/>
              <w:rPr>
                <w:sz w:val="26"/>
                <w:szCs w:val="26"/>
              </w:rPr>
            </w:pPr>
            <w:r w:rsidRPr="0017735A">
              <w:rPr>
                <w:sz w:val="26"/>
                <w:szCs w:val="26"/>
              </w:rPr>
              <w:t>раздел 23.</w:t>
            </w:r>
          </w:p>
        </w:tc>
      </w:tr>
    </w:tbl>
    <w:p w:rsidR="003F0B51" w:rsidRPr="0017735A" w:rsidRDefault="003F0B51" w:rsidP="00B8255C">
      <w:pPr>
        <w:pStyle w:val="Standard"/>
        <w:autoSpaceDE w:val="0"/>
        <w:ind w:firstLine="709"/>
        <w:rPr>
          <w:rFonts w:cs="Times New Roman"/>
          <w:b/>
          <w:bCs/>
          <w:sz w:val="26"/>
          <w:szCs w:val="26"/>
          <w:lang w:val="ru-RU"/>
        </w:rPr>
      </w:pPr>
    </w:p>
    <w:p w:rsidR="007D174C" w:rsidRPr="0017735A" w:rsidRDefault="007D174C" w:rsidP="00B8255C">
      <w:pPr>
        <w:pStyle w:val="Standard"/>
        <w:autoSpaceDE w:val="0"/>
        <w:ind w:firstLine="709"/>
        <w:rPr>
          <w:rFonts w:cs="Times New Roman"/>
          <w:b/>
          <w:bCs/>
          <w:sz w:val="26"/>
          <w:szCs w:val="26"/>
          <w:lang w:val="ru-RU"/>
        </w:rPr>
      </w:pPr>
    </w:p>
    <w:p w:rsidR="004F1313" w:rsidRPr="0017735A" w:rsidRDefault="004F1313" w:rsidP="00B8255C">
      <w:pPr>
        <w:pStyle w:val="1"/>
        <w:numPr>
          <w:ilvl w:val="0"/>
          <w:numId w:val="12"/>
        </w:numPr>
        <w:spacing w:before="0" w:after="0"/>
        <w:ind w:left="0" w:firstLine="709"/>
        <w:rPr>
          <w:sz w:val="26"/>
          <w:szCs w:val="26"/>
        </w:rPr>
      </w:pPr>
      <w:bookmarkStart w:id="6" w:name="_Toc414487453"/>
      <w:r w:rsidRPr="0017735A">
        <w:rPr>
          <w:sz w:val="26"/>
          <w:szCs w:val="26"/>
        </w:rPr>
        <w:t>Состав и описание объекта Концессионного соглашения и иного имущества</w:t>
      </w:r>
      <w:bookmarkEnd w:id="6"/>
    </w:p>
    <w:p w:rsidR="004F1313" w:rsidRPr="0017735A" w:rsidRDefault="004F1313" w:rsidP="00B8255C">
      <w:pPr>
        <w:pStyle w:val="Standard"/>
        <w:autoSpaceDE w:val="0"/>
        <w:ind w:firstLine="709"/>
        <w:jc w:val="both"/>
        <w:rPr>
          <w:rFonts w:cs="Times New Roman"/>
          <w:sz w:val="26"/>
          <w:szCs w:val="26"/>
          <w:lang w:val="ru-RU"/>
        </w:rPr>
      </w:pPr>
    </w:p>
    <w:p w:rsidR="009159E7" w:rsidRPr="0017735A" w:rsidRDefault="004F1313" w:rsidP="00B8255C">
      <w:pPr>
        <w:widowControl w:val="0"/>
        <w:numPr>
          <w:ilvl w:val="1"/>
          <w:numId w:val="12"/>
        </w:numPr>
        <w:ind w:left="0" w:firstLine="709"/>
        <w:jc w:val="both"/>
        <w:rPr>
          <w:sz w:val="26"/>
          <w:szCs w:val="26"/>
        </w:rPr>
      </w:pPr>
      <w:r w:rsidRPr="0017735A">
        <w:rPr>
          <w:sz w:val="26"/>
          <w:szCs w:val="26"/>
        </w:rPr>
        <w:t>Состав и описание</w:t>
      </w:r>
      <w:r w:rsidR="0099158F">
        <w:rPr>
          <w:sz w:val="26"/>
          <w:szCs w:val="26"/>
        </w:rPr>
        <w:t xml:space="preserve"> </w:t>
      </w:r>
      <w:r w:rsidRPr="0017735A">
        <w:rPr>
          <w:sz w:val="26"/>
          <w:szCs w:val="26"/>
        </w:rPr>
        <w:t xml:space="preserve">Объекта Соглашения и иного имущества, передаваемого </w:t>
      </w:r>
      <w:r w:rsidR="009C370A" w:rsidRPr="0017735A">
        <w:rPr>
          <w:sz w:val="26"/>
          <w:szCs w:val="26"/>
        </w:rPr>
        <w:t>К</w:t>
      </w:r>
      <w:r w:rsidRPr="0017735A">
        <w:rPr>
          <w:sz w:val="26"/>
          <w:szCs w:val="26"/>
        </w:rPr>
        <w:t xml:space="preserve">онцедентом </w:t>
      </w:r>
      <w:r w:rsidR="009C370A" w:rsidRPr="0017735A">
        <w:rPr>
          <w:sz w:val="26"/>
          <w:szCs w:val="26"/>
        </w:rPr>
        <w:t>К</w:t>
      </w:r>
      <w:r w:rsidRPr="0017735A">
        <w:rPr>
          <w:sz w:val="26"/>
          <w:szCs w:val="26"/>
        </w:rPr>
        <w:t>онцессионеру по концессионному соглаш</w:t>
      </w:r>
      <w:r w:rsidR="0099158F">
        <w:rPr>
          <w:sz w:val="26"/>
          <w:szCs w:val="26"/>
        </w:rPr>
        <w:t>ению, приведены в Приложениях</w:t>
      </w:r>
      <w:r w:rsidR="006A364B" w:rsidRPr="0017735A">
        <w:rPr>
          <w:sz w:val="26"/>
          <w:szCs w:val="26"/>
        </w:rPr>
        <w:t xml:space="preserve"> № 1</w:t>
      </w:r>
      <w:r w:rsidR="0099158F">
        <w:rPr>
          <w:sz w:val="26"/>
          <w:szCs w:val="26"/>
        </w:rPr>
        <w:t xml:space="preserve"> и № 2</w:t>
      </w:r>
      <w:r w:rsidRPr="0017735A">
        <w:rPr>
          <w:sz w:val="26"/>
          <w:szCs w:val="26"/>
        </w:rPr>
        <w:t xml:space="preserve"> </w:t>
      </w:r>
      <w:r w:rsidR="009159E7" w:rsidRPr="0017735A">
        <w:rPr>
          <w:sz w:val="26"/>
          <w:szCs w:val="26"/>
          <w:lang w:eastAsia="en-US"/>
        </w:rPr>
        <w:t>к концессионному соглашению.</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В перечень имущества, передаваемого по концессионному соглашению Концедент вправе дополнительно включить иное имущество, являющееся неотъемлемой частью объекта концессионного соглашения.</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На момент проведения конкурса объект концессионного соглашения обременен концесси</w:t>
      </w:r>
      <w:r w:rsidR="007D174C" w:rsidRPr="0017735A">
        <w:rPr>
          <w:sz w:val="26"/>
          <w:szCs w:val="26"/>
        </w:rPr>
        <w:t xml:space="preserve">онным соглашением, </w:t>
      </w:r>
      <w:r w:rsidR="0099158F">
        <w:rPr>
          <w:sz w:val="26"/>
          <w:szCs w:val="26"/>
        </w:rPr>
        <w:t xml:space="preserve">заключенным между администрацией МО г.Медногорск и ООО «Водоснабжение» и </w:t>
      </w:r>
      <w:r w:rsidR="007D174C" w:rsidRPr="0017735A">
        <w:rPr>
          <w:sz w:val="26"/>
          <w:szCs w:val="26"/>
        </w:rPr>
        <w:t>действующим п</w:t>
      </w:r>
      <w:r w:rsidRPr="0017735A">
        <w:rPr>
          <w:sz w:val="26"/>
          <w:szCs w:val="26"/>
        </w:rPr>
        <w:t>о 20.04.2020 г.</w:t>
      </w:r>
    </w:p>
    <w:p w:rsidR="004F1313" w:rsidRPr="0017735A" w:rsidRDefault="004F1313" w:rsidP="00B8255C">
      <w:pPr>
        <w:widowControl w:val="0"/>
        <w:ind w:firstLine="709"/>
        <w:jc w:val="both"/>
        <w:rPr>
          <w:sz w:val="26"/>
          <w:szCs w:val="26"/>
        </w:rPr>
      </w:pPr>
    </w:p>
    <w:p w:rsidR="004F1313" w:rsidRPr="0017735A" w:rsidRDefault="004F1313" w:rsidP="00B8255C">
      <w:pPr>
        <w:pStyle w:val="1"/>
        <w:numPr>
          <w:ilvl w:val="0"/>
          <w:numId w:val="12"/>
        </w:numPr>
        <w:spacing w:before="0" w:after="0"/>
        <w:ind w:left="0" w:firstLine="709"/>
        <w:rPr>
          <w:sz w:val="26"/>
          <w:szCs w:val="26"/>
        </w:rPr>
      </w:pPr>
      <w:bookmarkStart w:id="7" w:name="_Toc414487454"/>
      <w:r w:rsidRPr="0017735A">
        <w:rPr>
          <w:sz w:val="26"/>
          <w:szCs w:val="26"/>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4F1313" w:rsidRPr="0017735A" w:rsidRDefault="004F1313" w:rsidP="00B8255C">
      <w:pPr>
        <w:ind w:firstLine="709"/>
        <w:rPr>
          <w:sz w:val="26"/>
          <w:szCs w:val="26"/>
        </w:rPr>
      </w:pPr>
    </w:p>
    <w:p w:rsidR="00314D45" w:rsidRPr="0017735A" w:rsidRDefault="004F1313" w:rsidP="00314D45">
      <w:pPr>
        <w:widowControl w:val="0"/>
        <w:numPr>
          <w:ilvl w:val="1"/>
          <w:numId w:val="12"/>
        </w:numPr>
        <w:ind w:left="0" w:firstLine="709"/>
        <w:jc w:val="both"/>
        <w:rPr>
          <w:sz w:val="26"/>
          <w:szCs w:val="26"/>
        </w:rPr>
      </w:pPr>
      <w:r w:rsidRPr="0017735A">
        <w:rPr>
          <w:sz w:val="26"/>
          <w:szCs w:val="26"/>
        </w:rPr>
        <w:t xml:space="preserve">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r w:rsidR="00314D45">
        <w:rPr>
          <w:sz w:val="26"/>
          <w:szCs w:val="26"/>
        </w:rPr>
        <w:t xml:space="preserve">Информация предоставляется </w:t>
      </w:r>
      <w:r w:rsidR="00314D45" w:rsidRPr="00314D45">
        <w:rPr>
          <w:sz w:val="26"/>
          <w:szCs w:val="26"/>
        </w:rPr>
        <w:t xml:space="preserve">по адресу: Оренбургская область, г.Медногорск, ул. Советская, 37, кабинет № 318 в рабочие дни с понедельника по четверг с 8-30 до 17-30, в пятницу с 8-30 до 16-30 кроме перерыва на обед с 13-00 до 13-48, по местному времени </w:t>
      </w:r>
      <w:r w:rsidR="00314D45" w:rsidRPr="0017735A">
        <w:rPr>
          <w:sz w:val="26"/>
          <w:szCs w:val="26"/>
        </w:rPr>
        <w:t>с 20 февраля 2020 года по 07 апреля 2020года.</w:t>
      </w:r>
    </w:p>
    <w:p w:rsidR="004F1313" w:rsidRPr="0017735A" w:rsidRDefault="004F1313" w:rsidP="00B8255C">
      <w:pPr>
        <w:widowControl w:val="0"/>
        <w:ind w:firstLine="709"/>
        <w:jc w:val="both"/>
        <w:rPr>
          <w:sz w:val="26"/>
          <w:szCs w:val="26"/>
        </w:rPr>
      </w:pPr>
      <w:r w:rsidRPr="0017735A">
        <w:rPr>
          <w:sz w:val="26"/>
          <w:szCs w:val="26"/>
        </w:rPr>
        <w:t>3.2. Концедент предоставляет доступ на объект концессионного соглашения по средам, с 10-00 до 12-00 (за исключением нерабочих праздничных дней, выпадающих на указанные дни недели) по предварительной заявке. Заявка оформляется в простой письменной форме и направляется Концеденту не позднее, чем за 3 рабочих дня до предполагаемой даты осмотра объекта концессионного соглашения.</w:t>
      </w:r>
    </w:p>
    <w:p w:rsidR="004F1313" w:rsidRPr="0017735A" w:rsidRDefault="004F1313" w:rsidP="00B8255C">
      <w:pPr>
        <w:widowControl w:val="0"/>
        <w:ind w:firstLine="709"/>
        <w:jc w:val="both"/>
        <w:rPr>
          <w:sz w:val="26"/>
          <w:szCs w:val="26"/>
        </w:rPr>
      </w:pPr>
      <w:r w:rsidRPr="0017735A">
        <w:rPr>
          <w:sz w:val="26"/>
          <w:szCs w:val="26"/>
        </w:rPr>
        <w:t>3.3. Даты проведения осмотров: каждую среду с 10:00 до 12:00 по местному времени.</w:t>
      </w:r>
    </w:p>
    <w:p w:rsidR="004F1313" w:rsidRPr="0017735A" w:rsidRDefault="004F1313" w:rsidP="00B8255C">
      <w:pPr>
        <w:widowControl w:val="0"/>
        <w:ind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8" w:name="_Toc414487455"/>
      <w:r w:rsidRPr="0017735A">
        <w:rPr>
          <w:sz w:val="26"/>
          <w:szCs w:val="26"/>
        </w:rPr>
        <w:t>Требования, в соответствии с которыми проводится предварительный отбор Участников конкурса</w:t>
      </w:r>
      <w:bookmarkEnd w:id="8"/>
    </w:p>
    <w:p w:rsidR="004F1313" w:rsidRPr="0017735A" w:rsidRDefault="004F1313" w:rsidP="00B8255C">
      <w:pPr>
        <w:pStyle w:val="Standard"/>
        <w:autoSpaceDE w:val="0"/>
        <w:ind w:firstLine="709"/>
        <w:jc w:val="both"/>
        <w:rPr>
          <w:rFonts w:cs="Times New Roman"/>
          <w:sz w:val="26"/>
          <w:szCs w:val="26"/>
          <w:lang w:val="ru-RU"/>
        </w:rPr>
      </w:pPr>
    </w:p>
    <w:p w:rsidR="004F1313" w:rsidRPr="0017735A" w:rsidRDefault="004F1313" w:rsidP="00B8255C">
      <w:pPr>
        <w:widowControl w:val="0"/>
        <w:numPr>
          <w:ilvl w:val="1"/>
          <w:numId w:val="12"/>
        </w:numPr>
        <w:tabs>
          <w:tab w:val="clear" w:pos="1566"/>
          <w:tab w:val="num" w:pos="792"/>
        </w:tabs>
        <w:ind w:left="0" w:firstLine="709"/>
        <w:jc w:val="both"/>
        <w:rPr>
          <w:sz w:val="26"/>
          <w:szCs w:val="26"/>
        </w:rPr>
      </w:pPr>
      <w:r w:rsidRPr="0017735A">
        <w:rPr>
          <w:sz w:val="26"/>
          <w:szCs w:val="26"/>
        </w:rPr>
        <w:t>К Заявителю предъявляются следующие требования, в соответствии с которыми проводится предварительный отбор Участников конкурса:</w:t>
      </w:r>
    </w:p>
    <w:p w:rsidR="004F1313" w:rsidRPr="0017735A" w:rsidRDefault="004F1313" w:rsidP="00B8255C">
      <w:pPr>
        <w:widowControl w:val="0"/>
        <w:numPr>
          <w:ilvl w:val="2"/>
          <w:numId w:val="12"/>
        </w:numPr>
        <w:tabs>
          <w:tab w:val="num" w:pos="1440"/>
        </w:tabs>
        <w:ind w:left="0"/>
        <w:jc w:val="both"/>
        <w:rPr>
          <w:sz w:val="26"/>
          <w:szCs w:val="26"/>
        </w:rPr>
      </w:pPr>
      <w:r w:rsidRPr="0017735A">
        <w:rPr>
          <w:sz w:val="26"/>
          <w:szCs w:val="26"/>
        </w:rPr>
        <w:t xml:space="preserve">заявителем является индивидуальный предприниматель, российское или иностранное юридическое лицо либо действующие без образования юридического </w:t>
      </w:r>
      <w:r w:rsidRPr="0017735A">
        <w:rPr>
          <w:sz w:val="26"/>
          <w:szCs w:val="26"/>
        </w:rPr>
        <w:lastRenderedPageBreak/>
        <w:t>лица по договору простого товарищества (договору о совместной деятельности) два и более указанных юридических лица;</w:t>
      </w:r>
    </w:p>
    <w:p w:rsidR="004F1313" w:rsidRPr="0017735A" w:rsidRDefault="004F1313" w:rsidP="00B8255C">
      <w:pPr>
        <w:widowControl w:val="0"/>
        <w:numPr>
          <w:ilvl w:val="2"/>
          <w:numId w:val="12"/>
        </w:numPr>
        <w:tabs>
          <w:tab w:val="num" w:pos="1440"/>
        </w:tabs>
        <w:ind w:left="0"/>
        <w:jc w:val="both"/>
        <w:rPr>
          <w:sz w:val="26"/>
          <w:szCs w:val="26"/>
        </w:rPr>
      </w:pPr>
      <w:r w:rsidRPr="0017735A">
        <w:rPr>
          <w:sz w:val="26"/>
          <w:szCs w:val="26"/>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F1313" w:rsidRPr="0017735A" w:rsidRDefault="004F1313" w:rsidP="00B8255C">
      <w:pPr>
        <w:widowControl w:val="0"/>
        <w:numPr>
          <w:ilvl w:val="2"/>
          <w:numId w:val="12"/>
        </w:numPr>
        <w:tabs>
          <w:tab w:val="num" w:pos="1440"/>
        </w:tabs>
        <w:ind w:left="0"/>
        <w:jc w:val="both"/>
        <w:rPr>
          <w:sz w:val="26"/>
          <w:szCs w:val="26"/>
        </w:rPr>
      </w:pPr>
      <w:r w:rsidRPr="0017735A">
        <w:rPr>
          <w:sz w:val="26"/>
          <w:szCs w:val="26"/>
        </w:rPr>
        <w:t>отсутствует решение о признании Заявителя банкротом или об открытии в отношении него конкурсного производства.</w:t>
      </w:r>
    </w:p>
    <w:p w:rsidR="00FA7E2B" w:rsidRPr="0017735A" w:rsidRDefault="00FA7E2B" w:rsidP="00B8255C">
      <w:pPr>
        <w:widowControl w:val="0"/>
        <w:numPr>
          <w:ilvl w:val="2"/>
          <w:numId w:val="12"/>
        </w:numPr>
        <w:tabs>
          <w:tab w:val="num" w:pos="1440"/>
        </w:tabs>
        <w:ind w:left="0"/>
        <w:jc w:val="both"/>
        <w:rPr>
          <w:sz w:val="26"/>
          <w:szCs w:val="26"/>
        </w:rPr>
      </w:pPr>
      <w:r w:rsidRPr="0017735A">
        <w:rPr>
          <w:sz w:val="26"/>
          <w:szCs w:val="26"/>
        </w:rPr>
        <w:t>отсутствует недоимка по налогам, сборам, задолженности по иным обязательным платежам в бюджет бюджетной системы РФ.</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В обеспечение исполнения обязательства по заключению Концессионного соглашения Заявитель вносит Задаток в размере и порядке, указанных в разделе 1</w:t>
      </w:r>
      <w:r w:rsidR="000E1F95" w:rsidRPr="0017735A">
        <w:rPr>
          <w:sz w:val="26"/>
          <w:szCs w:val="26"/>
        </w:rPr>
        <w:t>3</w:t>
      </w:r>
      <w:r w:rsidRPr="0017735A">
        <w:rPr>
          <w:sz w:val="26"/>
          <w:szCs w:val="26"/>
        </w:rPr>
        <w:t xml:space="preserve"> Конкурсной документации.</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4F1313" w:rsidRPr="0017735A" w:rsidRDefault="004F1313" w:rsidP="00B8255C">
      <w:pPr>
        <w:pStyle w:val="1"/>
        <w:numPr>
          <w:ilvl w:val="0"/>
          <w:numId w:val="12"/>
        </w:numPr>
        <w:spacing w:before="0" w:after="0"/>
        <w:ind w:firstLine="709"/>
        <w:rPr>
          <w:sz w:val="26"/>
          <w:szCs w:val="26"/>
        </w:rPr>
      </w:pPr>
      <w:bookmarkStart w:id="9" w:name="_Toc414487456"/>
      <w:r w:rsidRPr="0017735A">
        <w:rPr>
          <w:sz w:val="26"/>
          <w:szCs w:val="26"/>
        </w:rPr>
        <w:t>Критерии Конкурса</w:t>
      </w:r>
      <w:bookmarkEnd w:id="9"/>
    </w:p>
    <w:p w:rsidR="004F1313" w:rsidRPr="0017735A" w:rsidRDefault="004F1313" w:rsidP="00B8255C">
      <w:pPr>
        <w:pStyle w:val="Standard"/>
        <w:autoSpaceDE w:val="0"/>
        <w:ind w:firstLine="709"/>
        <w:jc w:val="both"/>
        <w:rPr>
          <w:rFonts w:cs="Times New Roman"/>
          <w:sz w:val="26"/>
          <w:szCs w:val="26"/>
          <w:lang w:val="ru-RU"/>
        </w:rPr>
      </w:pPr>
    </w:p>
    <w:p w:rsidR="004F1313" w:rsidRPr="0017735A" w:rsidRDefault="004F1313" w:rsidP="00B8255C">
      <w:pPr>
        <w:widowControl w:val="0"/>
        <w:numPr>
          <w:ilvl w:val="1"/>
          <w:numId w:val="12"/>
        </w:numPr>
        <w:ind w:left="0" w:firstLine="709"/>
        <w:jc w:val="both"/>
        <w:rPr>
          <w:sz w:val="26"/>
          <w:szCs w:val="26"/>
        </w:rPr>
      </w:pPr>
      <w:r w:rsidRPr="0017735A">
        <w:rPr>
          <w:sz w:val="26"/>
          <w:szCs w:val="26"/>
        </w:rPr>
        <w:t>Критерии Конкурса и предельные (минимальные и (или) максимальные) значения критериев Конкурса указаны в Приложении №</w:t>
      </w:r>
      <w:r w:rsidR="00DA6A80" w:rsidRPr="0017735A">
        <w:rPr>
          <w:sz w:val="26"/>
          <w:szCs w:val="26"/>
        </w:rPr>
        <w:t xml:space="preserve"> </w:t>
      </w:r>
      <w:r w:rsidRPr="0017735A">
        <w:rPr>
          <w:sz w:val="26"/>
          <w:szCs w:val="26"/>
        </w:rPr>
        <w:t>3 к Конкурсной документации.</w:t>
      </w:r>
    </w:p>
    <w:p w:rsidR="004F1313" w:rsidRPr="0017735A" w:rsidRDefault="004F1313" w:rsidP="00FE3004">
      <w:pPr>
        <w:pStyle w:val="Standard"/>
        <w:autoSpaceDE w:val="0"/>
        <w:rPr>
          <w:rFonts w:cs="Times New Roman"/>
          <w:sz w:val="26"/>
          <w:szCs w:val="26"/>
          <w:lang w:val="ru-RU"/>
        </w:rPr>
      </w:pPr>
    </w:p>
    <w:p w:rsidR="004F1313" w:rsidRPr="0017735A" w:rsidRDefault="004F1313" w:rsidP="00B8255C">
      <w:pPr>
        <w:pStyle w:val="1"/>
        <w:numPr>
          <w:ilvl w:val="0"/>
          <w:numId w:val="12"/>
        </w:numPr>
        <w:spacing w:before="0" w:after="0"/>
        <w:ind w:firstLine="709"/>
        <w:rPr>
          <w:sz w:val="26"/>
          <w:szCs w:val="26"/>
        </w:rPr>
      </w:pPr>
      <w:bookmarkStart w:id="10" w:name="_Toc414487457"/>
      <w:r w:rsidRPr="0017735A">
        <w:rPr>
          <w:sz w:val="26"/>
          <w:szCs w:val="26"/>
        </w:rPr>
        <w:t>Перечень документов и материалов, представляемых Заявителями и Участниками конкурса</w:t>
      </w:r>
      <w:bookmarkEnd w:id="10"/>
    </w:p>
    <w:p w:rsidR="004F1313" w:rsidRPr="0017735A" w:rsidRDefault="004F1313" w:rsidP="00B8255C">
      <w:pPr>
        <w:pStyle w:val="Standard"/>
        <w:autoSpaceDE w:val="0"/>
        <w:ind w:firstLine="709"/>
        <w:jc w:val="center"/>
        <w:rPr>
          <w:rFonts w:cs="Times New Roman"/>
          <w:b/>
          <w:bCs/>
          <w:sz w:val="26"/>
          <w:szCs w:val="26"/>
          <w:lang w:val="ru-RU"/>
        </w:rPr>
      </w:pPr>
    </w:p>
    <w:p w:rsidR="004F1313" w:rsidRPr="0017735A" w:rsidRDefault="004F1313" w:rsidP="00254E6A">
      <w:pPr>
        <w:widowControl w:val="0"/>
        <w:numPr>
          <w:ilvl w:val="1"/>
          <w:numId w:val="12"/>
        </w:numPr>
        <w:ind w:left="0" w:firstLine="709"/>
        <w:jc w:val="both"/>
        <w:rPr>
          <w:sz w:val="26"/>
          <w:szCs w:val="26"/>
        </w:rPr>
      </w:pPr>
      <w:r w:rsidRPr="0017735A">
        <w:rPr>
          <w:sz w:val="26"/>
          <w:szCs w:val="26"/>
        </w:rPr>
        <w:t>Для участия в предварительном отборе Участников конкурса Заявитель представляет в Конкурсную комиссию следующие документы и материалы:</w:t>
      </w:r>
    </w:p>
    <w:p w:rsidR="004F1313" w:rsidRPr="0017735A" w:rsidRDefault="004F1313" w:rsidP="00254E6A">
      <w:pPr>
        <w:widowControl w:val="0"/>
        <w:numPr>
          <w:ilvl w:val="2"/>
          <w:numId w:val="12"/>
        </w:numPr>
        <w:ind w:left="0"/>
        <w:jc w:val="both"/>
        <w:rPr>
          <w:sz w:val="26"/>
          <w:szCs w:val="26"/>
        </w:rPr>
      </w:pPr>
      <w:r w:rsidRPr="0017735A">
        <w:rPr>
          <w:sz w:val="26"/>
          <w:szCs w:val="26"/>
        </w:rPr>
        <w:t xml:space="preserve">Заявка, составленная в соответствии с требованиями, указанными в разделе 8 Конкурсной документации; </w:t>
      </w:r>
    </w:p>
    <w:p w:rsidR="004F1313" w:rsidRPr="0017735A" w:rsidRDefault="004F1313" w:rsidP="00254E6A">
      <w:pPr>
        <w:widowControl w:val="0"/>
        <w:numPr>
          <w:ilvl w:val="2"/>
          <w:numId w:val="12"/>
        </w:numPr>
        <w:ind w:left="0"/>
        <w:jc w:val="both"/>
        <w:rPr>
          <w:sz w:val="26"/>
          <w:szCs w:val="26"/>
        </w:rPr>
      </w:pPr>
      <w:r w:rsidRPr="0017735A">
        <w:rPr>
          <w:sz w:val="26"/>
          <w:szCs w:val="26"/>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4F1313" w:rsidRPr="0017735A" w:rsidRDefault="004F1313" w:rsidP="00254E6A">
      <w:pPr>
        <w:widowControl w:val="0"/>
        <w:numPr>
          <w:ilvl w:val="2"/>
          <w:numId w:val="12"/>
        </w:numPr>
        <w:ind w:left="0"/>
        <w:jc w:val="both"/>
        <w:rPr>
          <w:sz w:val="26"/>
          <w:szCs w:val="26"/>
        </w:rPr>
      </w:pPr>
      <w:r w:rsidRPr="0017735A">
        <w:rPr>
          <w:sz w:val="26"/>
          <w:szCs w:val="26"/>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4F1313" w:rsidRPr="0017735A" w:rsidRDefault="004F1313" w:rsidP="00254E6A">
      <w:pPr>
        <w:widowControl w:val="0"/>
        <w:numPr>
          <w:ilvl w:val="2"/>
          <w:numId w:val="12"/>
        </w:numPr>
        <w:ind w:left="0"/>
        <w:jc w:val="both"/>
        <w:rPr>
          <w:sz w:val="26"/>
          <w:szCs w:val="26"/>
        </w:rPr>
      </w:pPr>
      <w:r w:rsidRPr="0017735A">
        <w:rPr>
          <w:sz w:val="26"/>
          <w:szCs w:val="26"/>
        </w:rPr>
        <w:t xml:space="preserve">для юридического лица – оригиналы или нотариально заверенные копии документов, подтверждающих полномочия лица, подписавшего Заявку, на </w:t>
      </w:r>
      <w:r w:rsidRPr="0017735A">
        <w:rPr>
          <w:sz w:val="26"/>
          <w:szCs w:val="26"/>
        </w:rPr>
        <w:lastRenderedPageBreak/>
        <w:t>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4F1313" w:rsidRPr="0017735A" w:rsidRDefault="004F1313" w:rsidP="00254E6A">
      <w:pPr>
        <w:widowControl w:val="0"/>
        <w:numPr>
          <w:ilvl w:val="2"/>
          <w:numId w:val="12"/>
        </w:numPr>
        <w:ind w:left="0"/>
        <w:jc w:val="both"/>
        <w:rPr>
          <w:sz w:val="26"/>
          <w:szCs w:val="26"/>
        </w:rPr>
      </w:pPr>
      <w:r w:rsidRPr="0017735A">
        <w:rPr>
          <w:sz w:val="26"/>
          <w:szCs w:val="26"/>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4F1313" w:rsidRPr="0017735A" w:rsidRDefault="004F1313" w:rsidP="00254E6A">
      <w:pPr>
        <w:widowControl w:val="0"/>
        <w:numPr>
          <w:ilvl w:val="2"/>
          <w:numId w:val="12"/>
        </w:numPr>
        <w:ind w:left="0"/>
        <w:jc w:val="both"/>
        <w:rPr>
          <w:sz w:val="26"/>
          <w:szCs w:val="26"/>
        </w:rPr>
      </w:pPr>
      <w:r w:rsidRPr="0017735A">
        <w:rPr>
          <w:sz w:val="26"/>
          <w:szCs w:val="26"/>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Участник конкурса представляет в Конкурсную комиссию:</w:t>
      </w:r>
    </w:p>
    <w:p w:rsidR="004F1313" w:rsidRPr="0017735A" w:rsidRDefault="004F1313" w:rsidP="00B8255C">
      <w:pPr>
        <w:widowControl w:val="0"/>
        <w:numPr>
          <w:ilvl w:val="2"/>
          <w:numId w:val="12"/>
        </w:numPr>
        <w:ind w:left="0"/>
        <w:jc w:val="both"/>
        <w:rPr>
          <w:sz w:val="26"/>
          <w:szCs w:val="26"/>
        </w:rPr>
      </w:pPr>
      <w:r w:rsidRPr="0017735A">
        <w:rPr>
          <w:sz w:val="26"/>
          <w:szCs w:val="26"/>
        </w:rPr>
        <w:t>Конкурсное предложение в двух экземплярах (оригинал и копия) по форме, согласно Приложению №</w:t>
      </w:r>
      <w:r w:rsidR="00592462" w:rsidRPr="0017735A">
        <w:rPr>
          <w:sz w:val="26"/>
          <w:szCs w:val="26"/>
        </w:rPr>
        <w:t>2 к конкурсной документации</w:t>
      </w:r>
      <w:r w:rsidRPr="0017735A">
        <w:rPr>
          <w:sz w:val="26"/>
          <w:szCs w:val="26"/>
        </w:rPr>
        <w:t>;</w:t>
      </w:r>
    </w:p>
    <w:p w:rsidR="004F1313" w:rsidRPr="0017735A" w:rsidRDefault="004F1313" w:rsidP="00B8255C">
      <w:pPr>
        <w:widowControl w:val="0"/>
        <w:numPr>
          <w:ilvl w:val="2"/>
          <w:numId w:val="12"/>
        </w:numPr>
        <w:ind w:left="0"/>
        <w:jc w:val="both"/>
        <w:rPr>
          <w:sz w:val="26"/>
          <w:szCs w:val="26"/>
        </w:rPr>
      </w:pPr>
      <w:r w:rsidRPr="0017735A">
        <w:rPr>
          <w:sz w:val="26"/>
          <w:szCs w:val="26"/>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4F1313" w:rsidRPr="0017735A" w:rsidRDefault="004F1313" w:rsidP="00B8255C">
      <w:pPr>
        <w:pStyle w:val="Standard"/>
        <w:numPr>
          <w:ilvl w:val="0"/>
          <w:numId w:val="17"/>
        </w:numPr>
        <w:autoSpaceDE w:val="0"/>
        <w:ind w:left="0" w:firstLine="709"/>
        <w:jc w:val="both"/>
        <w:rPr>
          <w:rFonts w:cs="Times New Roman"/>
          <w:sz w:val="26"/>
          <w:szCs w:val="26"/>
          <w:lang w:val="ru-RU"/>
        </w:rPr>
      </w:pPr>
      <w:r w:rsidRPr="0017735A">
        <w:rPr>
          <w:rFonts w:cs="Times New Roman"/>
          <w:sz w:val="26"/>
          <w:szCs w:val="26"/>
          <w:lang w:val="ru-RU"/>
        </w:rPr>
        <w:t>перечень мероприятий по модернизации Объекта Соглашения, обеспечивающих достижение предусмотренных Заданием, приведенном в Приложении № 5,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F1313" w:rsidRPr="0017735A" w:rsidRDefault="004F1313" w:rsidP="00B8255C">
      <w:pPr>
        <w:pStyle w:val="Standard"/>
        <w:numPr>
          <w:ilvl w:val="0"/>
          <w:numId w:val="17"/>
        </w:numPr>
        <w:autoSpaceDE w:val="0"/>
        <w:ind w:left="0" w:firstLine="709"/>
        <w:jc w:val="both"/>
        <w:rPr>
          <w:rFonts w:cs="Times New Roman"/>
          <w:sz w:val="26"/>
          <w:szCs w:val="26"/>
          <w:lang w:val="ru-RU"/>
        </w:rPr>
      </w:pPr>
      <w:r w:rsidRPr="0017735A">
        <w:rPr>
          <w:rFonts w:cs="Times New Roman"/>
          <w:sz w:val="26"/>
          <w:szCs w:val="26"/>
          <w:lang w:val="ru-RU"/>
        </w:rPr>
        <w:t xml:space="preserve">календарные графики проведения соответствующих мероприятий, </w:t>
      </w:r>
    </w:p>
    <w:p w:rsidR="004F1313" w:rsidRPr="0017735A" w:rsidRDefault="004F1313" w:rsidP="00B8255C">
      <w:pPr>
        <w:pStyle w:val="Standard"/>
        <w:numPr>
          <w:ilvl w:val="0"/>
          <w:numId w:val="17"/>
        </w:numPr>
        <w:autoSpaceDE w:val="0"/>
        <w:ind w:left="0" w:firstLine="709"/>
        <w:jc w:val="both"/>
        <w:rPr>
          <w:rFonts w:cs="Times New Roman"/>
          <w:sz w:val="26"/>
          <w:szCs w:val="26"/>
          <w:lang w:val="ru-RU"/>
        </w:rPr>
      </w:pPr>
      <w:r w:rsidRPr="0017735A">
        <w:rPr>
          <w:rFonts w:cs="Times New Roman"/>
          <w:sz w:val="26"/>
          <w:szCs w:val="26"/>
          <w:lang w:val="ru-RU"/>
        </w:rPr>
        <w:t>технико-экономические расчеты и обоснования.</w:t>
      </w:r>
    </w:p>
    <w:p w:rsidR="004F1313" w:rsidRPr="0017735A" w:rsidRDefault="004F1313" w:rsidP="00B8255C">
      <w:pPr>
        <w:widowControl w:val="0"/>
        <w:numPr>
          <w:ilvl w:val="2"/>
          <w:numId w:val="12"/>
        </w:numPr>
        <w:ind w:left="0"/>
        <w:jc w:val="both"/>
        <w:rPr>
          <w:sz w:val="26"/>
          <w:szCs w:val="26"/>
        </w:rPr>
      </w:pPr>
      <w:r w:rsidRPr="0017735A">
        <w:rPr>
          <w:sz w:val="26"/>
          <w:szCs w:val="26"/>
        </w:rPr>
        <w:t>письменное подтверждение Участником конкурса того, что:</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sz w:val="26"/>
          <w:szCs w:val="26"/>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4F1313" w:rsidRPr="0017735A" w:rsidRDefault="004F1313" w:rsidP="00B8255C">
      <w:pPr>
        <w:pStyle w:val="Standard"/>
        <w:autoSpaceDE w:val="0"/>
        <w:ind w:firstLine="709"/>
        <w:jc w:val="both"/>
        <w:rPr>
          <w:rFonts w:cs="Times New Roman"/>
          <w:sz w:val="26"/>
          <w:szCs w:val="26"/>
          <w:lang w:val="ru-RU"/>
        </w:rPr>
      </w:pPr>
      <w:r w:rsidRPr="0017735A">
        <w:rPr>
          <w:rFonts w:cs="Times New Roman"/>
          <w:sz w:val="26"/>
          <w:szCs w:val="26"/>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4F1313" w:rsidRPr="0017735A" w:rsidRDefault="004F1313" w:rsidP="00B8255C">
      <w:pPr>
        <w:widowControl w:val="0"/>
        <w:numPr>
          <w:ilvl w:val="2"/>
          <w:numId w:val="12"/>
        </w:numPr>
        <w:ind w:left="0"/>
        <w:jc w:val="both"/>
        <w:rPr>
          <w:sz w:val="26"/>
          <w:szCs w:val="26"/>
        </w:rPr>
      </w:pPr>
      <w:r w:rsidRPr="0017735A">
        <w:rPr>
          <w:sz w:val="26"/>
          <w:szCs w:val="26"/>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sidR="009C370A" w:rsidRPr="0017735A">
        <w:rPr>
          <w:sz w:val="26"/>
          <w:szCs w:val="26"/>
        </w:rPr>
        <w:t>6</w:t>
      </w:r>
      <w:r w:rsidRPr="0017735A">
        <w:rPr>
          <w:sz w:val="26"/>
          <w:szCs w:val="26"/>
        </w:rPr>
        <w:t>.,6.2.3.,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4F1313" w:rsidRPr="0017735A" w:rsidRDefault="004F1313" w:rsidP="00B8255C">
      <w:pPr>
        <w:pStyle w:val="1"/>
        <w:numPr>
          <w:ilvl w:val="0"/>
          <w:numId w:val="12"/>
        </w:numPr>
        <w:spacing w:before="0" w:after="0"/>
        <w:ind w:firstLine="709"/>
        <w:rPr>
          <w:sz w:val="26"/>
          <w:szCs w:val="26"/>
        </w:rPr>
      </w:pPr>
      <w:bookmarkStart w:id="11" w:name="_Toc414487458"/>
      <w:r w:rsidRPr="0017735A">
        <w:rPr>
          <w:sz w:val="26"/>
          <w:szCs w:val="26"/>
        </w:rPr>
        <w:t>Сообщение о проведении Конкурса</w:t>
      </w:r>
      <w:bookmarkEnd w:id="11"/>
    </w:p>
    <w:p w:rsidR="004F1313" w:rsidRPr="0017735A" w:rsidRDefault="004F1313" w:rsidP="00B8255C">
      <w:pPr>
        <w:pStyle w:val="Standard"/>
        <w:autoSpaceDE w:val="0"/>
        <w:ind w:firstLine="709"/>
        <w:jc w:val="both"/>
        <w:rPr>
          <w:rFonts w:cs="Times New Roman"/>
          <w:b/>
          <w:sz w:val="26"/>
          <w:szCs w:val="26"/>
          <w:lang w:val="ru-RU"/>
        </w:rPr>
      </w:pPr>
    </w:p>
    <w:p w:rsidR="004F1313" w:rsidRPr="0017735A" w:rsidRDefault="004F1313" w:rsidP="00B8255C">
      <w:pPr>
        <w:widowControl w:val="0"/>
        <w:numPr>
          <w:ilvl w:val="1"/>
          <w:numId w:val="12"/>
        </w:numPr>
        <w:ind w:left="0" w:firstLine="709"/>
        <w:jc w:val="both"/>
        <w:rPr>
          <w:sz w:val="26"/>
          <w:szCs w:val="26"/>
        </w:rPr>
      </w:pPr>
      <w:r w:rsidRPr="0017735A">
        <w:rPr>
          <w:sz w:val="26"/>
          <w:szCs w:val="26"/>
        </w:rPr>
        <w:t>В соответствии со ст.26 Федерального закона от 21.07.2005 № 115-ФЗ «О концессионных соглашениях», сообщение о проведении Конкурса подлежит размещению</w:t>
      </w:r>
      <w:bookmarkStart w:id="12" w:name="Par0"/>
      <w:bookmarkEnd w:id="12"/>
      <w:r w:rsidRPr="0017735A">
        <w:rPr>
          <w:sz w:val="26"/>
          <w:szCs w:val="26"/>
        </w:rPr>
        <w:t xml:space="preserve"> на Официальном сайте организатора конкурсного отбора, не позднее чем </w:t>
      </w:r>
      <w:r w:rsidRPr="0017735A">
        <w:rPr>
          <w:sz w:val="26"/>
          <w:szCs w:val="26"/>
        </w:rPr>
        <w:lastRenderedPageBreak/>
        <w:t>за тридцать рабочих дней до дня истечения срока предоставления заявок на участие в конкурсе.</w:t>
      </w:r>
    </w:p>
    <w:p w:rsidR="004F1313" w:rsidRPr="0017735A" w:rsidRDefault="004F1313" w:rsidP="00B8255C">
      <w:pPr>
        <w:widowControl w:val="0"/>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13" w:name="_Toc414487459"/>
      <w:r w:rsidRPr="0017735A">
        <w:rPr>
          <w:sz w:val="26"/>
          <w:szCs w:val="26"/>
        </w:rPr>
        <w:t>Порядок представления Заявок и предъявляемые к ним требования</w:t>
      </w:r>
      <w:bookmarkEnd w:id="13"/>
    </w:p>
    <w:p w:rsidR="004F1313" w:rsidRPr="0017735A" w:rsidRDefault="004F1313" w:rsidP="00B8255C">
      <w:pPr>
        <w:ind w:firstLine="709"/>
        <w:rPr>
          <w:sz w:val="26"/>
          <w:szCs w:val="26"/>
        </w:rPr>
      </w:pPr>
    </w:p>
    <w:p w:rsidR="004F1313" w:rsidRPr="0017735A" w:rsidRDefault="004F1313" w:rsidP="00B8255C">
      <w:pPr>
        <w:widowControl w:val="0"/>
        <w:numPr>
          <w:ilvl w:val="1"/>
          <w:numId w:val="12"/>
        </w:numPr>
        <w:ind w:left="0" w:firstLine="709"/>
        <w:jc w:val="both"/>
        <w:rPr>
          <w:sz w:val="26"/>
          <w:szCs w:val="26"/>
        </w:rPr>
      </w:pPr>
      <w:r w:rsidRPr="0017735A">
        <w:rPr>
          <w:sz w:val="26"/>
          <w:szCs w:val="26"/>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На конверте с Заявкой также указывается наименование и адрес Заявителя.</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Конверт на местах склейки должен быть подписан уполномоченным лицом Заявителя и пропечатан печатью Заявителя (при ее наличии).</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4F1313" w:rsidRPr="00671BFC" w:rsidRDefault="004F1313" w:rsidP="00671BFC">
      <w:pPr>
        <w:widowControl w:val="0"/>
        <w:numPr>
          <w:ilvl w:val="1"/>
          <w:numId w:val="12"/>
        </w:numPr>
        <w:autoSpaceDE w:val="0"/>
        <w:autoSpaceDN w:val="0"/>
        <w:adjustRightInd w:val="0"/>
        <w:ind w:left="0" w:firstLine="709"/>
        <w:jc w:val="both"/>
        <w:rPr>
          <w:bCs/>
          <w:sz w:val="26"/>
          <w:szCs w:val="26"/>
        </w:rPr>
      </w:pPr>
      <w:r w:rsidRPr="0017735A">
        <w:rPr>
          <w:sz w:val="26"/>
          <w:szCs w:val="26"/>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4F1313" w:rsidRPr="0017735A" w:rsidRDefault="004F1313" w:rsidP="00B8255C">
      <w:pPr>
        <w:pStyle w:val="1"/>
        <w:numPr>
          <w:ilvl w:val="0"/>
          <w:numId w:val="12"/>
        </w:numPr>
        <w:spacing w:before="0" w:after="0"/>
        <w:ind w:firstLine="709"/>
        <w:rPr>
          <w:sz w:val="26"/>
          <w:szCs w:val="26"/>
        </w:rPr>
      </w:pPr>
      <w:bookmarkStart w:id="14" w:name="_Toc414487460"/>
      <w:r w:rsidRPr="0017735A">
        <w:rPr>
          <w:sz w:val="26"/>
          <w:szCs w:val="26"/>
        </w:rPr>
        <w:lastRenderedPageBreak/>
        <w:t>Место и срок предоставления Заявок</w:t>
      </w:r>
      <w:bookmarkEnd w:id="14"/>
    </w:p>
    <w:p w:rsidR="004F1313" w:rsidRPr="0017735A" w:rsidRDefault="004F1313" w:rsidP="00B8255C">
      <w:pPr>
        <w:autoSpaceDE w:val="0"/>
        <w:autoSpaceDN w:val="0"/>
        <w:adjustRightInd w:val="0"/>
        <w:ind w:firstLine="709"/>
        <w:jc w:val="center"/>
        <w:rPr>
          <w:sz w:val="26"/>
          <w:szCs w:val="26"/>
        </w:rPr>
      </w:pPr>
    </w:p>
    <w:p w:rsidR="004F1313" w:rsidRPr="0017735A" w:rsidRDefault="004F1313" w:rsidP="00B8255C">
      <w:pPr>
        <w:widowControl w:val="0"/>
        <w:numPr>
          <w:ilvl w:val="1"/>
          <w:numId w:val="12"/>
        </w:numPr>
        <w:ind w:left="0" w:firstLine="709"/>
        <w:jc w:val="both"/>
        <w:rPr>
          <w:sz w:val="26"/>
          <w:szCs w:val="26"/>
        </w:rPr>
      </w:pPr>
      <w:r w:rsidRPr="0017735A">
        <w:rPr>
          <w:sz w:val="26"/>
          <w:szCs w:val="26"/>
        </w:rPr>
        <w:t>Заявка должна быть представлена в Конкурсную комиссию по адресу: Оренбургская область, г.Медногорск, ул. Советская, 37</w:t>
      </w:r>
      <w:r w:rsidR="007D174C" w:rsidRPr="0017735A">
        <w:rPr>
          <w:sz w:val="26"/>
          <w:szCs w:val="26"/>
        </w:rPr>
        <w:t>, кабинет № 318</w:t>
      </w:r>
      <w:r w:rsidRPr="0017735A">
        <w:rPr>
          <w:sz w:val="26"/>
          <w:szCs w:val="26"/>
        </w:rPr>
        <w:t xml:space="preserve"> в рабочие дни </w:t>
      </w:r>
      <w:r w:rsidR="007D174C" w:rsidRPr="0017735A">
        <w:rPr>
          <w:sz w:val="26"/>
          <w:szCs w:val="26"/>
        </w:rPr>
        <w:t xml:space="preserve">с понедельника по четверг </w:t>
      </w:r>
      <w:r w:rsidRPr="0017735A">
        <w:rPr>
          <w:sz w:val="26"/>
          <w:szCs w:val="26"/>
        </w:rPr>
        <w:t>с 8-30 до 17-30,</w:t>
      </w:r>
      <w:r w:rsidR="007D174C" w:rsidRPr="0017735A">
        <w:rPr>
          <w:sz w:val="26"/>
          <w:szCs w:val="26"/>
        </w:rPr>
        <w:t xml:space="preserve"> в пятницу с 8-30 до 16-30</w:t>
      </w:r>
      <w:r w:rsidRPr="0017735A">
        <w:rPr>
          <w:sz w:val="26"/>
          <w:szCs w:val="26"/>
        </w:rPr>
        <w:t xml:space="preserve"> кроме перерыва на обед с 13-00 до 13-48, по местному времени с 2</w:t>
      </w:r>
      <w:r w:rsidR="00F05F6F" w:rsidRPr="0017735A">
        <w:rPr>
          <w:sz w:val="26"/>
          <w:szCs w:val="26"/>
        </w:rPr>
        <w:t>0</w:t>
      </w:r>
      <w:r w:rsidRPr="0017735A">
        <w:rPr>
          <w:sz w:val="26"/>
          <w:szCs w:val="26"/>
        </w:rPr>
        <w:t xml:space="preserve"> февраля 2020</w:t>
      </w:r>
      <w:r w:rsidR="00F05F6F" w:rsidRPr="0017735A">
        <w:rPr>
          <w:sz w:val="26"/>
          <w:szCs w:val="26"/>
        </w:rPr>
        <w:t xml:space="preserve"> года по 0</w:t>
      </w:r>
      <w:r w:rsidR="007B3911" w:rsidRPr="0017735A">
        <w:rPr>
          <w:sz w:val="26"/>
          <w:szCs w:val="26"/>
        </w:rPr>
        <w:t>7</w:t>
      </w:r>
      <w:r w:rsidRPr="0017735A">
        <w:rPr>
          <w:sz w:val="26"/>
          <w:szCs w:val="26"/>
        </w:rPr>
        <w:t xml:space="preserve"> апреля 2020года.</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15" w:name="_Toc414487461"/>
      <w:r w:rsidRPr="0017735A">
        <w:rPr>
          <w:sz w:val="26"/>
          <w:szCs w:val="26"/>
        </w:rPr>
        <w:t>Порядок, место и срок предоставления Конкурсной документации</w:t>
      </w:r>
      <w:bookmarkEnd w:id="15"/>
    </w:p>
    <w:p w:rsidR="004F1313" w:rsidRPr="0017735A" w:rsidRDefault="004F1313" w:rsidP="00B8255C">
      <w:pPr>
        <w:pStyle w:val="western"/>
        <w:spacing w:before="0" w:beforeAutospacing="0" w:after="0" w:afterAutospacing="0"/>
        <w:ind w:left="357" w:firstLine="709"/>
        <w:jc w:val="both"/>
        <w:rPr>
          <w:b/>
          <w:bCs/>
          <w:sz w:val="26"/>
          <w:szCs w:val="26"/>
        </w:rPr>
      </w:pPr>
    </w:p>
    <w:p w:rsidR="004F1313" w:rsidRPr="0017735A" w:rsidRDefault="004F1313" w:rsidP="00B8255C">
      <w:pPr>
        <w:widowControl w:val="0"/>
        <w:numPr>
          <w:ilvl w:val="1"/>
          <w:numId w:val="12"/>
        </w:numPr>
        <w:ind w:left="0" w:firstLine="709"/>
        <w:jc w:val="both"/>
        <w:rPr>
          <w:sz w:val="26"/>
          <w:szCs w:val="26"/>
        </w:rPr>
      </w:pPr>
      <w:r w:rsidRPr="0017735A">
        <w:rPr>
          <w:sz w:val="26"/>
          <w:szCs w:val="26"/>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7D174C" w:rsidRPr="0017735A">
        <w:rPr>
          <w:sz w:val="26"/>
          <w:szCs w:val="26"/>
        </w:rPr>
        <w:t xml:space="preserve">Оренбургская область, г.Медногорск, ул. Советская, 37, кабинет № 318 в рабочие дни с понедельника по четверг с 8-30 до 17-30, в пятницу с 8-30 до 16-30 кроме перерыва на обед с 13-00 до 13-48, по местному времени </w:t>
      </w:r>
      <w:r w:rsidRPr="0017735A">
        <w:rPr>
          <w:sz w:val="26"/>
          <w:szCs w:val="26"/>
        </w:rPr>
        <w:t xml:space="preserve">со дня опубликования сообщения о проведении Конкурса </w:t>
      </w:r>
      <w:r w:rsidR="00F60288">
        <w:rPr>
          <w:sz w:val="26"/>
          <w:szCs w:val="26"/>
        </w:rPr>
        <w:t>п</w:t>
      </w:r>
      <w:r w:rsidRPr="0017735A">
        <w:rPr>
          <w:sz w:val="26"/>
          <w:szCs w:val="26"/>
        </w:rPr>
        <w:t xml:space="preserve">о </w:t>
      </w:r>
      <w:r w:rsidR="00F05F6F" w:rsidRPr="0017735A">
        <w:rPr>
          <w:sz w:val="26"/>
          <w:szCs w:val="26"/>
        </w:rPr>
        <w:t>0</w:t>
      </w:r>
      <w:r w:rsidR="007B3911" w:rsidRPr="0017735A">
        <w:rPr>
          <w:sz w:val="26"/>
          <w:szCs w:val="26"/>
        </w:rPr>
        <w:t>7</w:t>
      </w:r>
      <w:r w:rsidRPr="0017735A">
        <w:rPr>
          <w:sz w:val="26"/>
          <w:szCs w:val="26"/>
        </w:rPr>
        <w:t xml:space="preserve"> апреля 2020 года.</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Конкурсная документация размещается на Официальных сайтах одновременно с размещением сообщения о проведении Конкурса.</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Плата за предоставление Конкурсной документации не взимается.</w:t>
      </w:r>
    </w:p>
    <w:p w:rsidR="004F1313" w:rsidRPr="0017735A" w:rsidRDefault="004F1313" w:rsidP="00B8255C">
      <w:pPr>
        <w:pStyle w:val="western"/>
        <w:spacing w:before="0" w:beforeAutospacing="0" w:after="0" w:afterAutospacing="0"/>
        <w:ind w:firstLine="709"/>
        <w:jc w:val="both"/>
        <w:rPr>
          <w:b/>
          <w:sz w:val="26"/>
          <w:szCs w:val="26"/>
        </w:rPr>
      </w:pPr>
    </w:p>
    <w:p w:rsidR="004F1313" w:rsidRPr="0017735A" w:rsidRDefault="004F1313" w:rsidP="00B8255C">
      <w:pPr>
        <w:pStyle w:val="1"/>
        <w:numPr>
          <w:ilvl w:val="0"/>
          <w:numId w:val="12"/>
        </w:numPr>
        <w:spacing w:before="0" w:after="0"/>
        <w:ind w:firstLine="709"/>
        <w:rPr>
          <w:sz w:val="26"/>
          <w:szCs w:val="26"/>
        </w:rPr>
      </w:pPr>
      <w:bookmarkStart w:id="16" w:name="_Toc414487462"/>
      <w:r w:rsidRPr="0017735A">
        <w:rPr>
          <w:sz w:val="26"/>
          <w:szCs w:val="26"/>
        </w:rPr>
        <w:t>Порядок предоставления разъяснений положений Конкурсной документации</w:t>
      </w:r>
      <w:bookmarkEnd w:id="16"/>
    </w:p>
    <w:p w:rsidR="004F1313" w:rsidRPr="0017735A" w:rsidRDefault="004F1313" w:rsidP="00B8255C">
      <w:pPr>
        <w:pStyle w:val="Standard"/>
        <w:autoSpaceDE w:val="0"/>
        <w:ind w:firstLine="709"/>
        <w:jc w:val="center"/>
        <w:rPr>
          <w:rFonts w:cs="Times New Roman"/>
          <w:b/>
          <w:sz w:val="26"/>
          <w:szCs w:val="26"/>
          <w:lang w:val="ru-RU"/>
        </w:rPr>
      </w:pPr>
    </w:p>
    <w:p w:rsidR="004F1313" w:rsidRPr="0017735A" w:rsidRDefault="004F1313" w:rsidP="00B8255C">
      <w:pPr>
        <w:widowControl w:val="0"/>
        <w:numPr>
          <w:ilvl w:val="1"/>
          <w:numId w:val="12"/>
        </w:numPr>
        <w:ind w:left="0" w:firstLine="709"/>
        <w:jc w:val="both"/>
        <w:rPr>
          <w:sz w:val="26"/>
          <w:szCs w:val="26"/>
        </w:rPr>
      </w:pPr>
      <w:r w:rsidRPr="0017735A">
        <w:rPr>
          <w:sz w:val="26"/>
          <w:szCs w:val="26"/>
        </w:rPr>
        <w:t>Заявитель вправе обратиться в Конкурсную комиссию за разъяснениями положений Конкурсной документации, оформив запрос письменно.</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4F1313" w:rsidRPr="0017735A" w:rsidRDefault="004F1313" w:rsidP="00B8255C">
      <w:pPr>
        <w:widowControl w:val="0"/>
        <w:numPr>
          <w:ilvl w:val="1"/>
          <w:numId w:val="12"/>
        </w:numPr>
        <w:ind w:left="0" w:firstLine="709"/>
        <w:jc w:val="both"/>
        <w:rPr>
          <w:sz w:val="26"/>
          <w:szCs w:val="26"/>
        </w:rPr>
      </w:pPr>
      <w:r w:rsidRPr="0017735A">
        <w:rPr>
          <w:sz w:val="26"/>
          <w:szCs w:val="26"/>
        </w:rPr>
        <w:t xml:space="preserve">Конкурсная комиссия настоящим уведомляет, что разъяснения </w:t>
      </w:r>
      <w:r w:rsidRPr="0017735A">
        <w:rPr>
          <w:sz w:val="26"/>
          <w:szCs w:val="26"/>
        </w:rPr>
        <w:lastRenderedPageBreak/>
        <w:t>положений Конкурсной документации не должны и не будут изменять ее суть.</w:t>
      </w:r>
    </w:p>
    <w:p w:rsidR="00254E6A" w:rsidRPr="0017735A" w:rsidRDefault="00254E6A" w:rsidP="00254E6A">
      <w:pPr>
        <w:widowControl w:val="0"/>
        <w:ind w:left="709"/>
        <w:jc w:val="both"/>
        <w:rPr>
          <w:sz w:val="26"/>
          <w:szCs w:val="26"/>
        </w:rPr>
      </w:pPr>
    </w:p>
    <w:p w:rsidR="004F1313" w:rsidRPr="0017735A" w:rsidRDefault="004F1313" w:rsidP="00B8255C">
      <w:pPr>
        <w:pStyle w:val="1"/>
        <w:numPr>
          <w:ilvl w:val="0"/>
          <w:numId w:val="12"/>
        </w:numPr>
        <w:spacing w:before="0" w:after="0"/>
        <w:ind w:left="0" w:firstLine="709"/>
        <w:rPr>
          <w:sz w:val="26"/>
          <w:szCs w:val="26"/>
        </w:rPr>
      </w:pPr>
      <w:bookmarkStart w:id="17" w:name="_Toc414487463"/>
      <w:r w:rsidRPr="0017735A">
        <w:rPr>
          <w:sz w:val="26"/>
          <w:szCs w:val="26"/>
        </w:rPr>
        <w:t>Способ обеспечения исполнения Концессионером обязательств по Концессионному соглашению</w:t>
      </w:r>
      <w:bookmarkEnd w:id="17"/>
    </w:p>
    <w:p w:rsidR="004F1313" w:rsidRPr="0017735A" w:rsidRDefault="004F1313" w:rsidP="00B8255C">
      <w:pPr>
        <w:ind w:firstLine="709"/>
        <w:jc w:val="both"/>
        <w:rPr>
          <w:sz w:val="26"/>
          <w:szCs w:val="26"/>
        </w:rPr>
      </w:pPr>
    </w:p>
    <w:p w:rsidR="004C1773" w:rsidRDefault="00AB17FE" w:rsidP="00AB17FE">
      <w:pPr>
        <w:widowControl w:val="0"/>
        <w:autoSpaceDE w:val="0"/>
        <w:adjustRightInd w:val="0"/>
        <w:ind w:firstLine="709"/>
        <w:jc w:val="both"/>
        <w:rPr>
          <w:sz w:val="26"/>
          <w:szCs w:val="26"/>
        </w:rPr>
      </w:pPr>
      <w:r w:rsidRPr="0017735A">
        <w:rPr>
          <w:sz w:val="26"/>
          <w:szCs w:val="26"/>
        </w:rPr>
        <w:t xml:space="preserve">12.1. </w:t>
      </w:r>
      <w:r w:rsidR="004F1313" w:rsidRPr="0017735A">
        <w:rPr>
          <w:sz w:val="26"/>
          <w:szCs w:val="26"/>
        </w:rPr>
        <w:t xml:space="preserve">Способом обеспечения исполнения Концессионером обязательств по Концессионному соглашению является </w:t>
      </w:r>
      <w:r w:rsidRPr="0017735A">
        <w:rPr>
          <w:sz w:val="26"/>
          <w:szCs w:val="26"/>
        </w:rPr>
        <w:t>предоставление безотзывной банковской гарантии</w:t>
      </w:r>
      <w:r w:rsidR="004C1773">
        <w:rPr>
          <w:sz w:val="26"/>
          <w:szCs w:val="26"/>
        </w:rPr>
        <w:t>.</w:t>
      </w:r>
    </w:p>
    <w:p w:rsidR="004F1313" w:rsidRPr="0017735A" w:rsidRDefault="00AB17FE" w:rsidP="00AB17FE">
      <w:pPr>
        <w:widowControl w:val="0"/>
        <w:autoSpaceDE w:val="0"/>
        <w:adjustRightInd w:val="0"/>
        <w:ind w:firstLine="709"/>
        <w:jc w:val="both"/>
        <w:rPr>
          <w:sz w:val="26"/>
          <w:szCs w:val="26"/>
        </w:rPr>
      </w:pPr>
      <w:r w:rsidRPr="0017735A">
        <w:rPr>
          <w:sz w:val="26"/>
          <w:szCs w:val="26"/>
        </w:rPr>
        <w:t xml:space="preserve">12.2. </w:t>
      </w:r>
      <w:r w:rsidR="004F1313" w:rsidRPr="0017735A">
        <w:rPr>
          <w:sz w:val="26"/>
          <w:szCs w:val="26"/>
        </w:rPr>
        <w:t xml:space="preserve">Сведения о размере и сроке действия </w:t>
      </w:r>
      <w:r w:rsidRPr="0017735A">
        <w:rPr>
          <w:sz w:val="26"/>
          <w:szCs w:val="26"/>
        </w:rPr>
        <w:t xml:space="preserve">способа обеспечения </w:t>
      </w:r>
      <w:r w:rsidR="004F1313" w:rsidRPr="0017735A">
        <w:rPr>
          <w:sz w:val="26"/>
          <w:szCs w:val="26"/>
        </w:rPr>
        <w:t>указаны в проекте Концессионного соглашения (Приложение № 1 к Конкурсной документации).</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left="0" w:firstLine="709"/>
        <w:rPr>
          <w:sz w:val="26"/>
          <w:szCs w:val="26"/>
        </w:rPr>
      </w:pPr>
      <w:bookmarkStart w:id="18" w:name="_Toc414487464"/>
      <w:r w:rsidRPr="0017735A">
        <w:rPr>
          <w:sz w:val="26"/>
          <w:szCs w:val="26"/>
        </w:rPr>
        <w:t>Размер, порядок, срок внесения Задатка</w:t>
      </w:r>
      <w:bookmarkEnd w:id="18"/>
    </w:p>
    <w:p w:rsidR="004F1313" w:rsidRPr="0017735A" w:rsidRDefault="004F1313" w:rsidP="00B8255C">
      <w:pPr>
        <w:pStyle w:val="western"/>
        <w:spacing w:before="0" w:beforeAutospacing="0" w:after="0" w:afterAutospacing="0"/>
        <w:ind w:firstLine="709"/>
        <w:jc w:val="center"/>
        <w:rPr>
          <w:sz w:val="26"/>
          <w:szCs w:val="26"/>
        </w:rPr>
      </w:pPr>
    </w:p>
    <w:p w:rsidR="004F1313" w:rsidRPr="0017735A" w:rsidRDefault="004F1313" w:rsidP="00B8255C">
      <w:pPr>
        <w:widowControl w:val="0"/>
        <w:numPr>
          <w:ilvl w:val="1"/>
          <w:numId w:val="18"/>
        </w:numPr>
        <w:ind w:left="0" w:firstLine="709"/>
        <w:jc w:val="both"/>
        <w:rPr>
          <w:sz w:val="26"/>
          <w:szCs w:val="26"/>
        </w:rPr>
      </w:pPr>
      <w:r w:rsidRPr="0017735A">
        <w:rPr>
          <w:sz w:val="26"/>
          <w:szCs w:val="26"/>
        </w:rPr>
        <w:t>Каждый Заявитель в целях обеспечения своих обязательств по заключению Концессионного соглашения должен осуществить внесение Задатка в размере</w:t>
      </w:r>
      <w:r w:rsidRPr="0017735A">
        <w:rPr>
          <w:color w:val="0070C0"/>
          <w:sz w:val="26"/>
          <w:szCs w:val="26"/>
        </w:rPr>
        <w:t xml:space="preserve"> </w:t>
      </w:r>
      <w:bookmarkStart w:id="19" w:name="_GoBack"/>
      <w:bookmarkEnd w:id="19"/>
      <w:r w:rsidR="001F4C3B" w:rsidRPr="0017735A">
        <w:rPr>
          <w:b/>
          <w:sz w:val="26"/>
          <w:szCs w:val="26"/>
        </w:rPr>
        <w:t>130 203,00 (сто тридцать тысяч двести три рубля) 00 копеек.</w:t>
      </w:r>
    </w:p>
    <w:p w:rsidR="001276CF" w:rsidRPr="0017735A" w:rsidRDefault="004F1313" w:rsidP="001276CF">
      <w:pPr>
        <w:widowControl w:val="0"/>
        <w:numPr>
          <w:ilvl w:val="1"/>
          <w:numId w:val="18"/>
        </w:numPr>
        <w:ind w:left="0" w:firstLine="709"/>
        <w:jc w:val="both"/>
        <w:rPr>
          <w:sz w:val="26"/>
          <w:szCs w:val="26"/>
        </w:rPr>
      </w:pPr>
      <w:r w:rsidRPr="0017735A">
        <w:rPr>
          <w:sz w:val="26"/>
          <w:szCs w:val="26"/>
        </w:rPr>
        <w:t xml:space="preserve">Задаток уплачивается до 10- 00, </w:t>
      </w:r>
      <w:r w:rsidR="00F05F6F" w:rsidRPr="0017735A">
        <w:rPr>
          <w:sz w:val="26"/>
          <w:szCs w:val="26"/>
        </w:rPr>
        <w:t>0</w:t>
      </w:r>
      <w:r w:rsidR="007B3911" w:rsidRPr="0017735A">
        <w:rPr>
          <w:sz w:val="26"/>
          <w:szCs w:val="26"/>
        </w:rPr>
        <w:t>7</w:t>
      </w:r>
      <w:r w:rsidR="00F05F6F" w:rsidRPr="0017735A">
        <w:rPr>
          <w:sz w:val="26"/>
          <w:szCs w:val="26"/>
        </w:rPr>
        <w:t xml:space="preserve"> </w:t>
      </w:r>
      <w:r w:rsidRPr="0017735A">
        <w:rPr>
          <w:sz w:val="26"/>
          <w:szCs w:val="26"/>
        </w:rPr>
        <w:t>апреля 2020 года.</w:t>
      </w:r>
    </w:p>
    <w:p w:rsidR="004F1313" w:rsidRPr="0017735A" w:rsidRDefault="004F1313" w:rsidP="001276CF">
      <w:pPr>
        <w:widowControl w:val="0"/>
        <w:numPr>
          <w:ilvl w:val="1"/>
          <w:numId w:val="18"/>
        </w:numPr>
        <w:ind w:left="0" w:firstLine="709"/>
        <w:jc w:val="both"/>
        <w:rPr>
          <w:sz w:val="26"/>
          <w:szCs w:val="26"/>
        </w:rPr>
      </w:pPr>
      <w:r w:rsidRPr="0017735A">
        <w:rPr>
          <w:sz w:val="26"/>
          <w:szCs w:val="26"/>
        </w:rPr>
        <w:t xml:space="preserve">Задаток уплачивается Заявителем на счет со следующими реквизитами: </w:t>
      </w:r>
    </w:p>
    <w:p w:rsidR="004F1313" w:rsidRPr="0017735A" w:rsidRDefault="001276CF" w:rsidP="00A767F4">
      <w:pPr>
        <w:widowControl w:val="0"/>
        <w:jc w:val="both"/>
        <w:rPr>
          <w:sz w:val="26"/>
          <w:szCs w:val="26"/>
        </w:rPr>
      </w:pPr>
      <w:r w:rsidRPr="0017735A">
        <w:rPr>
          <w:sz w:val="26"/>
          <w:szCs w:val="26"/>
        </w:rPr>
        <w:t>Финансовый отдел администрации г.Медногорска (Администрация города Медногорска (Средства во временном распоряжении л.с 010.06.000.0), ИНН 5606001805, КПП 560601001, р/с 40302810102005000001 в О</w:t>
      </w:r>
      <w:r w:rsidR="006707A2" w:rsidRPr="0017735A">
        <w:rPr>
          <w:sz w:val="26"/>
          <w:szCs w:val="26"/>
        </w:rPr>
        <w:t>АО «Банк Оренбург» г. Оренбург, БИК 045354885,</w:t>
      </w:r>
      <w:r w:rsidR="00A767F4" w:rsidRPr="0017735A">
        <w:rPr>
          <w:sz w:val="26"/>
          <w:szCs w:val="26"/>
        </w:rPr>
        <w:t xml:space="preserve"> КОРСЧЕТ: 30101810400000000885. </w:t>
      </w:r>
      <w:r w:rsidR="004F1313" w:rsidRPr="0017735A">
        <w:rPr>
          <w:sz w:val="26"/>
          <w:szCs w:val="26"/>
        </w:rPr>
        <w:t xml:space="preserve">Назначение платежа: «Задаток в обеспечение исполнения обязательств по заключению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 xml:space="preserve">В случае, если Конкурсной комиссией принято решение об отказе в </w:t>
      </w:r>
      <w:r w:rsidRPr="0017735A">
        <w:rPr>
          <w:rFonts w:cs="Times New Roman"/>
          <w:sz w:val="26"/>
          <w:szCs w:val="26"/>
        </w:rPr>
        <w:lastRenderedPageBreak/>
        <w:t>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Сумма Задатка возвращается Заявителю, представившему единственную Заявку, если:</w:t>
      </w:r>
    </w:p>
    <w:p w:rsidR="004F1313" w:rsidRPr="0017735A" w:rsidRDefault="004F1313" w:rsidP="00B8255C">
      <w:pPr>
        <w:pStyle w:val="Standard"/>
        <w:tabs>
          <w:tab w:val="left" w:pos="1843"/>
        </w:tabs>
        <w:autoSpaceDE w:val="0"/>
        <w:ind w:firstLine="709"/>
        <w:jc w:val="both"/>
        <w:rPr>
          <w:rFonts w:cs="Times New Roman"/>
          <w:sz w:val="26"/>
          <w:szCs w:val="26"/>
          <w:lang w:val="ru-RU"/>
        </w:rPr>
      </w:pPr>
      <w:r w:rsidRPr="0017735A">
        <w:rPr>
          <w:rFonts w:cs="Times New Roman"/>
          <w:sz w:val="26"/>
          <w:szCs w:val="26"/>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4F1313" w:rsidRPr="0017735A" w:rsidRDefault="004F1313" w:rsidP="00B8255C">
      <w:pPr>
        <w:pStyle w:val="Standard"/>
        <w:tabs>
          <w:tab w:val="left" w:pos="1843"/>
        </w:tabs>
        <w:autoSpaceDE w:val="0"/>
        <w:ind w:firstLine="709"/>
        <w:jc w:val="both"/>
        <w:rPr>
          <w:rFonts w:cs="Times New Roman"/>
          <w:sz w:val="26"/>
          <w:szCs w:val="26"/>
          <w:lang w:val="ru-RU"/>
        </w:rPr>
      </w:pPr>
      <w:r w:rsidRPr="0017735A">
        <w:rPr>
          <w:rFonts w:cs="Times New Roman"/>
          <w:sz w:val="26"/>
          <w:szCs w:val="26"/>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4F1313" w:rsidRPr="0017735A" w:rsidRDefault="004F1313" w:rsidP="00B8255C">
      <w:pPr>
        <w:pStyle w:val="Standard"/>
        <w:tabs>
          <w:tab w:val="left" w:pos="1843"/>
        </w:tabs>
        <w:autoSpaceDE w:val="0"/>
        <w:ind w:firstLine="709"/>
        <w:jc w:val="both"/>
        <w:rPr>
          <w:rFonts w:cs="Times New Roman"/>
          <w:sz w:val="26"/>
          <w:szCs w:val="26"/>
        </w:rPr>
      </w:pPr>
      <w:r w:rsidRPr="0017735A">
        <w:rPr>
          <w:rFonts w:cs="Times New Roman"/>
          <w:sz w:val="26"/>
          <w:szCs w:val="26"/>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17735A">
        <w:rPr>
          <w:rFonts w:cs="Times New Roman"/>
          <w:sz w:val="26"/>
          <w:szCs w:val="26"/>
        </w:rPr>
        <w:t>Концедентом предложения о заключении Концессионного соглашении;</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4F1313" w:rsidRPr="0017735A" w:rsidRDefault="004F1313" w:rsidP="00B8255C">
      <w:pPr>
        <w:pStyle w:val="Standard"/>
        <w:numPr>
          <w:ilvl w:val="2"/>
          <w:numId w:val="18"/>
        </w:numPr>
        <w:autoSpaceDE w:val="0"/>
        <w:ind w:left="0"/>
        <w:jc w:val="both"/>
        <w:textAlignment w:val="auto"/>
        <w:rPr>
          <w:rFonts w:cs="Times New Roman"/>
          <w:sz w:val="26"/>
          <w:szCs w:val="26"/>
        </w:rPr>
      </w:pPr>
      <w:r w:rsidRPr="0017735A">
        <w:rPr>
          <w:rFonts w:cs="Times New Roman"/>
          <w:sz w:val="26"/>
          <w:szCs w:val="26"/>
        </w:rPr>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Победителю конкурса, не подписавшему в установленный срок Концессионного соглашения, внесенный им Задаток не возвращается.</w:t>
      </w:r>
    </w:p>
    <w:p w:rsidR="004F1313" w:rsidRPr="0017735A" w:rsidRDefault="004F1313" w:rsidP="00B8255C">
      <w:pPr>
        <w:pStyle w:val="Standard"/>
        <w:ind w:firstLine="709"/>
        <w:rPr>
          <w:rFonts w:cs="Times New Roman"/>
          <w:bCs/>
          <w:sz w:val="26"/>
          <w:szCs w:val="26"/>
          <w:lang w:val="ru-RU"/>
        </w:rPr>
      </w:pPr>
    </w:p>
    <w:p w:rsidR="004F1313" w:rsidRPr="0017735A" w:rsidRDefault="004F1313" w:rsidP="00B8255C">
      <w:pPr>
        <w:pStyle w:val="1"/>
        <w:numPr>
          <w:ilvl w:val="0"/>
          <w:numId w:val="12"/>
        </w:numPr>
        <w:spacing w:before="0" w:after="0"/>
        <w:ind w:left="0" w:firstLine="709"/>
        <w:rPr>
          <w:sz w:val="26"/>
          <w:szCs w:val="26"/>
        </w:rPr>
      </w:pPr>
      <w:bookmarkStart w:id="20" w:name="_Toc414487465"/>
      <w:r w:rsidRPr="0017735A">
        <w:rPr>
          <w:sz w:val="26"/>
          <w:szCs w:val="26"/>
        </w:rPr>
        <w:t>Концессионная плата</w:t>
      </w:r>
      <w:bookmarkEnd w:id="20"/>
    </w:p>
    <w:p w:rsidR="004F1313" w:rsidRPr="0017735A" w:rsidRDefault="004F1313" w:rsidP="00B8255C">
      <w:pPr>
        <w:pStyle w:val="Standard"/>
        <w:autoSpaceDE w:val="0"/>
        <w:ind w:firstLine="709"/>
        <w:jc w:val="center"/>
        <w:rPr>
          <w:rFonts w:cs="Times New Roman"/>
          <w:b/>
          <w:bCs/>
          <w:sz w:val="26"/>
          <w:szCs w:val="26"/>
          <w:lang w:val="ru-RU"/>
        </w:rPr>
      </w:pPr>
    </w:p>
    <w:p w:rsidR="004F1313" w:rsidRPr="0017735A" w:rsidRDefault="004F1313" w:rsidP="00B8255C">
      <w:pPr>
        <w:widowControl w:val="0"/>
        <w:numPr>
          <w:ilvl w:val="1"/>
          <w:numId w:val="18"/>
        </w:numPr>
        <w:ind w:left="0" w:firstLine="709"/>
        <w:jc w:val="both"/>
        <w:rPr>
          <w:sz w:val="26"/>
          <w:szCs w:val="26"/>
        </w:rPr>
      </w:pPr>
      <w:r w:rsidRPr="0017735A">
        <w:rPr>
          <w:sz w:val="26"/>
          <w:szCs w:val="26"/>
        </w:rPr>
        <w:t>Концессионная плата по Концессионному соглашению не взимается.</w:t>
      </w:r>
    </w:p>
    <w:p w:rsidR="004F1313" w:rsidRPr="0017735A" w:rsidRDefault="004F1313" w:rsidP="00B8255C">
      <w:pPr>
        <w:pStyle w:val="western"/>
        <w:spacing w:before="0" w:beforeAutospacing="0" w:after="0" w:afterAutospacing="0"/>
        <w:ind w:firstLine="709"/>
        <w:jc w:val="center"/>
        <w:rPr>
          <w:b/>
          <w:bCs/>
          <w:sz w:val="26"/>
          <w:szCs w:val="26"/>
        </w:rPr>
      </w:pPr>
    </w:p>
    <w:p w:rsidR="004F1313" w:rsidRPr="0017735A" w:rsidRDefault="004F1313" w:rsidP="00B8255C">
      <w:pPr>
        <w:pStyle w:val="1"/>
        <w:numPr>
          <w:ilvl w:val="0"/>
          <w:numId w:val="12"/>
        </w:numPr>
        <w:spacing w:before="0" w:after="0"/>
        <w:ind w:firstLine="709"/>
        <w:rPr>
          <w:sz w:val="26"/>
          <w:szCs w:val="26"/>
        </w:rPr>
      </w:pPr>
      <w:bookmarkStart w:id="21" w:name="_Toc414487466"/>
      <w:r w:rsidRPr="0017735A">
        <w:rPr>
          <w:sz w:val="26"/>
          <w:szCs w:val="26"/>
        </w:rPr>
        <w:t>Порядок, место и срок представления Конкурсных предложений</w:t>
      </w:r>
      <w:bookmarkEnd w:id="21"/>
    </w:p>
    <w:p w:rsidR="004F1313" w:rsidRPr="0017735A" w:rsidRDefault="004F1313" w:rsidP="00B8255C">
      <w:pPr>
        <w:pStyle w:val="western"/>
        <w:spacing w:before="0" w:beforeAutospacing="0" w:after="0" w:afterAutospacing="0"/>
        <w:ind w:firstLine="709"/>
        <w:jc w:val="center"/>
        <w:rPr>
          <w:sz w:val="26"/>
          <w:szCs w:val="26"/>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Конкурсное предложение должно быть оформлено Участниками конкурса в соответствии с требованиями Конкурсной документации и представлено по адресу</w:t>
      </w:r>
      <w:r w:rsidR="00B03ECA" w:rsidRPr="0017735A">
        <w:rPr>
          <w:sz w:val="26"/>
          <w:szCs w:val="26"/>
        </w:rPr>
        <w:t>:</w:t>
      </w:r>
      <w:r w:rsidR="00A767F4" w:rsidRPr="0017735A">
        <w:rPr>
          <w:sz w:val="26"/>
          <w:szCs w:val="26"/>
        </w:rPr>
        <w:t xml:space="preserve"> Оренбургская область, г.Медногорск, ул. Советская, 37, кабинет № 318 в рабочие дни с понедельника по четверг с 8-30 до 17-30, в пятницу с 8-30 до 16-30 кроме перерыва на обед с 13-00 до 13-48, по местному времени </w:t>
      </w:r>
      <w:r w:rsidRPr="0017735A">
        <w:rPr>
          <w:sz w:val="26"/>
          <w:szCs w:val="26"/>
        </w:rPr>
        <w:t xml:space="preserve">с </w:t>
      </w:r>
      <w:r w:rsidR="007B3911" w:rsidRPr="0017735A">
        <w:rPr>
          <w:sz w:val="26"/>
          <w:szCs w:val="26"/>
        </w:rPr>
        <w:t>15 апреля</w:t>
      </w:r>
      <w:r w:rsidRPr="0017735A">
        <w:rPr>
          <w:sz w:val="26"/>
          <w:szCs w:val="26"/>
        </w:rPr>
        <w:t xml:space="preserve"> 2020</w:t>
      </w:r>
      <w:r w:rsidR="007B3911" w:rsidRPr="0017735A">
        <w:rPr>
          <w:sz w:val="26"/>
          <w:szCs w:val="26"/>
        </w:rPr>
        <w:t xml:space="preserve"> г</w:t>
      </w:r>
      <w:r w:rsidRPr="0017735A">
        <w:rPr>
          <w:sz w:val="26"/>
          <w:szCs w:val="26"/>
        </w:rPr>
        <w:t xml:space="preserve">. по </w:t>
      </w:r>
      <w:r w:rsidR="00F05F6F" w:rsidRPr="0017735A">
        <w:rPr>
          <w:sz w:val="26"/>
          <w:szCs w:val="26"/>
        </w:rPr>
        <w:t>0</w:t>
      </w:r>
      <w:r w:rsidR="00FD37C9">
        <w:rPr>
          <w:sz w:val="26"/>
          <w:szCs w:val="26"/>
        </w:rPr>
        <w:t>3</w:t>
      </w:r>
      <w:r w:rsidR="007B3911" w:rsidRPr="0017735A">
        <w:rPr>
          <w:sz w:val="26"/>
          <w:szCs w:val="26"/>
        </w:rPr>
        <w:t xml:space="preserve"> июля</w:t>
      </w:r>
      <w:r w:rsidRPr="0017735A">
        <w:rPr>
          <w:sz w:val="26"/>
          <w:szCs w:val="26"/>
        </w:rPr>
        <w:t xml:space="preserve"> 2020 г.</w:t>
      </w:r>
      <w:r w:rsidR="00FD37C9">
        <w:rPr>
          <w:sz w:val="26"/>
          <w:szCs w:val="26"/>
        </w:rPr>
        <w:t xml:space="preserve"> до момента вскрытия конвертов с конкурсным предложением.</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w:t>
      </w:r>
      <w:r w:rsidRPr="0017735A">
        <w:rPr>
          <w:sz w:val="26"/>
          <w:szCs w:val="26"/>
        </w:rPr>
        <w:lastRenderedPageBreak/>
        <w:t xml:space="preserve">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Конверт на местах склейки должен быть подписан Участником конкурса или его уполномоченным лицом и скреплен печатью (при ее наличии).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4F1313" w:rsidRPr="00FD37C9"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rsidRPr="00FD37C9">
        <w:rPr>
          <w:sz w:val="26"/>
          <w:szCs w:val="26"/>
        </w:rPr>
        <w:t xml:space="preserve">конкурсного предложения с указанием номера этого конкурсного предложения. </w:t>
      </w:r>
    </w:p>
    <w:p w:rsidR="004F1313" w:rsidRPr="00FD37C9" w:rsidRDefault="004F1313" w:rsidP="00B8255C">
      <w:pPr>
        <w:widowControl w:val="0"/>
        <w:numPr>
          <w:ilvl w:val="1"/>
          <w:numId w:val="18"/>
        </w:numPr>
        <w:tabs>
          <w:tab w:val="clear" w:pos="1566"/>
          <w:tab w:val="num" w:pos="1567"/>
        </w:tabs>
        <w:ind w:left="0" w:firstLine="709"/>
        <w:jc w:val="both"/>
        <w:rPr>
          <w:sz w:val="26"/>
          <w:szCs w:val="26"/>
        </w:rPr>
      </w:pPr>
      <w:r w:rsidRPr="00FD37C9">
        <w:rPr>
          <w:sz w:val="26"/>
          <w:szCs w:val="26"/>
        </w:rPr>
        <w:t xml:space="preserve">Участник конкурса вправе представить Конкурсное предложение на заседании Конкурсной комиссии в момент вскрытия конвертов с конкурсными </w:t>
      </w:r>
      <w:r w:rsidRPr="00FD37C9">
        <w:rPr>
          <w:sz w:val="26"/>
          <w:szCs w:val="26"/>
        </w:rPr>
        <w:lastRenderedPageBreak/>
        <w:t>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4F1313" w:rsidRPr="00FD37C9" w:rsidRDefault="004F1313" w:rsidP="00B8255C">
      <w:pPr>
        <w:widowControl w:val="0"/>
        <w:numPr>
          <w:ilvl w:val="1"/>
          <w:numId w:val="18"/>
        </w:numPr>
        <w:tabs>
          <w:tab w:val="clear" w:pos="1566"/>
          <w:tab w:val="num" w:pos="1567"/>
        </w:tabs>
        <w:ind w:left="0" w:firstLine="709"/>
        <w:jc w:val="both"/>
        <w:rPr>
          <w:sz w:val="26"/>
          <w:szCs w:val="26"/>
        </w:rPr>
      </w:pPr>
      <w:r w:rsidRPr="00FD37C9">
        <w:rPr>
          <w:sz w:val="26"/>
          <w:szCs w:val="26"/>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FD37C9">
        <w:rPr>
          <w:sz w:val="26"/>
          <w:szCs w:val="26"/>
        </w:rPr>
        <w:t>В случае поступления такого Конкурсного предложения по почте конверт с Конкурсным предложением</w:t>
      </w:r>
      <w:r w:rsidRPr="0017735A">
        <w:rPr>
          <w:sz w:val="26"/>
          <w:szCs w:val="26"/>
        </w:rPr>
        <w:t xml:space="preserve">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22" w:name="_Toc414487467"/>
      <w:r w:rsidRPr="0017735A">
        <w:rPr>
          <w:sz w:val="26"/>
          <w:szCs w:val="26"/>
        </w:rPr>
        <w:t>Порядок и срок изменения и (или) отзыва Заявок и Конкурсных предложений</w:t>
      </w:r>
      <w:bookmarkEnd w:id="22"/>
    </w:p>
    <w:p w:rsidR="004F1313" w:rsidRPr="0017735A" w:rsidRDefault="004F1313" w:rsidP="00B8255C">
      <w:pPr>
        <w:pStyle w:val="Standard"/>
        <w:autoSpaceDE w:val="0"/>
        <w:ind w:firstLine="709"/>
        <w:jc w:val="both"/>
        <w:rPr>
          <w:rFonts w:cs="Times New Roman"/>
          <w:b/>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4F1313" w:rsidRPr="0017735A" w:rsidRDefault="004F1313" w:rsidP="00B8255C">
      <w:pPr>
        <w:pStyle w:val="ConsPlusNonformat"/>
        <w:ind w:firstLine="709"/>
        <w:jc w:val="both"/>
        <w:rPr>
          <w:rFonts w:ascii="Times New Roman" w:hAnsi="Times New Roman" w:cs="Times New Roman"/>
          <w:sz w:val="26"/>
          <w:szCs w:val="26"/>
        </w:rPr>
      </w:pPr>
      <w:r w:rsidRPr="0017735A">
        <w:rPr>
          <w:rFonts w:ascii="Times New Roman" w:hAnsi="Times New Roman" w:cs="Times New Roman"/>
          <w:sz w:val="26"/>
          <w:szCs w:val="26"/>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системы водоснабжения и водоотведения на территории муниципального образования город Медногорск Оренбургской области».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В случае, если изменение Конкурсного предложения влечет за собой </w:t>
      </w:r>
      <w:r w:rsidRPr="0017735A">
        <w:rPr>
          <w:sz w:val="26"/>
          <w:szCs w:val="26"/>
        </w:rPr>
        <w:lastRenderedPageBreak/>
        <w:t>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23" w:name="_Toc414487468"/>
      <w:r w:rsidRPr="0017735A">
        <w:rPr>
          <w:sz w:val="26"/>
          <w:szCs w:val="26"/>
        </w:rPr>
        <w:t>Порядок и время вскрытия конвертов с Заявками</w:t>
      </w:r>
      <w:bookmarkEnd w:id="23"/>
    </w:p>
    <w:p w:rsidR="004F1313" w:rsidRPr="0017735A" w:rsidRDefault="004F1313" w:rsidP="00B8255C">
      <w:pPr>
        <w:pStyle w:val="Standard"/>
        <w:autoSpaceDE w:val="0"/>
        <w:ind w:firstLine="709"/>
        <w:jc w:val="center"/>
        <w:rPr>
          <w:rFonts w:cs="Times New Roman"/>
          <w:b/>
          <w:bCs/>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Конверты с Заявками вскрываются на заседании Конкурсной комиссии по адресу: Оренбургская область, г.Медногорск, ул. Советская, 37</w:t>
      </w:r>
      <w:r w:rsidR="00F05F6F" w:rsidRPr="0017735A">
        <w:rPr>
          <w:sz w:val="26"/>
          <w:szCs w:val="26"/>
        </w:rPr>
        <w:t xml:space="preserve">, в 11-00  по местному времени </w:t>
      </w:r>
      <w:r w:rsidRPr="0017735A">
        <w:rPr>
          <w:sz w:val="26"/>
          <w:szCs w:val="26"/>
        </w:rPr>
        <w:t>1</w:t>
      </w:r>
      <w:r w:rsidR="00F05F6F" w:rsidRPr="0017735A">
        <w:rPr>
          <w:sz w:val="26"/>
          <w:szCs w:val="26"/>
        </w:rPr>
        <w:t>0</w:t>
      </w:r>
      <w:r w:rsidRPr="0017735A">
        <w:rPr>
          <w:sz w:val="26"/>
          <w:szCs w:val="26"/>
        </w:rPr>
        <w:t xml:space="preserve"> апреля 2020 года.</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4F1313" w:rsidRPr="0017735A" w:rsidRDefault="004F1313" w:rsidP="00B8255C">
      <w:pPr>
        <w:autoSpaceDE w:val="0"/>
        <w:autoSpaceDN w:val="0"/>
        <w:adjustRightInd w:val="0"/>
        <w:ind w:firstLine="709"/>
        <w:jc w:val="both"/>
        <w:outlineLvl w:val="0"/>
        <w:rPr>
          <w:sz w:val="26"/>
          <w:szCs w:val="26"/>
        </w:rPr>
      </w:pPr>
    </w:p>
    <w:p w:rsidR="004F1313" w:rsidRPr="0017735A" w:rsidRDefault="004F1313" w:rsidP="00B8255C">
      <w:pPr>
        <w:pStyle w:val="1"/>
        <w:numPr>
          <w:ilvl w:val="0"/>
          <w:numId w:val="12"/>
        </w:numPr>
        <w:spacing w:before="0" w:after="0"/>
        <w:ind w:firstLine="709"/>
        <w:rPr>
          <w:sz w:val="26"/>
          <w:szCs w:val="26"/>
        </w:rPr>
      </w:pPr>
      <w:bookmarkStart w:id="24" w:name="_Toc414487469"/>
      <w:r w:rsidRPr="0017735A">
        <w:rPr>
          <w:sz w:val="26"/>
          <w:szCs w:val="26"/>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4"/>
    </w:p>
    <w:p w:rsidR="004F1313" w:rsidRPr="0017735A" w:rsidRDefault="004F1313" w:rsidP="00B8255C">
      <w:pPr>
        <w:pStyle w:val="Standard"/>
        <w:autoSpaceDE w:val="0"/>
        <w:ind w:firstLine="709"/>
        <w:jc w:val="both"/>
        <w:rPr>
          <w:rFonts w:cs="Times New Roman"/>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Конкурсная комиссия по адресу: Оренбургская область, г.Медногорск, ул. Советская, 37 в 11-00 до 15-00, кроме перерыва на обед с 13-00до 13-48,по местному времени 1</w:t>
      </w:r>
      <w:r w:rsidR="007B3911" w:rsidRPr="0017735A">
        <w:rPr>
          <w:sz w:val="26"/>
          <w:szCs w:val="26"/>
        </w:rPr>
        <w:t>0</w:t>
      </w:r>
      <w:r w:rsidRPr="0017735A">
        <w:rPr>
          <w:sz w:val="26"/>
          <w:szCs w:val="26"/>
        </w:rPr>
        <w:t xml:space="preserve"> апреля 2020 года определяет:</w:t>
      </w:r>
    </w:p>
    <w:p w:rsidR="004F1313" w:rsidRPr="0017735A" w:rsidRDefault="004F1313" w:rsidP="00B8255C">
      <w:pPr>
        <w:numPr>
          <w:ilvl w:val="0"/>
          <w:numId w:val="13"/>
        </w:numPr>
        <w:autoSpaceDE w:val="0"/>
        <w:autoSpaceDN w:val="0"/>
        <w:adjustRightInd w:val="0"/>
        <w:ind w:left="0" w:firstLine="709"/>
        <w:jc w:val="both"/>
        <w:rPr>
          <w:bCs/>
          <w:sz w:val="26"/>
          <w:szCs w:val="26"/>
        </w:rPr>
      </w:pPr>
      <w:r w:rsidRPr="0017735A">
        <w:rPr>
          <w:bCs/>
          <w:sz w:val="26"/>
          <w:szCs w:val="26"/>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4F1313" w:rsidRPr="0017735A" w:rsidRDefault="004F1313" w:rsidP="00B8255C">
      <w:pPr>
        <w:numPr>
          <w:ilvl w:val="0"/>
          <w:numId w:val="13"/>
        </w:numPr>
        <w:autoSpaceDE w:val="0"/>
        <w:autoSpaceDN w:val="0"/>
        <w:adjustRightInd w:val="0"/>
        <w:ind w:left="0" w:firstLine="709"/>
        <w:jc w:val="both"/>
        <w:rPr>
          <w:bCs/>
          <w:sz w:val="26"/>
          <w:szCs w:val="26"/>
        </w:rPr>
      </w:pPr>
      <w:r w:rsidRPr="0017735A">
        <w:rPr>
          <w:bCs/>
          <w:sz w:val="26"/>
          <w:szCs w:val="26"/>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4F1313" w:rsidRPr="0017735A" w:rsidRDefault="004F1313" w:rsidP="00B8255C">
      <w:pPr>
        <w:numPr>
          <w:ilvl w:val="0"/>
          <w:numId w:val="13"/>
        </w:numPr>
        <w:autoSpaceDE w:val="0"/>
        <w:autoSpaceDN w:val="0"/>
        <w:adjustRightInd w:val="0"/>
        <w:ind w:left="0" w:firstLine="709"/>
        <w:jc w:val="both"/>
        <w:rPr>
          <w:bCs/>
          <w:sz w:val="26"/>
          <w:szCs w:val="26"/>
        </w:rPr>
      </w:pPr>
      <w:r w:rsidRPr="0017735A">
        <w:rPr>
          <w:bCs/>
          <w:sz w:val="26"/>
          <w:szCs w:val="26"/>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F1313" w:rsidRPr="0017735A" w:rsidRDefault="004F1313" w:rsidP="00B8255C">
      <w:pPr>
        <w:numPr>
          <w:ilvl w:val="0"/>
          <w:numId w:val="13"/>
        </w:numPr>
        <w:autoSpaceDE w:val="0"/>
        <w:autoSpaceDN w:val="0"/>
        <w:adjustRightInd w:val="0"/>
        <w:ind w:left="0" w:firstLine="709"/>
        <w:jc w:val="both"/>
        <w:rPr>
          <w:bCs/>
          <w:sz w:val="26"/>
          <w:szCs w:val="26"/>
        </w:rPr>
      </w:pPr>
      <w:r w:rsidRPr="0017735A">
        <w:rPr>
          <w:bCs/>
          <w:sz w:val="26"/>
          <w:szCs w:val="26"/>
        </w:rPr>
        <w:t>отсутствие решения о признании Заявителя банкротом и об открытии конкурсного производства в отношении него.</w:t>
      </w:r>
    </w:p>
    <w:p w:rsidR="00982198" w:rsidRPr="0017735A" w:rsidRDefault="008A08DE" w:rsidP="00B8255C">
      <w:pPr>
        <w:numPr>
          <w:ilvl w:val="0"/>
          <w:numId w:val="13"/>
        </w:numPr>
        <w:autoSpaceDE w:val="0"/>
        <w:autoSpaceDN w:val="0"/>
        <w:adjustRightInd w:val="0"/>
        <w:ind w:left="0" w:firstLine="709"/>
        <w:jc w:val="both"/>
        <w:rPr>
          <w:bCs/>
          <w:sz w:val="26"/>
          <w:szCs w:val="26"/>
        </w:rPr>
      </w:pPr>
      <w:r w:rsidRPr="0017735A">
        <w:rPr>
          <w:bCs/>
          <w:sz w:val="26"/>
          <w:szCs w:val="26"/>
        </w:rPr>
        <w:t>отсутствия</w:t>
      </w:r>
      <w:r w:rsidR="00982198" w:rsidRPr="0017735A">
        <w:rPr>
          <w:bCs/>
          <w:sz w:val="26"/>
          <w:szCs w:val="26"/>
        </w:rPr>
        <w:t xml:space="preserve"> недоимки по налогам, сборам</w:t>
      </w:r>
      <w:r w:rsidRPr="0017735A">
        <w:rPr>
          <w:bCs/>
          <w:sz w:val="26"/>
          <w:szCs w:val="26"/>
        </w:rPr>
        <w:t>, задолженности по иным обязательным платежам в бюджет бюджетной системы РФ.</w:t>
      </w:r>
    </w:p>
    <w:p w:rsidR="004F1313" w:rsidRPr="0017735A" w:rsidRDefault="004F1313" w:rsidP="00B8255C">
      <w:pPr>
        <w:numPr>
          <w:ilvl w:val="0"/>
          <w:numId w:val="13"/>
        </w:numPr>
        <w:autoSpaceDE w:val="0"/>
        <w:autoSpaceDN w:val="0"/>
        <w:adjustRightInd w:val="0"/>
        <w:ind w:left="0" w:firstLine="709"/>
        <w:jc w:val="both"/>
        <w:rPr>
          <w:bCs/>
          <w:sz w:val="26"/>
          <w:szCs w:val="26"/>
        </w:rPr>
      </w:pPr>
      <w:r w:rsidRPr="0017735A">
        <w:rPr>
          <w:bCs/>
          <w:sz w:val="26"/>
          <w:szCs w:val="26"/>
        </w:rPr>
        <w:t>наличие у претендента видов деятельности по передаче и распределению тепловой энергии, производству, передаче, распределению холодной воды, удалению и очистке сточных вод, подтверждаемой выпиской из ЕГРЮЛ или ЕГРИП.</w:t>
      </w:r>
    </w:p>
    <w:p w:rsidR="004F1313" w:rsidRPr="0017735A" w:rsidRDefault="004F1313" w:rsidP="00B8255C">
      <w:pPr>
        <w:numPr>
          <w:ilvl w:val="0"/>
          <w:numId w:val="13"/>
        </w:numPr>
        <w:autoSpaceDE w:val="0"/>
        <w:autoSpaceDN w:val="0"/>
        <w:adjustRightInd w:val="0"/>
        <w:ind w:left="0" w:firstLine="709"/>
        <w:jc w:val="both"/>
        <w:rPr>
          <w:bCs/>
          <w:sz w:val="26"/>
          <w:szCs w:val="26"/>
        </w:rPr>
      </w:pPr>
      <w:r w:rsidRPr="0017735A">
        <w:rPr>
          <w:bCs/>
          <w:sz w:val="26"/>
          <w:szCs w:val="26"/>
        </w:rPr>
        <w:lastRenderedPageBreak/>
        <w:t>наличие у претендента оформленного в порядке, установленном действующим законодательством РФ квалифицированного управленческого и технического персонала (не менее 10 человек).</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Решение об отказе в допуске Заявителя к участию в Конкурсе принимается Конкурсной комиссией в случае, если:</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Заявитель не соответствует требованиям, предъявляемым к Участникам конкурса и установленным разделом 3 Конкурсной документации;</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Заявка не соответствует требованиям, предъявляемым к Заявкам и установленным Конкурсной документацией;</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представленные Заявителем документы и материалы неполны и (или) недостоверны;</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Задаток, вносимый Заявителем, не поступил на счет в срок и в размере, установленные Конкурсной документацией.</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4F1313" w:rsidRPr="0017735A" w:rsidRDefault="004F1313" w:rsidP="00B8255C">
      <w:pPr>
        <w:widowControl w:val="0"/>
        <w:ind w:firstLine="709"/>
        <w:jc w:val="both"/>
        <w:rPr>
          <w:sz w:val="26"/>
          <w:szCs w:val="26"/>
        </w:rPr>
      </w:pPr>
      <w:r w:rsidRPr="0017735A">
        <w:rPr>
          <w:sz w:val="26"/>
          <w:szCs w:val="2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4F1313" w:rsidRPr="0017735A" w:rsidRDefault="004F1313" w:rsidP="00B8255C">
      <w:pPr>
        <w:widowControl w:val="0"/>
        <w:ind w:firstLine="709"/>
        <w:jc w:val="both"/>
        <w:rPr>
          <w:sz w:val="26"/>
          <w:szCs w:val="26"/>
        </w:rPr>
      </w:pPr>
      <w:r w:rsidRPr="0017735A">
        <w:rPr>
          <w:sz w:val="26"/>
          <w:szCs w:val="26"/>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w:t>
      </w:r>
      <w:r w:rsidRPr="0017735A">
        <w:rPr>
          <w:sz w:val="26"/>
          <w:szCs w:val="26"/>
        </w:rPr>
        <w:lastRenderedPageBreak/>
        <w:t>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25" w:name="Par2"/>
      <w:bookmarkStart w:id="26" w:name="_Toc414487470"/>
      <w:bookmarkEnd w:id="25"/>
      <w:r w:rsidRPr="0017735A">
        <w:rPr>
          <w:sz w:val="26"/>
          <w:szCs w:val="26"/>
        </w:rPr>
        <w:t>Порядок, время вскрытия конвертов с Конкурсными предложениями</w:t>
      </w:r>
      <w:bookmarkEnd w:id="26"/>
    </w:p>
    <w:p w:rsidR="004F1313" w:rsidRPr="0017735A" w:rsidRDefault="004F1313" w:rsidP="00B8255C">
      <w:pPr>
        <w:pStyle w:val="western"/>
        <w:spacing w:before="0" w:beforeAutospacing="0" w:after="0" w:afterAutospacing="0"/>
        <w:ind w:left="357" w:firstLine="709"/>
        <w:jc w:val="both"/>
        <w:rPr>
          <w:sz w:val="26"/>
          <w:szCs w:val="26"/>
        </w:rPr>
      </w:pPr>
      <w:bookmarkStart w:id="27" w:name="sub_3101"/>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Конверты с Конкурсными предложениями вскрываются на заседании Конкурсной комиссии по адресу: Оренбургская область, г.Медногорск, ул. Советская, 37 в 11-00</w:t>
      </w:r>
      <w:r w:rsidR="007B3911" w:rsidRPr="0017735A">
        <w:rPr>
          <w:sz w:val="26"/>
          <w:szCs w:val="26"/>
        </w:rPr>
        <w:t xml:space="preserve"> </w:t>
      </w:r>
      <w:r w:rsidRPr="0017735A">
        <w:rPr>
          <w:sz w:val="26"/>
          <w:szCs w:val="26"/>
        </w:rPr>
        <w:t xml:space="preserve">по местному времени </w:t>
      </w:r>
      <w:r w:rsidR="007B3911" w:rsidRPr="0017735A">
        <w:rPr>
          <w:sz w:val="26"/>
          <w:szCs w:val="26"/>
        </w:rPr>
        <w:t>03 июля</w:t>
      </w:r>
      <w:r w:rsidRPr="0017735A">
        <w:rPr>
          <w:sz w:val="26"/>
          <w:szCs w:val="26"/>
        </w:rPr>
        <w:t xml:space="preserve"> 2020 года.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7"/>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bookmarkStart w:id="28" w:name="sub_3103"/>
      <w:r w:rsidRPr="0017735A">
        <w:rPr>
          <w:sz w:val="26"/>
          <w:szCs w:val="2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9" w:name="sub_3104"/>
      <w:bookmarkEnd w:id="28"/>
      <w:r w:rsidRPr="0017735A">
        <w:rPr>
          <w:sz w:val="26"/>
          <w:szCs w:val="26"/>
        </w:rPr>
        <w:t>.</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30" w:name="_Toc414487471"/>
      <w:bookmarkEnd w:id="29"/>
      <w:r w:rsidRPr="0017735A">
        <w:rPr>
          <w:sz w:val="26"/>
          <w:szCs w:val="26"/>
        </w:rPr>
        <w:t>Порядок рассмотрения и оценки Конкурсных предложений</w:t>
      </w:r>
      <w:bookmarkEnd w:id="30"/>
    </w:p>
    <w:p w:rsidR="004F1313" w:rsidRPr="0017735A" w:rsidRDefault="004F1313" w:rsidP="00B8255C">
      <w:pPr>
        <w:autoSpaceDE w:val="0"/>
        <w:autoSpaceDN w:val="0"/>
        <w:adjustRightInd w:val="0"/>
        <w:ind w:firstLine="709"/>
        <w:jc w:val="both"/>
        <w:rPr>
          <w:b/>
          <w:sz w:val="26"/>
          <w:szCs w:val="26"/>
        </w:rPr>
      </w:pPr>
      <w:bookmarkStart w:id="31" w:name="sub_321"/>
    </w:p>
    <w:bookmarkEnd w:id="31"/>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Рассмотрение и оценка Конкурсных предложений осуществляются Конкурсной комиссией путем:</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определения соответствия Конкурсного предложения требованиям Конкурсной документации,</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Конкурсная комиссия на основании результатов рассмотрения Конкурсных предложений принимает решение о:</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соответствии Конкурсного предложения требованиям Конкурсной документации,</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несоответствии Конкурсного предложения требованиям Конкурсной документации.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lastRenderedPageBreak/>
        <w:t>Решение о несоответствии Конкурсного предложения требованиям Конкурсной документации принимается Конкурсной комиссией в случае, если:</w:t>
      </w:r>
    </w:p>
    <w:p w:rsidR="004F1313" w:rsidRPr="0017735A" w:rsidRDefault="004F1313" w:rsidP="00B8255C">
      <w:pPr>
        <w:numPr>
          <w:ilvl w:val="0"/>
          <w:numId w:val="14"/>
        </w:numPr>
        <w:tabs>
          <w:tab w:val="num" w:pos="1567"/>
        </w:tabs>
        <w:autoSpaceDE w:val="0"/>
        <w:autoSpaceDN w:val="0"/>
        <w:adjustRightInd w:val="0"/>
        <w:ind w:left="0" w:firstLine="709"/>
        <w:jc w:val="both"/>
        <w:rPr>
          <w:sz w:val="26"/>
          <w:szCs w:val="26"/>
        </w:rPr>
      </w:pPr>
      <w:r w:rsidRPr="0017735A">
        <w:rPr>
          <w:sz w:val="26"/>
          <w:szCs w:val="26"/>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F1313" w:rsidRPr="0017735A" w:rsidRDefault="004F1313" w:rsidP="00B8255C">
      <w:pPr>
        <w:numPr>
          <w:ilvl w:val="0"/>
          <w:numId w:val="14"/>
        </w:numPr>
        <w:tabs>
          <w:tab w:val="num" w:pos="1567"/>
        </w:tabs>
        <w:autoSpaceDE w:val="0"/>
        <w:autoSpaceDN w:val="0"/>
        <w:adjustRightInd w:val="0"/>
        <w:ind w:left="0" w:firstLine="709"/>
        <w:jc w:val="both"/>
        <w:rPr>
          <w:sz w:val="26"/>
          <w:szCs w:val="26"/>
        </w:rPr>
      </w:pPr>
      <w:r w:rsidRPr="0017735A">
        <w:rPr>
          <w:sz w:val="26"/>
          <w:szCs w:val="26"/>
        </w:rPr>
        <w:t>условие, содержащееся в конкурсном предложении, не соответствует установленным предельным значениям критериев конкурса;</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Наилучшие содержащиеся в Конкурсных предложениях условия соответствуют:</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1" w:history="1">
        <w:r w:rsidRPr="0017735A">
          <w:rPr>
            <w:sz w:val="26"/>
            <w:szCs w:val="26"/>
          </w:rPr>
          <w:t>www.torgi.gov.ru</w:t>
        </w:r>
      </w:hyperlink>
      <w:r w:rsidRPr="0017735A">
        <w:rPr>
          <w:sz w:val="26"/>
          <w:szCs w:val="26"/>
        </w:rPr>
        <w:t xml:space="preserve">.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Участник конкурса отстраняется от участия в Конкурсе.</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w:t>
      </w:r>
      <w:r w:rsidRPr="0017735A">
        <w:rPr>
          <w:sz w:val="26"/>
          <w:szCs w:val="26"/>
        </w:rPr>
        <w:lastRenderedPageBreak/>
        <w:t xml:space="preserve">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4F1313" w:rsidRPr="0017735A" w:rsidRDefault="004F1313" w:rsidP="00B8255C">
      <w:pPr>
        <w:widowControl w:val="0"/>
        <w:ind w:firstLine="709"/>
        <w:jc w:val="both"/>
        <w:rPr>
          <w:sz w:val="26"/>
          <w:szCs w:val="26"/>
        </w:rPr>
      </w:pPr>
      <w:r w:rsidRPr="0017735A">
        <w:rPr>
          <w:sz w:val="26"/>
          <w:szCs w:val="26"/>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F1313" w:rsidRPr="0017735A" w:rsidRDefault="004F1313" w:rsidP="00B8255C">
      <w:pPr>
        <w:widowControl w:val="0"/>
        <w:ind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32" w:name="Par16"/>
      <w:bookmarkStart w:id="33" w:name="Par18"/>
      <w:bookmarkStart w:id="34" w:name="Par20"/>
      <w:bookmarkStart w:id="35" w:name="Par22"/>
      <w:bookmarkStart w:id="36" w:name="Par28"/>
      <w:bookmarkStart w:id="37" w:name="Par43"/>
      <w:bookmarkStart w:id="38" w:name="_Toc414487472"/>
      <w:bookmarkEnd w:id="32"/>
      <w:bookmarkEnd w:id="33"/>
      <w:bookmarkEnd w:id="34"/>
      <w:bookmarkEnd w:id="35"/>
      <w:bookmarkEnd w:id="36"/>
      <w:bookmarkEnd w:id="37"/>
      <w:r w:rsidRPr="0017735A">
        <w:rPr>
          <w:sz w:val="26"/>
          <w:szCs w:val="26"/>
        </w:rPr>
        <w:t>Порядок определения Победителя конкурса</w:t>
      </w:r>
      <w:bookmarkEnd w:id="38"/>
    </w:p>
    <w:p w:rsidR="004F1313" w:rsidRPr="0017735A" w:rsidRDefault="004F1313" w:rsidP="00B8255C">
      <w:pPr>
        <w:pStyle w:val="Standard"/>
        <w:autoSpaceDE w:val="0"/>
        <w:ind w:firstLine="709"/>
        <w:jc w:val="center"/>
        <w:rPr>
          <w:rFonts w:cs="Times New Roman"/>
          <w:bCs/>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bookmarkStart w:id="39" w:name="sub_332"/>
      <w:r w:rsidRPr="0017735A">
        <w:rPr>
          <w:sz w:val="26"/>
          <w:szCs w:val="26"/>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bookmarkStart w:id="40" w:name="sub_333"/>
      <w:bookmarkEnd w:id="39"/>
      <w:r w:rsidRPr="0017735A">
        <w:rPr>
          <w:sz w:val="26"/>
          <w:szCs w:val="26"/>
        </w:rPr>
        <w:t>Решение об определении Победителя конкурса оформляется протоколом рассмотрения и оценки конкурсных предложений, в котором указываются:</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1" w:name="sub_3331"/>
      <w:bookmarkEnd w:id="40"/>
      <w:r w:rsidRPr="0017735A">
        <w:rPr>
          <w:bCs/>
          <w:sz w:val="26"/>
          <w:szCs w:val="26"/>
        </w:rPr>
        <w:t>критерии Конкурса;</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2" w:name="sub_3332"/>
      <w:bookmarkEnd w:id="41"/>
      <w:r w:rsidRPr="0017735A">
        <w:rPr>
          <w:bCs/>
          <w:sz w:val="26"/>
          <w:szCs w:val="26"/>
        </w:rPr>
        <w:t>условия, содержащиеся в Конкурсных предложениях;</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3" w:name="sub_3333"/>
      <w:bookmarkEnd w:id="42"/>
      <w:r w:rsidRPr="0017735A">
        <w:rPr>
          <w:bCs/>
          <w:sz w:val="26"/>
          <w:szCs w:val="2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4" w:name="sub_3334"/>
      <w:bookmarkEnd w:id="43"/>
      <w:r w:rsidRPr="0017735A">
        <w:rPr>
          <w:bCs/>
          <w:sz w:val="26"/>
          <w:szCs w:val="26"/>
        </w:rPr>
        <w:t>результаты оценки Конкурсных предложений в соответствии с Конкурсной документацией;</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5" w:name="sub_3335"/>
      <w:bookmarkEnd w:id="44"/>
      <w:r w:rsidRPr="0017735A">
        <w:rPr>
          <w:bCs/>
          <w:sz w:val="26"/>
          <w:szCs w:val="2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bookmarkStart w:id="46" w:name="sub_334"/>
      <w:bookmarkEnd w:id="45"/>
      <w:r w:rsidRPr="0017735A">
        <w:rPr>
          <w:sz w:val="26"/>
          <w:szCs w:val="2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6"/>
    <w:p w:rsidR="004F1313" w:rsidRPr="0017735A" w:rsidRDefault="004F1313" w:rsidP="00B8255C">
      <w:pPr>
        <w:autoSpaceDE w:val="0"/>
        <w:autoSpaceDN w:val="0"/>
        <w:adjustRightInd w:val="0"/>
        <w:ind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47" w:name="_Toc414487473"/>
      <w:r w:rsidRPr="0017735A">
        <w:rPr>
          <w:sz w:val="26"/>
          <w:szCs w:val="26"/>
        </w:rPr>
        <w:t>Протокол о результатах проведения Конкурса</w:t>
      </w:r>
      <w:bookmarkEnd w:id="47"/>
    </w:p>
    <w:p w:rsidR="004F1313" w:rsidRPr="0017735A" w:rsidRDefault="004F1313" w:rsidP="00B8255C">
      <w:pPr>
        <w:pStyle w:val="Standard"/>
        <w:autoSpaceDE w:val="0"/>
        <w:ind w:firstLine="709"/>
        <w:jc w:val="center"/>
        <w:rPr>
          <w:rFonts w:cs="Times New Roman"/>
          <w:b/>
          <w:bCs/>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Конкурсной комиссией </w:t>
      </w:r>
      <w:r w:rsidR="00D61972">
        <w:rPr>
          <w:sz w:val="26"/>
          <w:szCs w:val="26"/>
        </w:rPr>
        <w:t>не позднее чем через 5 рабочих дней</w:t>
      </w:r>
      <w:r w:rsidRPr="0017735A">
        <w:rPr>
          <w:sz w:val="26"/>
          <w:szCs w:val="26"/>
        </w:rPr>
        <w:t>подписывается протокол о результатах проведения Конкурса, в который включаются:</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8" w:name="sub_34101"/>
      <w:r w:rsidRPr="0017735A">
        <w:rPr>
          <w:bCs/>
          <w:sz w:val="26"/>
          <w:szCs w:val="26"/>
        </w:rPr>
        <w:t>решение о заключении Концессионного соглашения с указанием вида Конкурса;</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49" w:name="sub_34102"/>
      <w:bookmarkEnd w:id="48"/>
      <w:r w:rsidRPr="0017735A">
        <w:rPr>
          <w:bCs/>
          <w:sz w:val="26"/>
          <w:szCs w:val="26"/>
        </w:rPr>
        <w:t>сообщение о проведении Конкурса;</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0" w:name="sub_34104"/>
      <w:bookmarkEnd w:id="49"/>
      <w:r w:rsidRPr="0017735A">
        <w:rPr>
          <w:bCs/>
          <w:sz w:val="26"/>
          <w:szCs w:val="26"/>
        </w:rPr>
        <w:t>Конкурсная документация и внесенные в нее изменения;</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1" w:name="sub_34105"/>
      <w:bookmarkEnd w:id="50"/>
      <w:r w:rsidRPr="0017735A">
        <w:rPr>
          <w:bCs/>
          <w:sz w:val="26"/>
          <w:szCs w:val="26"/>
        </w:rPr>
        <w:lastRenderedPageBreak/>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2" w:name="sub_34106"/>
      <w:bookmarkEnd w:id="51"/>
      <w:r w:rsidRPr="0017735A">
        <w:rPr>
          <w:bCs/>
          <w:sz w:val="26"/>
          <w:szCs w:val="26"/>
        </w:rPr>
        <w:t>протокол вскрытия конвертов с Заявками;</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3" w:name="sub_34107"/>
      <w:bookmarkEnd w:id="52"/>
      <w:r w:rsidRPr="0017735A">
        <w:rPr>
          <w:bCs/>
          <w:sz w:val="26"/>
          <w:szCs w:val="26"/>
        </w:rPr>
        <w:t>оригиналы Заявок, представленные в Конкурсную комиссию;</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4" w:name="sub_34108"/>
      <w:bookmarkEnd w:id="53"/>
      <w:r w:rsidRPr="0017735A">
        <w:rPr>
          <w:bCs/>
          <w:sz w:val="26"/>
          <w:szCs w:val="26"/>
        </w:rPr>
        <w:t>протокол проведения предварительного отбора Участников конкурса;</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5" w:name="sub_34109"/>
      <w:bookmarkEnd w:id="54"/>
      <w:r w:rsidRPr="0017735A">
        <w:rPr>
          <w:bCs/>
          <w:sz w:val="26"/>
          <w:szCs w:val="26"/>
        </w:rPr>
        <w:t>перечень Участников конкурса, которым были направлены уведомления с предложением представить Конкурсные предложения;</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6" w:name="sub_34110"/>
      <w:bookmarkEnd w:id="55"/>
      <w:r w:rsidRPr="0017735A">
        <w:rPr>
          <w:bCs/>
          <w:sz w:val="26"/>
          <w:szCs w:val="26"/>
        </w:rPr>
        <w:t>протокол вскрытия конвертов с Конкурсными предложениями;</w:t>
      </w:r>
    </w:p>
    <w:p w:rsidR="004F1313" w:rsidRPr="0017735A" w:rsidRDefault="004F1313" w:rsidP="00B8255C">
      <w:pPr>
        <w:numPr>
          <w:ilvl w:val="0"/>
          <w:numId w:val="14"/>
        </w:numPr>
        <w:autoSpaceDE w:val="0"/>
        <w:autoSpaceDN w:val="0"/>
        <w:adjustRightInd w:val="0"/>
        <w:ind w:left="0" w:firstLine="709"/>
        <w:jc w:val="both"/>
        <w:rPr>
          <w:bCs/>
          <w:sz w:val="26"/>
          <w:szCs w:val="26"/>
        </w:rPr>
      </w:pPr>
      <w:bookmarkStart w:id="57" w:name="sub_34111"/>
      <w:bookmarkEnd w:id="56"/>
      <w:r w:rsidRPr="0017735A">
        <w:rPr>
          <w:bCs/>
          <w:sz w:val="26"/>
          <w:szCs w:val="26"/>
        </w:rPr>
        <w:t>протокол рассмотрения и оценки Конкурсных предложений.</w:t>
      </w:r>
    </w:p>
    <w:p w:rsidR="004F1313" w:rsidRPr="0017735A" w:rsidRDefault="004F1313" w:rsidP="00B8255C">
      <w:pPr>
        <w:widowControl w:val="0"/>
        <w:ind w:firstLine="709"/>
        <w:jc w:val="both"/>
        <w:rPr>
          <w:sz w:val="26"/>
          <w:szCs w:val="26"/>
        </w:rPr>
      </w:pPr>
      <w:bookmarkStart w:id="58" w:name="sub_342"/>
      <w:bookmarkEnd w:id="57"/>
      <w:r w:rsidRPr="0017735A">
        <w:rPr>
          <w:sz w:val="26"/>
          <w:szCs w:val="26"/>
        </w:rPr>
        <w:t>Протокол о результатах проведения конкурса хранится у Концедента в течение срока действия Концессионного соглашения.</w:t>
      </w:r>
    </w:p>
    <w:p w:rsidR="004F1313" w:rsidRPr="0017735A" w:rsidRDefault="004F1313" w:rsidP="00B8255C">
      <w:pPr>
        <w:widowControl w:val="0"/>
        <w:ind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59" w:name="_Toc414487474"/>
      <w:bookmarkEnd w:id="58"/>
      <w:r w:rsidRPr="0017735A">
        <w:rPr>
          <w:sz w:val="26"/>
          <w:szCs w:val="26"/>
        </w:rPr>
        <w:t>Срок подписания Концессионного соглашения</w:t>
      </w:r>
      <w:bookmarkEnd w:id="59"/>
    </w:p>
    <w:p w:rsidR="004F1313" w:rsidRPr="0017735A" w:rsidRDefault="004F1313" w:rsidP="00B8255C">
      <w:pPr>
        <w:pStyle w:val="Standard"/>
        <w:autoSpaceDE w:val="0"/>
        <w:ind w:left="360" w:firstLine="709"/>
        <w:jc w:val="both"/>
        <w:rPr>
          <w:rFonts w:cs="Times New Roman"/>
          <w:b/>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течении 5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bCs/>
          <w:sz w:val="26"/>
          <w:szCs w:val="26"/>
        </w:rPr>
        <w:t xml:space="preserve">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В случае, если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60" w:name="sub_825763856"/>
    </w:p>
    <w:p w:rsidR="004F1313" w:rsidRPr="0017735A" w:rsidRDefault="004F1313" w:rsidP="00B8255C">
      <w:pPr>
        <w:widowControl w:val="0"/>
        <w:numPr>
          <w:ilvl w:val="1"/>
          <w:numId w:val="18"/>
        </w:numPr>
        <w:tabs>
          <w:tab w:val="clear" w:pos="1566"/>
          <w:tab w:val="num" w:pos="1567"/>
        </w:tabs>
        <w:ind w:left="0" w:firstLine="709"/>
        <w:jc w:val="both"/>
        <w:rPr>
          <w:sz w:val="26"/>
          <w:szCs w:val="26"/>
        </w:rPr>
      </w:pPr>
      <w:bookmarkStart w:id="61" w:name="sub_362"/>
      <w:bookmarkEnd w:id="60"/>
      <w:r w:rsidRPr="0017735A">
        <w:rPr>
          <w:sz w:val="26"/>
          <w:szCs w:val="26"/>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w:t>
      </w:r>
      <w:r w:rsidRPr="0017735A">
        <w:rPr>
          <w:sz w:val="26"/>
          <w:szCs w:val="26"/>
        </w:rPr>
        <w:lastRenderedPageBreak/>
        <w:t xml:space="preserve">Концессионное соглашение должно быть подписано в срок пяти рабочих дней со дня направления такому Участнику конкурса проекта Концессионного соглашения. </w:t>
      </w:r>
    </w:p>
    <w:p w:rsidR="004F1313" w:rsidRPr="0017735A" w:rsidRDefault="004F1313" w:rsidP="00AB17FE">
      <w:pPr>
        <w:widowControl w:val="0"/>
        <w:numPr>
          <w:ilvl w:val="1"/>
          <w:numId w:val="18"/>
        </w:numPr>
        <w:tabs>
          <w:tab w:val="clear" w:pos="1566"/>
          <w:tab w:val="num" w:pos="1567"/>
        </w:tabs>
        <w:ind w:left="0" w:firstLine="709"/>
        <w:jc w:val="both"/>
        <w:rPr>
          <w:sz w:val="26"/>
          <w:szCs w:val="26"/>
        </w:rPr>
      </w:pPr>
      <w:r w:rsidRPr="0017735A">
        <w:rPr>
          <w:sz w:val="26"/>
          <w:szCs w:val="26"/>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C1773" w:rsidRDefault="00AB17FE" w:rsidP="00AB17FE">
      <w:pPr>
        <w:pStyle w:val="aff0"/>
        <w:widowControl w:val="0"/>
        <w:autoSpaceDE w:val="0"/>
        <w:adjustRightInd w:val="0"/>
        <w:ind w:left="0" w:firstLine="709"/>
        <w:jc w:val="both"/>
        <w:rPr>
          <w:sz w:val="26"/>
          <w:szCs w:val="26"/>
        </w:rPr>
      </w:pPr>
      <w:r w:rsidRPr="0017735A">
        <w:rPr>
          <w:sz w:val="26"/>
          <w:szCs w:val="26"/>
        </w:rPr>
        <w:t>23.6. 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r w:rsidR="004C1773">
        <w:rPr>
          <w:sz w:val="26"/>
          <w:szCs w:val="26"/>
        </w:rPr>
        <w:t>.</w:t>
      </w:r>
    </w:p>
    <w:p w:rsidR="004F1313" w:rsidRPr="0017735A" w:rsidRDefault="00AB17FE" w:rsidP="00AB17FE">
      <w:pPr>
        <w:pStyle w:val="aff0"/>
        <w:widowControl w:val="0"/>
        <w:autoSpaceDE w:val="0"/>
        <w:adjustRightInd w:val="0"/>
        <w:ind w:left="0" w:firstLine="709"/>
        <w:jc w:val="both"/>
        <w:rPr>
          <w:sz w:val="26"/>
          <w:szCs w:val="26"/>
        </w:rPr>
      </w:pPr>
      <w:r w:rsidRPr="0017735A">
        <w:rPr>
          <w:sz w:val="26"/>
          <w:szCs w:val="26"/>
        </w:rPr>
        <w:t xml:space="preserve">23.6.1. </w:t>
      </w:r>
      <w:r w:rsidR="004F1313" w:rsidRPr="0017735A">
        <w:rPr>
          <w:sz w:val="26"/>
          <w:szCs w:val="26"/>
        </w:rPr>
        <w:t xml:space="preserve">Банковская гарантия, обеспечивающая исполнение обязательств концессионера перед </w:t>
      </w:r>
      <w:r w:rsidR="000D7BBD" w:rsidRPr="0017735A">
        <w:rPr>
          <w:sz w:val="26"/>
          <w:szCs w:val="26"/>
        </w:rPr>
        <w:t>К</w:t>
      </w:r>
      <w:r w:rsidR="004F1313" w:rsidRPr="0017735A">
        <w:rPr>
          <w:sz w:val="26"/>
          <w:szCs w:val="26"/>
        </w:rPr>
        <w:t>онцедентом по концессионному соглашению,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4F1313" w:rsidRPr="0017735A" w:rsidRDefault="004F1313" w:rsidP="00AB17FE">
      <w:pPr>
        <w:widowControl w:val="0"/>
        <w:ind w:firstLine="709"/>
        <w:jc w:val="both"/>
        <w:rPr>
          <w:sz w:val="26"/>
          <w:szCs w:val="26"/>
        </w:rPr>
      </w:pPr>
      <w:r w:rsidRPr="0017735A">
        <w:rPr>
          <w:sz w:val="26"/>
          <w:szCs w:val="26"/>
        </w:rPr>
        <w:t>1) банковская гарантия должна быть безотзывной и непередаваемой;</w:t>
      </w:r>
    </w:p>
    <w:p w:rsidR="004F1313" w:rsidRPr="0017735A" w:rsidRDefault="004F1313" w:rsidP="00AB17FE">
      <w:pPr>
        <w:widowControl w:val="0"/>
        <w:ind w:firstLine="709"/>
        <w:jc w:val="both"/>
        <w:rPr>
          <w:sz w:val="26"/>
          <w:szCs w:val="26"/>
        </w:rPr>
      </w:pPr>
      <w:r w:rsidRPr="0017735A">
        <w:rPr>
          <w:sz w:val="26"/>
          <w:szCs w:val="26"/>
        </w:rPr>
        <w:t>2) срок действия банковской гарантии должен составлять не менее чем один год</w:t>
      </w:r>
      <w:r w:rsidR="000D7BBD" w:rsidRPr="0017735A">
        <w:rPr>
          <w:sz w:val="26"/>
          <w:szCs w:val="26"/>
        </w:rPr>
        <w:t xml:space="preserve">, </w:t>
      </w:r>
      <w:r w:rsidRPr="0017735A">
        <w:rPr>
          <w:sz w:val="26"/>
          <w:szCs w:val="26"/>
        </w:rPr>
        <w:t xml:space="preserve"> с даты окончания срока подачи заявок на участие в конкурсе;</w:t>
      </w:r>
    </w:p>
    <w:p w:rsidR="004F1313" w:rsidRPr="0017735A" w:rsidRDefault="004F1313" w:rsidP="00AB17FE">
      <w:pPr>
        <w:widowControl w:val="0"/>
        <w:ind w:firstLine="709"/>
        <w:jc w:val="both"/>
        <w:rPr>
          <w:sz w:val="26"/>
          <w:szCs w:val="26"/>
        </w:rPr>
      </w:pPr>
      <w:r w:rsidRPr="0017735A">
        <w:rPr>
          <w:sz w:val="26"/>
          <w:szCs w:val="26"/>
        </w:rPr>
        <w:t>3) сумма, на которую выдана банковская гарантия, должна быть не менее чем сумма, установленная конкурсной документацией;</w:t>
      </w:r>
    </w:p>
    <w:p w:rsidR="004F1313" w:rsidRPr="0017735A" w:rsidRDefault="0017735A" w:rsidP="00AB17FE">
      <w:pPr>
        <w:widowControl w:val="0"/>
        <w:ind w:firstLine="709"/>
        <w:jc w:val="both"/>
        <w:rPr>
          <w:sz w:val="26"/>
          <w:szCs w:val="26"/>
        </w:rPr>
      </w:pPr>
      <w:r w:rsidRPr="0017735A">
        <w:rPr>
          <w:sz w:val="26"/>
          <w:szCs w:val="26"/>
        </w:rPr>
        <w:t>4) обязательства</w:t>
      </w:r>
      <w:r w:rsidR="004F1313" w:rsidRPr="0017735A">
        <w:rPr>
          <w:sz w:val="26"/>
          <w:szCs w:val="26"/>
        </w:rPr>
        <w:t xml:space="preserve">, надлежащее исполнение которых обеспечивается банковской гарантией, должны соответствовать обязательствам </w:t>
      </w:r>
      <w:r w:rsidR="000D7BBD" w:rsidRPr="0017735A">
        <w:rPr>
          <w:sz w:val="26"/>
          <w:szCs w:val="26"/>
        </w:rPr>
        <w:t>К</w:t>
      </w:r>
      <w:r w:rsidR="004F1313" w:rsidRPr="0017735A">
        <w:rPr>
          <w:sz w:val="26"/>
          <w:szCs w:val="26"/>
        </w:rPr>
        <w:t xml:space="preserve">онцессионера, которые установлены конкурсной документацией </w:t>
      </w:r>
      <w:r w:rsidR="007C7AD8" w:rsidRPr="0017735A">
        <w:rPr>
          <w:sz w:val="26"/>
          <w:szCs w:val="26"/>
        </w:rPr>
        <w:t>.</w:t>
      </w:r>
      <w:r w:rsidR="004F1313" w:rsidRPr="0017735A">
        <w:rPr>
          <w:sz w:val="26"/>
          <w:szCs w:val="26"/>
        </w:rPr>
        <w:t xml:space="preserve">  </w:t>
      </w:r>
    </w:p>
    <w:p w:rsidR="004F1313" w:rsidRPr="0017735A" w:rsidRDefault="00AB17FE" w:rsidP="00AB17FE">
      <w:pPr>
        <w:widowControl w:val="0"/>
        <w:ind w:firstLine="709"/>
        <w:jc w:val="both"/>
        <w:rPr>
          <w:sz w:val="26"/>
          <w:szCs w:val="26"/>
        </w:rPr>
      </w:pPr>
      <w:r w:rsidRPr="0017735A">
        <w:rPr>
          <w:sz w:val="26"/>
          <w:szCs w:val="26"/>
        </w:rPr>
        <w:t xml:space="preserve">23.7. </w:t>
      </w:r>
      <w:r w:rsidR="004F1313" w:rsidRPr="0017735A">
        <w:rPr>
          <w:sz w:val="26"/>
          <w:szCs w:val="26"/>
        </w:rPr>
        <w:t xml:space="preserve">Банковская гарантия, обеспечивающая исполнение обязательств концессионера перед </w:t>
      </w:r>
      <w:r w:rsidR="00896581" w:rsidRPr="0017735A">
        <w:rPr>
          <w:sz w:val="26"/>
          <w:szCs w:val="26"/>
        </w:rPr>
        <w:t>К</w:t>
      </w:r>
      <w:r w:rsidR="004F1313" w:rsidRPr="0017735A">
        <w:rPr>
          <w:sz w:val="26"/>
          <w:szCs w:val="26"/>
        </w:rPr>
        <w:t xml:space="preserve">онцендентом по концессионному соглашению определяется в </w:t>
      </w:r>
      <w:r w:rsidR="007C7AD8" w:rsidRPr="0017735A">
        <w:rPr>
          <w:sz w:val="26"/>
          <w:szCs w:val="26"/>
        </w:rPr>
        <w:t>размере 5%</w:t>
      </w:r>
      <w:r w:rsidR="004F1313" w:rsidRPr="0017735A">
        <w:rPr>
          <w:sz w:val="26"/>
          <w:szCs w:val="26"/>
        </w:rPr>
        <w:t xml:space="preserve"> от суммы обязательств </w:t>
      </w:r>
      <w:r w:rsidR="00896581" w:rsidRPr="0017735A">
        <w:rPr>
          <w:sz w:val="26"/>
          <w:szCs w:val="26"/>
        </w:rPr>
        <w:t>К</w:t>
      </w:r>
      <w:r w:rsidR="004F1313" w:rsidRPr="0017735A">
        <w:rPr>
          <w:sz w:val="26"/>
          <w:szCs w:val="26"/>
        </w:rPr>
        <w:t xml:space="preserve">онцессионера по его расходам на </w:t>
      </w:r>
      <w:r w:rsidR="000A3A17" w:rsidRPr="0017735A">
        <w:rPr>
          <w:sz w:val="26"/>
          <w:szCs w:val="26"/>
        </w:rPr>
        <w:t xml:space="preserve">модернизацию </w:t>
      </w:r>
      <w:r w:rsidR="004F1313" w:rsidRPr="0017735A">
        <w:rPr>
          <w:sz w:val="26"/>
          <w:szCs w:val="26"/>
        </w:rPr>
        <w:t>объект</w:t>
      </w:r>
      <w:r w:rsidR="000A3A17" w:rsidRPr="0017735A">
        <w:rPr>
          <w:sz w:val="26"/>
          <w:szCs w:val="26"/>
        </w:rPr>
        <w:t>ов</w:t>
      </w:r>
      <w:r w:rsidR="004F1313" w:rsidRPr="0017735A">
        <w:rPr>
          <w:sz w:val="26"/>
          <w:szCs w:val="26"/>
        </w:rPr>
        <w:t xml:space="preserve"> концессионного соглашения.</w:t>
      </w:r>
    </w:p>
    <w:p w:rsidR="004F1313" w:rsidRPr="0017735A" w:rsidRDefault="00AB17FE" w:rsidP="00AB17FE">
      <w:pPr>
        <w:widowControl w:val="0"/>
        <w:ind w:firstLine="709"/>
        <w:jc w:val="both"/>
        <w:rPr>
          <w:sz w:val="26"/>
          <w:szCs w:val="26"/>
        </w:rPr>
      </w:pPr>
      <w:bookmarkStart w:id="62" w:name="sub_363"/>
      <w:bookmarkEnd w:id="61"/>
      <w:r w:rsidRPr="0017735A">
        <w:rPr>
          <w:sz w:val="26"/>
          <w:szCs w:val="26"/>
        </w:rPr>
        <w:t xml:space="preserve">23.8. </w:t>
      </w:r>
      <w:r w:rsidR="004F1313" w:rsidRPr="0017735A">
        <w:rPr>
          <w:sz w:val="26"/>
          <w:szCs w:val="26"/>
        </w:rPr>
        <w:t xml:space="preserve">В случае заключения Концессионного соглашения в соответствии с </w:t>
      </w:r>
      <w:hyperlink w:anchor="sub_296" w:history="1">
        <w:r w:rsidR="004F1313" w:rsidRPr="0017735A">
          <w:rPr>
            <w:sz w:val="26"/>
            <w:szCs w:val="26"/>
          </w:rPr>
          <w:t>частью 6 статьи 29</w:t>
        </w:r>
      </w:hyperlink>
      <w:r w:rsidR="004F1313" w:rsidRPr="0017735A">
        <w:rPr>
          <w:sz w:val="26"/>
          <w:szCs w:val="26"/>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4F1313" w:rsidRPr="0017735A" w:rsidRDefault="00AB17FE" w:rsidP="00AB17FE">
      <w:pPr>
        <w:widowControl w:val="0"/>
        <w:ind w:firstLine="709"/>
        <w:jc w:val="both"/>
        <w:rPr>
          <w:sz w:val="26"/>
          <w:szCs w:val="26"/>
        </w:rPr>
      </w:pPr>
      <w:r w:rsidRPr="0017735A">
        <w:rPr>
          <w:sz w:val="26"/>
          <w:szCs w:val="26"/>
        </w:rPr>
        <w:t xml:space="preserve">23.9. </w:t>
      </w:r>
      <w:r w:rsidR="004F1313" w:rsidRPr="0017735A">
        <w:rPr>
          <w:sz w:val="26"/>
          <w:szCs w:val="26"/>
        </w:rPr>
        <w:t xml:space="preserve">В случае заключения Концессионного соглашения в соответствии с </w:t>
      </w:r>
      <w:hyperlink w:anchor="sub_327" w:history="1">
        <w:r w:rsidR="004F1313" w:rsidRPr="0017735A">
          <w:rPr>
            <w:sz w:val="26"/>
            <w:szCs w:val="26"/>
          </w:rPr>
          <w:t>частью 7 статьи 32</w:t>
        </w:r>
      </w:hyperlink>
      <w:r w:rsidR="004F1313" w:rsidRPr="0017735A">
        <w:rPr>
          <w:sz w:val="26"/>
          <w:szCs w:val="26"/>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пяти рабочих дней со дня направления такому Участнику конкурса проекта Концессионного соглашения. В </w:t>
      </w:r>
      <w:r w:rsidR="004F1313" w:rsidRPr="0017735A">
        <w:rPr>
          <w:sz w:val="26"/>
          <w:szCs w:val="26"/>
        </w:rPr>
        <w:lastRenderedPageBreak/>
        <w:t>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F1313" w:rsidRPr="0017735A" w:rsidRDefault="00AB17FE" w:rsidP="00AB17FE">
      <w:pPr>
        <w:widowControl w:val="0"/>
        <w:ind w:firstLine="709"/>
        <w:jc w:val="both"/>
        <w:rPr>
          <w:sz w:val="26"/>
          <w:szCs w:val="26"/>
        </w:rPr>
      </w:pPr>
      <w:bookmarkStart w:id="63" w:name="sub_3631"/>
      <w:bookmarkEnd w:id="62"/>
      <w:r w:rsidRPr="0017735A">
        <w:rPr>
          <w:sz w:val="26"/>
          <w:szCs w:val="26"/>
        </w:rPr>
        <w:t xml:space="preserve">23.10. </w:t>
      </w:r>
      <w:r w:rsidR="004F1313" w:rsidRPr="0017735A">
        <w:rPr>
          <w:sz w:val="26"/>
          <w:szCs w:val="26"/>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F1313" w:rsidRPr="0017735A" w:rsidRDefault="00AB17FE" w:rsidP="00AB17FE">
      <w:pPr>
        <w:widowControl w:val="0"/>
        <w:ind w:firstLine="709"/>
        <w:jc w:val="both"/>
        <w:rPr>
          <w:sz w:val="26"/>
          <w:szCs w:val="26"/>
        </w:rPr>
      </w:pPr>
      <w:bookmarkStart w:id="64" w:name="sub_3632"/>
      <w:bookmarkEnd w:id="63"/>
      <w:r w:rsidRPr="0017735A">
        <w:rPr>
          <w:sz w:val="26"/>
          <w:szCs w:val="26"/>
        </w:rPr>
        <w:t xml:space="preserve">23.11. </w:t>
      </w:r>
      <w:r w:rsidR="004F1313" w:rsidRPr="0017735A">
        <w:rPr>
          <w:sz w:val="26"/>
          <w:szCs w:val="26"/>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5" w:name="sub_364"/>
      <w:bookmarkEnd w:id="64"/>
    </w:p>
    <w:bookmarkEnd w:id="65"/>
    <w:p w:rsidR="004F1313" w:rsidRPr="0017735A" w:rsidRDefault="004F1313" w:rsidP="00B8255C">
      <w:pPr>
        <w:pStyle w:val="Standard"/>
        <w:autoSpaceDE w:val="0"/>
        <w:ind w:firstLine="709"/>
        <w:jc w:val="both"/>
        <w:rPr>
          <w:rFonts w:cs="Times New Roman"/>
          <w:kern w:val="0"/>
          <w:sz w:val="26"/>
          <w:szCs w:val="26"/>
          <w:lang w:val="ru-RU" w:eastAsia="ru-RU" w:bidi="ar-SA"/>
        </w:rPr>
      </w:pPr>
    </w:p>
    <w:p w:rsidR="004F1313" w:rsidRPr="0017735A" w:rsidRDefault="004F1313" w:rsidP="00B8255C">
      <w:pPr>
        <w:pStyle w:val="1"/>
        <w:numPr>
          <w:ilvl w:val="0"/>
          <w:numId w:val="12"/>
        </w:numPr>
        <w:spacing w:before="0" w:after="0"/>
        <w:ind w:firstLine="709"/>
        <w:rPr>
          <w:sz w:val="26"/>
          <w:szCs w:val="26"/>
        </w:rPr>
      </w:pPr>
      <w:bookmarkStart w:id="66" w:name="_Toc414487475"/>
      <w:r w:rsidRPr="0017735A">
        <w:rPr>
          <w:sz w:val="26"/>
          <w:szCs w:val="26"/>
        </w:rPr>
        <w:t>Отказ от проведения Конкурса.</w:t>
      </w:r>
    </w:p>
    <w:p w:rsidR="004F1313" w:rsidRPr="0017735A" w:rsidRDefault="004F1313" w:rsidP="00B8255C">
      <w:pPr>
        <w:pStyle w:val="1"/>
        <w:spacing w:before="0" w:after="0"/>
        <w:ind w:left="360" w:firstLine="709"/>
        <w:rPr>
          <w:sz w:val="26"/>
          <w:szCs w:val="26"/>
        </w:rPr>
      </w:pPr>
      <w:r w:rsidRPr="0017735A">
        <w:rPr>
          <w:sz w:val="26"/>
          <w:szCs w:val="26"/>
        </w:rPr>
        <w:t>Внесение изменений в Конкурсную документацию</w:t>
      </w:r>
      <w:bookmarkEnd w:id="66"/>
    </w:p>
    <w:p w:rsidR="004F1313" w:rsidRPr="0017735A" w:rsidRDefault="004F1313" w:rsidP="00B8255C">
      <w:pPr>
        <w:pStyle w:val="Standard"/>
        <w:autoSpaceDE w:val="0"/>
        <w:ind w:firstLine="709"/>
        <w:jc w:val="center"/>
        <w:rPr>
          <w:rFonts w:cs="Times New Roman"/>
          <w:sz w:val="26"/>
          <w:szCs w:val="26"/>
          <w:lang w:val="ru-RU"/>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Концедент вправе отказаться от проведения Конкурса. При этом Концедент не несет ответственности за или в связи с совершением указанных действий по отказу от проведения Конкурса.</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4F1313" w:rsidRPr="002E7999"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w:t>
      </w:r>
      <w:r w:rsidRPr="0017735A">
        <w:rPr>
          <w:sz w:val="26"/>
          <w:szCs w:val="26"/>
        </w:rPr>
        <w:lastRenderedPageBreak/>
        <w:t xml:space="preserve">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w:t>
      </w:r>
      <w:r w:rsidRPr="002E7999">
        <w:rPr>
          <w:sz w:val="26"/>
          <w:szCs w:val="26"/>
        </w:rPr>
        <w:t>внесения соответствующих изменений.</w:t>
      </w:r>
    </w:p>
    <w:p w:rsidR="004F1313" w:rsidRPr="002E7999" w:rsidRDefault="004F1313" w:rsidP="00B8255C">
      <w:pPr>
        <w:widowControl w:val="0"/>
        <w:ind w:left="709" w:firstLine="709"/>
        <w:jc w:val="both"/>
        <w:rPr>
          <w:sz w:val="26"/>
          <w:szCs w:val="26"/>
        </w:rPr>
      </w:pPr>
    </w:p>
    <w:p w:rsidR="004F1313" w:rsidRPr="002E7999" w:rsidRDefault="004F1313" w:rsidP="00B8255C">
      <w:pPr>
        <w:pStyle w:val="1"/>
        <w:numPr>
          <w:ilvl w:val="0"/>
          <w:numId w:val="12"/>
        </w:numPr>
        <w:spacing w:before="0" w:after="0"/>
        <w:ind w:firstLine="709"/>
        <w:rPr>
          <w:sz w:val="26"/>
          <w:szCs w:val="26"/>
        </w:rPr>
      </w:pPr>
      <w:bookmarkStart w:id="67" w:name="_Toc414487476"/>
      <w:r w:rsidRPr="002E7999">
        <w:rPr>
          <w:sz w:val="26"/>
          <w:szCs w:val="26"/>
        </w:rPr>
        <w:t>Срок передачи Концедентом Концессионеру объекта Концессионного соглашения и (или) иного имущества</w:t>
      </w:r>
      <w:bookmarkEnd w:id="67"/>
    </w:p>
    <w:p w:rsidR="004F1313" w:rsidRPr="002E7999" w:rsidRDefault="004F1313" w:rsidP="00B8255C">
      <w:pPr>
        <w:pStyle w:val="Standard"/>
        <w:autoSpaceDE w:val="0"/>
        <w:ind w:left="360" w:firstLine="709"/>
        <w:rPr>
          <w:rFonts w:cs="Times New Roman"/>
          <w:b/>
          <w:sz w:val="26"/>
          <w:szCs w:val="26"/>
          <w:lang w:val="ru-RU"/>
        </w:rPr>
      </w:pPr>
    </w:p>
    <w:p w:rsidR="004F1313" w:rsidRPr="002E7999" w:rsidRDefault="004F1313" w:rsidP="00B8255C">
      <w:pPr>
        <w:widowControl w:val="0"/>
        <w:numPr>
          <w:ilvl w:val="1"/>
          <w:numId w:val="18"/>
        </w:numPr>
        <w:tabs>
          <w:tab w:val="clear" w:pos="1566"/>
          <w:tab w:val="num" w:pos="1567"/>
        </w:tabs>
        <w:ind w:left="0" w:firstLine="709"/>
        <w:jc w:val="both"/>
        <w:rPr>
          <w:sz w:val="26"/>
          <w:szCs w:val="26"/>
        </w:rPr>
      </w:pPr>
      <w:r w:rsidRPr="002E7999">
        <w:rPr>
          <w:sz w:val="26"/>
          <w:szCs w:val="26"/>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w:t>
      </w:r>
      <w:r w:rsidR="002E7999" w:rsidRPr="002E7999">
        <w:rPr>
          <w:sz w:val="26"/>
          <w:szCs w:val="26"/>
        </w:rPr>
        <w:t>тридцати</w:t>
      </w:r>
      <w:r w:rsidRPr="002E7999">
        <w:rPr>
          <w:sz w:val="26"/>
          <w:szCs w:val="26"/>
        </w:rPr>
        <w:t xml:space="preserve"> дней с момента подписания Концессионного соглашения.</w:t>
      </w:r>
    </w:p>
    <w:p w:rsidR="004F1313" w:rsidRPr="0017735A" w:rsidRDefault="004F1313" w:rsidP="00B8255C">
      <w:pPr>
        <w:widowControl w:val="0"/>
        <w:ind w:left="709" w:firstLine="709"/>
        <w:jc w:val="both"/>
        <w:rPr>
          <w:sz w:val="26"/>
          <w:szCs w:val="26"/>
        </w:rPr>
      </w:pPr>
    </w:p>
    <w:p w:rsidR="004F1313" w:rsidRPr="0017735A" w:rsidRDefault="004F1313" w:rsidP="00B8255C">
      <w:pPr>
        <w:pStyle w:val="1"/>
        <w:numPr>
          <w:ilvl w:val="0"/>
          <w:numId w:val="12"/>
        </w:numPr>
        <w:spacing w:before="0" w:after="0"/>
        <w:ind w:firstLine="709"/>
        <w:rPr>
          <w:sz w:val="26"/>
          <w:szCs w:val="26"/>
        </w:rPr>
      </w:pPr>
      <w:bookmarkStart w:id="68" w:name="_Toc414487477"/>
      <w:r w:rsidRPr="0017735A">
        <w:rPr>
          <w:sz w:val="26"/>
          <w:szCs w:val="26"/>
        </w:rPr>
        <w:t>Метод регулирования тарифов, долгосрочные и иные параметры регулирования деятельности концессионера</w:t>
      </w:r>
      <w:bookmarkEnd w:id="68"/>
    </w:p>
    <w:p w:rsidR="004F1313" w:rsidRPr="0017735A" w:rsidRDefault="004F1313" w:rsidP="00B8255C">
      <w:pPr>
        <w:pStyle w:val="Standard"/>
        <w:autoSpaceDE w:val="0"/>
        <w:ind w:left="360" w:firstLine="709"/>
        <w:rPr>
          <w:rFonts w:cs="Times New Roman"/>
          <w:b/>
          <w:sz w:val="26"/>
          <w:szCs w:val="26"/>
        </w:rPr>
      </w:pP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Метод регулирования тарифов концессионера – метод индексации.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№4 к Конкурсной документации: </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Минимально допустимые плановые значения показателей деятельности Концессионера указаны в Приложении №5 к Конкурсной документации:</w:t>
      </w:r>
    </w:p>
    <w:p w:rsidR="004F1313" w:rsidRPr="0017735A" w:rsidRDefault="004F1313" w:rsidP="00B8255C">
      <w:pPr>
        <w:widowControl w:val="0"/>
        <w:numPr>
          <w:ilvl w:val="1"/>
          <w:numId w:val="18"/>
        </w:numPr>
        <w:tabs>
          <w:tab w:val="clear" w:pos="1566"/>
          <w:tab w:val="num" w:pos="1567"/>
        </w:tabs>
        <w:ind w:left="0" w:firstLine="709"/>
        <w:jc w:val="both"/>
        <w:rPr>
          <w:sz w:val="26"/>
          <w:szCs w:val="26"/>
        </w:rPr>
      </w:pPr>
      <w:r w:rsidRPr="0017735A">
        <w:rPr>
          <w:sz w:val="26"/>
          <w:szCs w:val="26"/>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объем полезного отпуска объем отпуска холодной воды, и объем водоотведения в году, предшествующем первому году действия концессионного соглашения, а также прогноз объема полезного отпуска прогноз объема отпуска воды и  водоотведения</w:t>
      </w:r>
      <w:r w:rsidR="006E1E65" w:rsidRPr="0017735A">
        <w:rPr>
          <w:bCs/>
          <w:sz w:val="26"/>
          <w:szCs w:val="26"/>
        </w:rPr>
        <w:t xml:space="preserve"> </w:t>
      </w:r>
      <w:r w:rsidRPr="0017735A">
        <w:rPr>
          <w:bCs/>
          <w:sz w:val="26"/>
          <w:szCs w:val="26"/>
        </w:rPr>
        <w:t>на срок действия Концессионного соглашения указан в Приложении № 8</w:t>
      </w:r>
      <w:r w:rsidR="001F4C3B" w:rsidRPr="0017735A">
        <w:rPr>
          <w:bCs/>
          <w:sz w:val="26"/>
          <w:szCs w:val="26"/>
        </w:rPr>
        <w:t xml:space="preserve"> </w:t>
      </w:r>
      <w:r w:rsidRPr="0017735A">
        <w:rPr>
          <w:bCs/>
          <w:sz w:val="26"/>
          <w:szCs w:val="26"/>
        </w:rPr>
        <w:t xml:space="preserve">к Конкурсной документации. </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8 к Конкурсной документации. </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 xml:space="preserve">потери и удельное потребление энергетических ресурсов на единицу объема полезного отпуска объем отпуска холодной воды, и объем водоотведения в году, предшествующем первому году действия концессионного соглашения (по каждому виду используемого энергетического ресурса) указаны в Приложении № 8 к Конкурсной документации. </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величина неподконтрольных расходов, определяемая в соответствии с нормативными правовыми актами Российской Федерации в сфере холодного водоснабжения, указаны в Приложении №8 к Конкурсной документации.</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холодного водоснабжения, по отношению к предыдущему году составит 10 процентов.</w:t>
      </w:r>
    </w:p>
    <w:p w:rsidR="004F1313" w:rsidRPr="0017735A" w:rsidRDefault="004F1313" w:rsidP="00B8255C">
      <w:pPr>
        <w:numPr>
          <w:ilvl w:val="0"/>
          <w:numId w:val="14"/>
        </w:numPr>
        <w:tabs>
          <w:tab w:val="num" w:pos="1134"/>
        </w:tabs>
        <w:autoSpaceDE w:val="0"/>
        <w:autoSpaceDN w:val="0"/>
        <w:adjustRightInd w:val="0"/>
        <w:ind w:left="0" w:firstLine="709"/>
        <w:jc w:val="both"/>
        <w:rPr>
          <w:sz w:val="26"/>
          <w:szCs w:val="26"/>
        </w:rPr>
      </w:pPr>
      <w:r w:rsidRPr="0017735A">
        <w:rPr>
          <w:bCs/>
          <w:sz w:val="26"/>
          <w:szCs w:val="26"/>
        </w:rPr>
        <w:t>предельные (минимальные и (или) максимальные) значения критериев конкурса указаны в Приложении № 3 к Конкурсной документации.</w:t>
      </w:r>
    </w:p>
    <w:p w:rsidR="004F1313" w:rsidRPr="0017735A" w:rsidRDefault="004F1313" w:rsidP="00B8255C">
      <w:pPr>
        <w:numPr>
          <w:ilvl w:val="0"/>
          <w:numId w:val="14"/>
        </w:numPr>
        <w:tabs>
          <w:tab w:val="num" w:pos="1134"/>
        </w:tabs>
        <w:autoSpaceDE w:val="0"/>
        <w:autoSpaceDN w:val="0"/>
        <w:adjustRightInd w:val="0"/>
        <w:ind w:left="0" w:firstLine="709"/>
        <w:jc w:val="both"/>
        <w:rPr>
          <w:sz w:val="26"/>
          <w:szCs w:val="26"/>
        </w:rPr>
      </w:pPr>
      <w:r w:rsidRPr="0017735A">
        <w:rPr>
          <w:sz w:val="26"/>
          <w:szCs w:val="26"/>
        </w:rPr>
        <w:lastRenderedPageBreak/>
        <w:t>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указаны в Приложении № 8к Конкурсной документации.</w:t>
      </w:r>
    </w:p>
    <w:p w:rsidR="004F1313" w:rsidRPr="0017735A" w:rsidRDefault="004F1313" w:rsidP="00B8255C">
      <w:pPr>
        <w:pStyle w:val="1"/>
        <w:numPr>
          <w:ilvl w:val="0"/>
          <w:numId w:val="12"/>
        </w:numPr>
        <w:spacing w:before="0" w:after="0"/>
        <w:ind w:firstLine="709"/>
        <w:rPr>
          <w:sz w:val="26"/>
          <w:szCs w:val="26"/>
        </w:rPr>
      </w:pPr>
      <w:bookmarkStart w:id="69" w:name="_Toc414487478"/>
      <w:r w:rsidRPr="0017735A">
        <w:rPr>
          <w:sz w:val="26"/>
          <w:szCs w:val="26"/>
        </w:rPr>
        <w:t>Перечень приложений к Конкурсной документации</w:t>
      </w:r>
      <w:bookmarkEnd w:id="69"/>
    </w:p>
    <w:p w:rsidR="004F1313" w:rsidRPr="0017735A" w:rsidRDefault="004F1313" w:rsidP="00B8255C">
      <w:pPr>
        <w:pStyle w:val="Standard"/>
        <w:autoSpaceDE w:val="0"/>
        <w:ind w:firstLine="709"/>
        <w:jc w:val="center"/>
        <w:rPr>
          <w:rFonts w:cs="Times New Roman"/>
          <w:sz w:val="26"/>
          <w:szCs w:val="26"/>
          <w:lang w:val="ru-RU"/>
        </w:rPr>
      </w:pPr>
    </w:p>
    <w:p w:rsidR="004F1313" w:rsidRPr="0017735A" w:rsidRDefault="004F1313" w:rsidP="00B8255C">
      <w:pPr>
        <w:widowControl w:val="0"/>
        <w:ind w:left="360" w:firstLine="709"/>
        <w:jc w:val="both"/>
        <w:rPr>
          <w:sz w:val="26"/>
          <w:szCs w:val="26"/>
        </w:rPr>
      </w:pPr>
      <w:r w:rsidRPr="0017735A">
        <w:rPr>
          <w:sz w:val="26"/>
          <w:szCs w:val="26"/>
        </w:rPr>
        <w:t>27.1. Конкурсная документация содержит следующие приложения:</w:t>
      </w:r>
    </w:p>
    <w:p w:rsidR="004F131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Приложение № 1</w:t>
      </w:r>
      <w:r w:rsidR="00A767F4" w:rsidRPr="0017735A">
        <w:rPr>
          <w:bCs/>
          <w:sz w:val="26"/>
          <w:szCs w:val="26"/>
        </w:rPr>
        <w:t xml:space="preserve"> </w:t>
      </w:r>
      <w:r w:rsidRPr="0017735A">
        <w:rPr>
          <w:bCs/>
          <w:sz w:val="26"/>
          <w:szCs w:val="26"/>
        </w:rPr>
        <w:t>Проект Концессионного соглашения;</w:t>
      </w:r>
    </w:p>
    <w:p w:rsidR="005D3A6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Приложение № 2</w:t>
      </w:r>
      <w:r w:rsidR="00A767F4" w:rsidRPr="0017735A">
        <w:rPr>
          <w:bCs/>
          <w:sz w:val="26"/>
          <w:szCs w:val="26"/>
        </w:rPr>
        <w:t xml:space="preserve"> </w:t>
      </w:r>
      <w:r w:rsidR="005D3A63" w:rsidRPr="0017735A">
        <w:rPr>
          <w:bCs/>
          <w:sz w:val="26"/>
          <w:szCs w:val="26"/>
        </w:rPr>
        <w:t>Форма конкурсного предложения;</w:t>
      </w:r>
    </w:p>
    <w:p w:rsidR="005D3A63" w:rsidRPr="0017735A" w:rsidRDefault="004F1313" w:rsidP="00B8255C">
      <w:pPr>
        <w:numPr>
          <w:ilvl w:val="0"/>
          <w:numId w:val="14"/>
        </w:numPr>
        <w:autoSpaceDE w:val="0"/>
        <w:autoSpaceDN w:val="0"/>
        <w:adjustRightInd w:val="0"/>
        <w:ind w:left="0" w:firstLine="709"/>
        <w:jc w:val="both"/>
        <w:rPr>
          <w:bCs/>
          <w:sz w:val="26"/>
          <w:szCs w:val="26"/>
        </w:rPr>
      </w:pPr>
      <w:r w:rsidRPr="0017735A">
        <w:rPr>
          <w:bCs/>
          <w:sz w:val="26"/>
          <w:szCs w:val="26"/>
        </w:rPr>
        <w:t>Приложение № 3.Критерии Конкурса и предельные (минимальные и (или) максимальные) значения критериев Конкурса;</w:t>
      </w:r>
    </w:p>
    <w:bookmarkEnd w:id="0"/>
    <w:bookmarkEnd w:id="1"/>
    <w:p w:rsidR="001E464C" w:rsidRDefault="001E464C" w:rsidP="00453034">
      <w:pPr>
        <w:rPr>
          <w:b/>
          <w:color w:val="0070C0"/>
        </w:rPr>
      </w:pPr>
    </w:p>
    <w:p w:rsidR="0017735A" w:rsidRDefault="0071436A" w:rsidP="00A767F4">
      <w:pPr>
        <w:pStyle w:val="1"/>
        <w:tabs>
          <w:tab w:val="num" w:pos="0"/>
        </w:tabs>
        <w:suppressAutoHyphens/>
        <w:spacing w:before="0" w:after="0" w:line="100" w:lineRule="atLeast"/>
        <w:ind w:left="432" w:hanging="432"/>
        <w:jc w:val="right"/>
        <w:rPr>
          <w:b w:val="0"/>
          <w:color w:val="0070C0"/>
        </w:rPr>
      </w:pPr>
      <w:r>
        <w:rPr>
          <w:b w:val="0"/>
          <w:color w:val="0070C0"/>
        </w:rPr>
        <w:t xml:space="preserve">          </w:t>
      </w:r>
      <w:r w:rsidR="004F1313" w:rsidRPr="001A6811">
        <w:rPr>
          <w:b w:val="0"/>
          <w:color w:val="0070C0"/>
        </w:rPr>
        <w:t xml:space="preserve"> </w:t>
      </w: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A767F4">
      <w:pPr>
        <w:pStyle w:val="1"/>
        <w:tabs>
          <w:tab w:val="num" w:pos="0"/>
        </w:tabs>
        <w:suppressAutoHyphens/>
        <w:spacing w:before="0" w:after="0" w:line="100" w:lineRule="atLeast"/>
        <w:ind w:left="432" w:hanging="432"/>
        <w:jc w:val="right"/>
        <w:rPr>
          <w:b w:val="0"/>
          <w:color w:val="0070C0"/>
        </w:rPr>
      </w:pPr>
    </w:p>
    <w:p w:rsidR="0017735A" w:rsidRDefault="0017735A" w:rsidP="00BA6ABF">
      <w:pPr>
        <w:pStyle w:val="1"/>
        <w:tabs>
          <w:tab w:val="num" w:pos="0"/>
        </w:tabs>
        <w:suppressAutoHyphens/>
        <w:spacing w:before="0" w:after="0" w:line="100" w:lineRule="atLeast"/>
        <w:jc w:val="left"/>
        <w:rPr>
          <w:b w:val="0"/>
          <w:color w:val="0070C0"/>
        </w:rPr>
      </w:pPr>
    </w:p>
    <w:p w:rsidR="00BA6ABF" w:rsidRDefault="00BA6ABF" w:rsidP="00BA6ABF"/>
    <w:p w:rsidR="00BA6ABF" w:rsidRDefault="00BA6ABF" w:rsidP="00BA6ABF"/>
    <w:p w:rsidR="00BA6ABF" w:rsidRDefault="00BA6ABF" w:rsidP="00BA6ABF"/>
    <w:p w:rsidR="00BA6ABF" w:rsidRDefault="00BA6ABF" w:rsidP="00BA6ABF"/>
    <w:p w:rsidR="00BA6ABF" w:rsidRDefault="00BA6ABF" w:rsidP="00BA6ABF"/>
    <w:p w:rsidR="00671BFC" w:rsidRDefault="00671BFC" w:rsidP="00BA6ABF"/>
    <w:p w:rsidR="00671BFC" w:rsidRDefault="00671BFC" w:rsidP="00BA6ABF"/>
    <w:p w:rsidR="00671BFC" w:rsidRDefault="00671BFC" w:rsidP="00BA6ABF"/>
    <w:p w:rsidR="00671BFC" w:rsidRDefault="00671BFC" w:rsidP="00BA6ABF"/>
    <w:p w:rsidR="00671BFC" w:rsidRDefault="00671BFC" w:rsidP="00BA6ABF"/>
    <w:p w:rsidR="00671BFC" w:rsidRDefault="00671BFC" w:rsidP="00BA6ABF"/>
    <w:p w:rsidR="00671BFC" w:rsidRDefault="00671BFC" w:rsidP="00BA6ABF"/>
    <w:p w:rsidR="00671BFC" w:rsidRDefault="00671BFC" w:rsidP="00BA6ABF"/>
    <w:p w:rsidR="00671BFC" w:rsidRDefault="00671BFC" w:rsidP="00BA6ABF"/>
    <w:p w:rsidR="00671BFC" w:rsidRDefault="00671BFC" w:rsidP="00BA6ABF"/>
    <w:p w:rsidR="00BA6ABF" w:rsidRDefault="00BA6ABF" w:rsidP="00BA6ABF"/>
    <w:p w:rsidR="00BA6ABF" w:rsidRDefault="00BA6ABF" w:rsidP="00BA6ABF"/>
    <w:p w:rsidR="00BA6ABF" w:rsidRDefault="00BA6ABF" w:rsidP="00BA6ABF"/>
    <w:p w:rsidR="00BA6ABF" w:rsidRDefault="00BA6ABF" w:rsidP="00BA6ABF"/>
    <w:p w:rsidR="00BA6ABF" w:rsidRDefault="00BA6ABF" w:rsidP="00BA6ABF"/>
    <w:p w:rsidR="00BA6ABF" w:rsidRPr="00BA6ABF" w:rsidRDefault="00BA6ABF" w:rsidP="00BA6ABF"/>
    <w:p w:rsidR="00A767F4" w:rsidRPr="0067001D" w:rsidRDefault="004F1313" w:rsidP="00A767F4">
      <w:pPr>
        <w:pStyle w:val="1"/>
        <w:tabs>
          <w:tab w:val="num" w:pos="0"/>
        </w:tabs>
        <w:suppressAutoHyphens/>
        <w:spacing w:before="0" w:after="0" w:line="100" w:lineRule="atLeast"/>
        <w:ind w:left="432" w:hanging="432"/>
        <w:jc w:val="right"/>
        <w:rPr>
          <w:color w:val="000000" w:themeColor="text1"/>
          <w:sz w:val="24"/>
          <w:szCs w:val="24"/>
        </w:rPr>
      </w:pPr>
      <w:r w:rsidRPr="001A6811">
        <w:rPr>
          <w:b w:val="0"/>
          <w:color w:val="0070C0"/>
        </w:rPr>
        <w:lastRenderedPageBreak/>
        <w:t xml:space="preserve">  </w:t>
      </w:r>
      <w:r w:rsidR="00A767F4" w:rsidRPr="0067001D">
        <w:rPr>
          <w:color w:val="000000" w:themeColor="text1"/>
          <w:sz w:val="24"/>
          <w:szCs w:val="24"/>
        </w:rPr>
        <w:t>ПРИЛОЖЕНИЕ № 1</w:t>
      </w:r>
    </w:p>
    <w:p w:rsidR="00A767F4" w:rsidRPr="0067001D" w:rsidRDefault="00A767F4" w:rsidP="00A767F4">
      <w:pPr>
        <w:jc w:val="right"/>
        <w:rPr>
          <w:color w:val="000000" w:themeColor="text1"/>
        </w:rPr>
      </w:pPr>
      <w:r w:rsidRPr="0067001D">
        <w:rPr>
          <w:color w:val="000000" w:themeColor="text1"/>
        </w:rPr>
        <w:t>к кон</w:t>
      </w:r>
      <w:r>
        <w:rPr>
          <w:color w:val="000000" w:themeColor="text1"/>
        </w:rPr>
        <w:t xml:space="preserve">курсной документации </w:t>
      </w:r>
    </w:p>
    <w:p w:rsidR="00A767F4" w:rsidRDefault="004F1313" w:rsidP="00453034">
      <w:pPr>
        <w:rPr>
          <w:b/>
          <w:color w:val="0070C0"/>
        </w:rPr>
      </w:pPr>
      <w:r w:rsidRPr="001A6811">
        <w:rPr>
          <w:b/>
          <w:color w:val="0070C0"/>
        </w:rPr>
        <w:t xml:space="preserve">      </w:t>
      </w:r>
    </w:p>
    <w:p w:rsidR="004F1313" w:rsidRPr="0071436A" w:rsidRDefault="004F1313" w:rsidP="00A767F4">
      <w:pPr>
        <w:jc w:val="right"/>
        <w:rPr>
          <w:b/>
        </w:rPr>
      </w:pPr>
      <w:r w:rsidRPr="0071436A">
        <w:rPr>
          <w:b/>
        </w:rPr>
        <w:t>проект</w:t>
      </w:r>
    </w:p>
    <w:p w:rsidR="004F1313" w:rsidRPr="001A6811" w:rsidRDefault="004F1313" w:rsidP="001A6811">
      <w:pPr>
        <w:ind w:firstLine="709"/>
        <w:rPr>
          <w:color w:val="0070C0"/>
        </w:rPr>
      </w:pPr>
    </w:p>
    <w:p w:rsidR="004F1313" w:rsidRPr="00CB7F29" w:rsidRDefault="004F1313" w:rsidP="001A6811">
      <w:pPr>
        <w:widowControl w:val="0"/>
        <w:autoSpaceDE w:val="0"/>
        <w:ind w:firstLine="709"/>
        <w:jc w:val="center"/>
        <w:rPr>
          <w:b/>
        </w:rPr>
      </w:pPr>
      <w:r w:rsidRPr="00CB7F29">
        <w:rPr>
          <w:b/>
        </w:rPr>
        <w:t>КОНЦЕССИОННОЕ СОГЛАШЕНИЕ</w:t>
      </w:r>
    </w:p>
    <w:p w:rsidR="004F1313" w:rsidRPr="00CB7F29" w:rsidRDefault="004F1313" w:rsidP="001A6811">
      <w:pPr>
        <w:widowControl w:val="0"/>
        <w:autoSpaceDE w:val="0"/>
        <w:ind w:firstLine="709"/>
        <w:jc w:val="center"/>
        <w:rPr>
          <w:b/>
        </w:rPr>
      </w:pPr>
      <w:r w:rsidRPr="00CB7F29">
        <w:rPr>
          <w:b/>
        </w:rPr>
        <w:t>в отношении объектов водоснабжения и водоотведения, находящихся в муниципальной собственности муниципального образования город Медногорск Оренбургской области</w:t>
      </w:r>
    </w:p>
    <w:p w:rsidR="004F1313" w:rsidRPr="00CB7F29" w:rsidRDefault="004F1313" w:rsidP="001A6811">
      <w:pPr>
        <w:widowControl w:val="0"/>
        <w:autoSpaceDE w:val="0"/>
        <w:ind w:firstLine="709"/>
        <w:jc w:val="both"/>
      </w:pPr>
    </w:p>
    <w:p w:rsidR="004F1313" w:rsidRPr="00CB7F29" w:rsidRDefault="004F1313" w:rsidP="0071436A">
      <w:pPr>
        <w:widowControl w:val="0"/>
        <w:autoSpaceDE w:val="0"/>
        <w:jc w:val="both"/>
      </w:pPr>
      <w:r w:rsidRPr="00CB7F29">
        <w:t>г.Медногорск</w:t>
      </w:r>
      <w:r w:rsidRPr="00CB7F29">
        <w:tab/>
      </w:r>
      <w:r w:rsidRPr="00CB7F29">
        <w:tab/>
      </w:r>
      <w:r w:rsidRPr="00CB7F29">
        <w:tab/>
      </w:r>
      <w:r w:rsidRPr="00CB7F29">
        <w:tab/>
      </w:r>
      <w:r w:rsidRPr="00CB7F29">
        <w:tab/>
      </w:r>
      <w:r w:rsidRPr="00CB7F29">
        <w:tab/>
        <w:t xml:space="preserve">                           «_____» __________ 2020 г.</w:t>
      </w:r>
    </w:p>
    <w:p w:rsidR="004F1313" w:rsidRPr="00CB7F29" w:rsidRDefault="004F1313" w:rsidP="001A6811">
      <w:pPr>
        <w:widowControl w:val="0"/>
        <w:autoSpaceDE w:val="0"/>
        <w:ind w:firstLine="709"/>
        <w:jc w:val="both"/>
      </w:pPr>
    </w:p>
    <w:p w:rsidR="004F1313" w:rsidRPr="00CB7F29" w:rsidRDefault="004F1313" w:rsidP="001A6811">
      <w:pPr>
        <w:widowControl w:val="0"/>
        <w:autoSpaceDE w:val="0"/>
        <w:ind w:firstLine="709"/>
        <w:jc w:val="both"/>
        <w:rPr>
          <w:b/>
          <w:bCs/>
        </w:rPr>
      </w:pPr>
    </w:p>
    <w:p w:rsidR="004F1313" w:rsidRPr="0017735A" w:rsidRDefault="004F1313" w:rsidP="0017735A">
      <w:pPr>
        <w:widowControl w:val="0"/>
        <w:autoSpaceDE w:val="0"/>
        <w:ind w:firstLine="709"/>
        <w:jc w:val="both"/>
        <w:rPr>
          <w:b/>
          <w:bCs/>
        </w:rPr>
      </w:pPr>
      <w:r w:rsidRPr="0017735A">
        <w:rPr>
          <w:b/>
          <w:bCs/>
        </w:rPr>
        <w:t xml:space="preserve">Муниципальное образование город Медногорск </w:t>
      </w:r>
      <w:r w:rsidRPr="0017735A">
        <w:rPr>
          <w:b/>
        </w:rPr>
        <w:t>Оренбургской области</w:t>
      </w:r>
      <w:r w:rsidRPr="0017735A">
        <w:rPr>
          <w:bCs/>
        </w:rPr>
        <w:t xml:space="preserve">, от имени которого выступает </w:t>
      </w:r>
      <w:r w:rsidRPr="0017735A">
        <w:rPr>
          <w:b/>
          <w:bCs/>
        </w:rPr>
        <w:t>администрация муниципального образования г.Медногорск,</w:t>
      </w:r>
      <w:r w:rsidRPr="0017735A">
        <w:rPr>
          <w:bCs/>
        </w:rPr>
        <w:t xml:space="preserve"> в лице главы города Нижегородова Андрея Викторовича, действующего на основании Устава, именуемое в дальнейшем Концедент, с одной  стороны</w:t>
      </w:r>
      <w:r w:rsidRPr="0017735A">
        <w:rPr>
          <w:b/>
          <w:bCs/>
        </w:rPr>
        <w:t>,</w:t>
      </w:r>
    </w:p>
    <w:p w:rsidR="004F1313" w:rsidRPr="0017735A" w:rsidRDefault="004F1313" w:rsidP="0017735A">
      <w:pPr>
        <w:widowControl w:val="0"/>
        <w:autoSpaceDE w:val="0"/>
        <w:jc w:val="both"/>
        <w:rPr>
          <w:bCs/>
        </w:rPr>
      </w:pPr>
      <w:r w:rsidRPr="0017735A">
        <w:rPr>
          <w:bCs/>
        </w:rPr>
        <w:t>и _________________________________________________________________________</w:t>
      </w:r>
    </w:p>
    <w:p w:rsidR="004F1313" w:rsidRPr="0017735A" w:rsidRDefault="004F1313" w:rsidP="0017735A">
      <w:pPr>
        <w:widowControl w:val="0"/>
        <w:autoSpaceDE w:val="0"/>
        <w:ind w:firstLine="709"/>
        <w:jc w:val="both"/>
        <w:rPr>
          <w:bCs/>
        </w:rPr>
      </w:pPr>
      <w:r w:rsidRPr="0017735A">
        <w:rPr>
          <w:bCs/>
        </w:rPr>
        <w:t xml:space="preserve">              (индивидуальный предприниматель, российское или</w:t>
      </w:r>
    </w:p>
    <w:p w:rsidR="004F1313" w:rsidRPr="0017735A" w:rsidRDefault="004F1313" w:rsidP="0017735A">
      <w:pPr>
        <w:widowControl w:val="0"/>
        <w:autoSpaceDE w:val="0"/>
        <w:jc w:val="both"/>
        <w:rPr>
          <w:bCs/>
        </w:rPr>
      </w:pPr>
      <w:r w:rsidRPr="0017735A">
        <w:rPr>
          <w:bCs/>
        </w:rPr>
        <w:t>___________________________________________________________________________</w:t>
      </w:r>
    </w:p>
    <w:p w:rsidR="004F1313" w:rsidRPr="0017735A" w:rsidRDefault="004F1313" w:rsidP="0017735A">
      <w:pPr>
        <w:widowControl w:val="0"/>
        <w:autoSpaceDE w:val="0"/>
        <w:ind w:firstLine="709"/>
        <w:jc w:val="both"/>
        <w:rPr>
          <w:bCs/>
        </w:rPr>
      </w:pPr>
      <w:r w:rsidRPr="0017735A">
        <w:rPr>
          <w:bCs/>
        </w:rPr>
        <w:t>иностранное юридическое лицо либо действующие без образования юридического</w:t>
      </w:r>
    </w:p>
    <w:p w:rsidR="004F1313" w:rsidRPr="0017735A" w:rsidRDefault="004F1313" w:rsidP="0017735A">
      <w:pPr>
        <w:widowControl w:val="0"/>
        <w:autoSpaceDE w:val="0"/>
        <w:jc w:val="both"/>
        <w:rPr>
          <w:bCs/>
        </w:rPr>
      </w:pPr>
      <w:r w:rsidRPr="0017735A">
        <w:rPr>
          <w:bCs/>
        </w:rPr>
        <w:t>___________________________________________________________________________</w:t>
      </w:r>
    </w:p>
    <w:p w:rsidR="004F1313" w:rsidRPr="0017735A" w:rsidRDefault="004F1313" w:rsidP="0017735A">
      <w:pPr>
        <w:widowControl w:val="0"/>
        <w:autoSpaceDE w:val="0"/>
        <w:ind w:firstLine="709"/>
        <w:jc w:val="both"/>
        <w:rPr>
          <w:bCs/>
        </w:rPr>
      </w:pPr>
      <w:r w:rsidRPr="0017735A">
        <w:rPr>
          <w:bCs/>
        </w:rPr>
        <w:t>лица по договору простого товарищества (договору о совместной деятельности)</w:t>
      </w:r>
    </w:p>
    <w:p w:rsidR="004F1313" w:rsidRPr="0017735A" w:rsidRDefault="004F1313" w:rsidP="0017735A">
      <w:pPr>
        <w:widowControl w:val="0"/>
        <w:autoSpaceDE w:val="0"/>
        <w:jc w:val="both"/>
        <w:rPr>
          <w:bCs/>
        </w:rPr>
      </w:pPr>
      <w:r w:rsidRPr="0017735A">
        <w:rPr>
          <w:bCs/>
        </w:rPr>
        <w:t>___________________________________________________________________________</w:t>
      </w:r>
    </w:p>
    <w:p w:rsidR="004F1313" w:rsidRPr="0017735A" w:rsidRDefault="004F1313" w:rsidP="0017735A">
      <w:pPr>
        <w:widowControl w:val="0"/>
        <w:autoSpaceDE w:val="0"/>
        <w:ind w:firstLine="709"/>
        <w:jc w:val="both"/>
        <w:rPr>
          <w:bCs/>
        </w:rPr>
      </w:pPr>
      <w:r w:rsidRPr="0017735A">
        <w:rPr>
          <w:bCs/>
        </w:rPr>
        <w:t xml:space="preserve">              2 или более юридических лица - указать нужное)</w:t>
      </w:r>
    </w:p>
    <w:p w:rsidR="004F1313" w:rsidRPr="0017735A" w:rsidRDefault="004F1313" w:rsidP="0017735A">
      <w:pPr>
        <w:widowControl w:val="0"/>
        <w:autoSpaceDE w:val="0"/>
        <w:jc w:val="both"/>
        <w:rPr>
          <w:bCs/>
        </w:rPr>
      </w:pPr>
      <w:r w:rsidRPr="0017735A">
        <w:rPr>
          <w:bCs/>
        </w:rPr>
        <w:t>в лице _____________________________________________________________________,</w:t>
      </w:r>
    </w:p>
    <w:p w:rsidR="004F1313" w:rsidRPr="0017735A" w:rsidRDefault="004F1313" w:rsidP="0017735A">
      <w:pPr>
        <w:widowControl w:val="0"/>
        <w:autoSpaceDE w:val="0"/>
        <w:ind w:firstLine="709"/>
        <w:jc w:val="both"/>
        <w:rPr>
          <w:bCs/>
        </w:rPr>
      </w:pPr>
      <w:r w:rsidRPr="0017735A">
        <w:rPr>
          <w:bCs/>
        </w:rPr>
        <w:t xml:space="preserve">                    (должность, ф.и.о. уполномоченного лица)</w:t>
      </w:r>
    </w:p>
    <w:p w:rsidR="004F1313" w:rsidRPr="0017735A" w:rsidRDefault="004F1313" w:rsidP="0017735A">
      <w:pPr>
        <w:widowControl w:val="0"/>
        <w:autoSpaceDE w:val="0"/>
        <w:jc w:val="both"/>
        <w:rPr>
          <w:bCs/>
        </w:rPr>
      </w:pPr>
      <w:r w:rsidRPr="0017735A">
        <w:rPr>
          <w:bCs/>
        </w:rPr>
        <w:t>действующего на основании ___________________________________________________</w:t>
      </w:r>
    </w:p>
    <w:p w:rsidR="004F1313" w:rsidRPr="0017735A" w:rsidRDefault="004F1313" w:rsidP="0017735A">
      <w:pPr>
        <w:widowControl w:val="0"/>
        <w:autoSpaceDE w:val="0"/>
        <w:ind w:firstLine="709"/>
        <w:jc w:val="both"/>
        <w:rPr>
          <w:bCs/>
        </w:rPr>
      </w:pPr>
      <w:r w:rsidRPr="0017735A">
        <w:rPr>
          <w:bCs/>
        </w:rPr>
        <w:t xml:space="preserve">                                 (наименование и реквизиты документа,</w:t>
      </w:r>
    </w:p>
    <w:p w:rsidR="004F1313" w:rsidRPr="0017735A" w:rsidRDefault="004F1313" w:rsidP="0017735A">
      <w:pPr>
        <w:widowControl w:val="0"/>
        <w:autoSpaceDE w:val="0"/>
        <w:ind w:firstLine="709"/>
        <w:jc w:val="both"/>
        <w:rPr>
          <w:bCs/>
        </w:rPr>
      </w:pPr>
      <w:r w:rsidRPr="0017735A">
        <w:rPr>
          <w:bCs/>
        </w:rPr>
        <w:t>___________________________________________________________________________,</w:t>
      </w:r>
    </w:p>
    <w:p w:rsidR="0017735A" w:rsidRDefault="0017735A" w:rsidP="0017735A">
      <w:pPr>
        <w:widowControl w:val="0"/>
        <w:autoSpaceDE w:val="0"/>
        <w:ind w:firstLine="709"/>
        <w:jc w:val="both"/>
        <w:rPr>
          <w:bCs/>
        </w:rPr>
      </w:pPr>
      <w:r>
        <w:rPr>
          <w:bCs/>
        </w:rPr>
        <w:t xml:space="preserve">                   </w:t>
      </w:r>
      <w:r w:rsidR="004F1313" w:rsidRPr="0017735A">
        <w:rPr>
          <w:bCs/>
        </w:rPr>
        <w:t xml:space="preserve">устанавливающего полномочия лица), </w:t>
      </w:r>
    </w:p>
    <w:p w:rsidR="004F1313" w:rsidRPr="0017735A" w:rsidRDefault="004F1313" w:rsidP="0017735A">
      <w:pPr>
        <w:widowControl w:val="0"/>
        <w:autoSpaceDE w:val="0"/>
        <w:ind w:firstLine="709"/>
        <w:jc w:val="both"/>
        <w:rPr>
          <w:bCs/>
        </w:rPr>
      </w:pPr>
      <w:r w:rsidRPr="0017735A">
        <w:rPr>
          <w:bCs/>
        </w:rPr>
        <w:t>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4F1313" w:rsidRPr="0017735A" w:rsidRDefault="004F1313" w:rsidP="0017735A">
      <w:pPr>
        <w:widowControl w:val="0"/>
        <w:autoSpaceDE w:val="0"/>
        <w:ind w:firstLine="709"/>
        <w:jc w:val="both"/>
      </w:pPr>
    </w:p>
    <w:p w:rsidR="004F1313" w:rsidRDefault="004F1313" w:rsidP="0017735A">
      <w:pPr>
        <w:pStyle w:val="1"/>
        <w:tabs>
          <w:tab w:val="num" w:pos="0"/>
        </w:tabs>
        <w:suppressAutoHyphens/>
        <w:spacing w:before="0" w:after="0"/>
        <w:ind w:firstLine="709"/>
        <w:rPr>
          <w:sz w:val="24"/>
          <w:szCs w:val="24"/>
        </w:rPr>
      </w:pPr>
      <w:r w:rsidRPr="0017735A">
        <w:rPr>
          <w:sz w:val="24"/>
          <w:szCs w:val="24"/>
        </w:rPr>
        <w:t>1. ПРЕДМЕТ СОГЛАШЕНИЯ</w:t>
      </w:r>
    </w:p>
    <w:p w:rsidR="0017735A" w:rsidRPr="0017735A" w:rsidRDefault="0017735A" w:rsidP="0017735A"/>
    <w:p w:rsidR="004F1313" w:rsidRPr="0017735A" w:rsidRDefault="004F1313" w:rsidP="0017735A">
      <w:pPr>
        <w:widowControl w:val="0"/>
        <w:numPr>
          <w:ilvl w:val="1"/>
          <w:numId w:val="29"/>
        </w:numPr>
        <w:suppressAutoHyphens/>
        <w:autoSpaceDE w:val="0"/>
        <w:ind w:left="0" w:firstLine="709"/>
        <w:jc w:val="both"/>
        <w:rPr>
          <w:rFonts w:eastAsia="MS Mincho"/>
        </w:rPr>
      </w:pPr>
      <w:bookmarkStart w:id="70" w:name="Par129"/>
      <w:r w:rsidRPr="0017735A">
        <w:t>Концессионер обязуется за свой счет</w:t>
      </w:r>
      <w:bookmarkEnd w:id="70"/>
      <w:r w:rsidRPr="0017735A">
        <w:t xml:space="preserve"> </w:t>
      </w:r>
      <w:r w:rsidRPr="0017735A">
        <w:rPr>
          <w:rFonts w:eastAsia="MS Mincho"/>
        </w:rPr>
        <w:t>в порядке, в сроки и на условиях, установленных настоящим Соглашением:</w:t>
      </w:r>
    </w:p>
    <w:p w:rsidR="004F1313" w:rsidRPr="0017735A" w:rsidRDefault="004F1313" w:rsidP="0017735A">
      <w:pPr>
        <w:widowControl w:val="0"/>
        <w:numPr>
          <w:ilvl w:val="0"/>
          <w:numId w:val="25"/>
        </w:numPr>
        <w:suppressAutoHyphens/>
        <w:autoSpaceDE w:val="0"/>
        <w:ind w:left="0" w:firstLine="709"/>
        <w:jc w:val="both"/>
      </w:pPr>
      <w:r w:rsidRPr="0017735A">
        <w:rPr>
          <w:rFonts w:eastAsia="MS Mincho"/>
        </w:rPr>
        <w:t>о</w:t>
      </w:r>
      <w:r w:rsidRPr="0017735A">
        <w:t xml:space="preserve">беспечить </w:t>
      </w:r>
      <w:r w:rsidR="00BE44F4" w:rsidRPr="0017735A">
        <w:t>модернизацию</w:t>
      </w:r>
      <w:r w:rsidRPr="0017735A">
        <w:t xml:space="preserve">, </w:t>
      </w:r>
      <w:r w:rsidRPr="0017735A">
        <w:rPr>
          <w:iCs/>
        </w:rPr>
        <w:t xml:space="preserve">недвижимого и технологически связанного с ним движимого имущества, входящего в </w:t>
      </w:r>
      <w:r w:rsidRPr="0017735A">
        <w:t xml:space="preserve">Объект Соглашения (далее – объекты имущества, в составе Объекта Соглашения), состав и описание которого приведены в </w:t>
      </w:r>
      <w:hyperlink w:anchor="Par160" w:history="1">
        <w:r w:rsidRPr="0017735A">
          <w:rPr>
            <w:rStyle w:val="a5"/>
            <w:color w:val="auto"/>
            <w:u w:val="none"/>
          </w:rPr>
          <w:t>разделе</w:t>
        </w:r>
        <w:r w:rsidR="004A4A77" w:rsidRPr="0017735A">
          <w:rPr>
            <w:rStyle w:val="a5"/>
            <w:color w:val="auto"/>
            <w:u w:val="none"/>
          </w:rPr>
          <w:t xml:space="preserve"> 2</w:t>
        </w:r>
      </w:hyperlink>
      <w:r w:rsidRPr="0017735A">
        <w:t xml:space="preserve"> настоящего Соглашения, право собственности на которое принадлежит или будет принадлежать Концеденту;</w:t>
      </w:r>
    </w:p>
    <w:p w:rsidR="004F1313" w:rsidRPr="0017735A" w:rsidRDefault="004F1313" w:rsidP="0017735A">
      <w:pPr>
        <w:widowControl w:val="0"/>
        <w:numPr>
          <w:ilvl w:val="0"/>
          <w:numId w:val="25"/>
        </w:numPr>
        <w:suppressAutoHyphens/>
        <w:autoSpaceDE w:val="0"/>
        <w:ind w:left="0" w:firstLine="709"/>
        <w:jc w:val="both"/>
      </w:pPr>
      <w:r w:rsidRPr="0017735A">
        <w:t>осуществлять холодное водоснабжение и водоотведение, включая водоподготовку, с использованием Объекта Соглашения и иного имущества, а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4F1313" w:rsidRDefault="005A1808" w:rsidP="0017735A">
      <w:pPr>
        <w:widowControl w:val="0"/>
        <w:autoSpaceDE w:val="0"/>
        <w:ind w:firstLine="709"/>
        <w:jc w:val="both"/>
      </w:pPr>
      <w:r w:rsidRPr="0017735A">
        <w:t>Цель использования Объектов соглашения -</w:t>
      </w:r>
      <w:r w:rsidR="00BA6ABF">
        <w:t xml:space="preserve"> </w:t>
      </w:r>
      <w:r w:rsidRPr="0017735A">
        <w:t>обеспечение бесперебойного и качественного предоставления потребителям услуг холодного водоснабжения и водоотведения в населенных пунктах муниципального образования город Медногорск Оренбургской области.</w:t>
      </w:r>
    </w:p>
    <w:p w:rsidR="00BA6ABF" w:rsidRPr="0017735A" w:rsidRDefault="00BA6ABF" w:rsidP="0017735A">
      <w:pPr>
        <w:widowControl w:val="0"/>
        <w:autoSpaceDE w:val="0"/>
        <w:ind w:firstLine="709"/>
        <w:jc w:val="both"/>
      </w:pPr>
    </w:p>
    <w:p w:rsidR="004F1313" w:rsidRPr="0017735A" w:rsidRDefault="004F1313" w:rsidP="0017735A">
      <w:pPr>
        <w:pStyle w:val="1"/>
        <w:tabs>
          <w:tab w:val="num" w:pos="0"/>
        </w:tabs>
        <w:suppressAutoHyphens/>
        <w:spacing w:before="0" w:after="0"/>
        <w:ind w:firstLine="709"/>
        <w:rPr>
          <w:sz w:val="24"/>
          <w:szCs w:val="24"/>
        </w:rPr>
      </w:pPr>
      <w:bookmarkStart w:id="71" w:name="Par160"/>
      <w:r w:rsidRPr="0017735A">
        <w:rPr>
          <w:sz w:val="24"/>
          <w:szCs w:val="24"/>
        </w:rPr>
        <w:lastRenderedPageBreak/>
        <w:t>2. ОБЪЕКТ СОГЛАШЕНИЯ И ИНОЕ ИМУЩЕСТВО</w:t>
      </w:r>
      <w:bookmarkEnd w:id="71"/>
    </w:p>
    <w:p w:rsidR="004F1313" w:rsidRPr="0017735A" w:rsidRDefault="004F1313" w:rsidP="0017735A">
      <w:pPr>
        <w:ind w:firstLine="709"/>
      </w:pPr>
    </w:p>
    <w:p w:rsidR="004F1313" w:rsidRPr="0017735A" w:rsidRDefault="004F1313" w:rsidP="0017735A">
      <w:pPr>
        <w:widowControl w:val="0"/>
        <w:suppressAutoHyphens/>
        <w:autoSpaceDE w:val="0"/>
        <w:ind w:firstLine="709"/>
        <w:jc w:val="both"/>
      </w:pPr>
      <w:r w:rsidRPr="0017735A">
        <w:t xml:space="preserve">2.1. Объектом Соглашения является система водоснабжения и водоотведения на территории муниципального образования город Медногорск Оренбургской области, предназначенная для осуществления деятельности, указанной в пункте 1.1. настоящего Соглашения. </w:t>
      </w:r>
    </w:p>
    <w:p w:rsidR="004F1313" w:rsidRPr="0017735A" w:rsidRDefault="004F1313" w:rsidP="0017735A">
      <w:pPr>
        <w:widowControl w:val="0"/>
        <w:suppressAutoHyphens/>
        <w:autoSpaceDE w:val="0"/>
        <w:ind w:firstLine="709"/>
        <w:jc w:val="both"/>
      </w:pPr>
      <w:r w:rsidRPr="0017735A">
        <w:t>2.2.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имущества приведены в Приложении № 1 к настоящему Соглашению.</w:t>
      </w:r>
    </w:p>
    <w:p w:rsidR="00A767F4" w:rsidRPr="0017735A" w:rsidRDefault="004F1313" w:rsidP="0017735A">
      <w:pPr>
        <w:widowControl w:val="0"/>
        <w:suppressAutoHyphens/>
        <w:autoSpaceDE w:val="0"/>
        <w:ind w:firstLine="709"/>
        <w:jc w:val="both"/>
      </w:pPr>
      <w:r w:rsidRPr="0017735A">
        <w:t xml:space="preserve">2.3.  Объекты имущества в составе Объекта Соглашения, подлежащие модернизации, принадлежат Концеденту на праве собственности. </w:t>
      </w:r>
    </w:p>
    <w:p w:rsidR="004F1313" w:rsidRPr="0017735A" w:rsidRDefault="004F1313" w:rsidP="0017735A">
      <w:pPr>
        <w:widowControl w:val="0"/>
        <w:suppressAutoHyphens/>
        <w:autoSpaceDE w:val="0"/>
        <w:ind w:firstLine="709"/>
        <w:jc w:val="both"/>
      </w:pPr>
      <w:r w:rsidRPr="0017735A">
        <w:t xml:space="preserve">2.4. Концедент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2" w:history="1">
        <w:r w:rsidRPr="0017735A">
          <w:rPr>
            <w:rStyle w:val="a5"/>
            <w:color w:val="auto"/>
          </w:rPr>
          <w:t>пункте 1</w:t>
        </w:r>
      </w:hyperlink>
      <w:r w:rsidRPr="0017735A">
        <w:t>.1. настоящего Соглашения (далее - иное имущество).</w:t>
      </w:r>
    </w:p>
    <w:p w:rsidR="004F1313" w:rsidRPr="0017735A" w:rsidRDefault="004F1313" w:rsidP="0017735A">
      <w:pPr>
        <w:widowControl w:val="0"/>
        <w:suppressAutoHyphens/>
        <w:autoSpaceDE w:val="0"/>
        <w:ind w:firstLine="709"/>
        <w:jc w:val="both"/>
      </w:pPr>
      <w:r w:rsidRPr="0017735A">
        <w:t xml:space="preserve">2.5. Сведения о составе и описании иного имущества, в том числе его технико-экономических показателях, приведены в Приложении № </w:t>
      </w:r>
      <w:r w:rsidR="00A767F4" w:rsidRPr="0017735A">
        <w:t>2</w:t>
      </w:r>
      <w:r w:rsidRPr="0017735A">
        <w:t xml:space="preserve"> к настоящему Соглашению.</w:t>
      </w:r>
    </w:p>
    <w:p w:rsidR="004F1313" w:rsidRPr="0017735A" w:rsidRDefault="004F1313" w:rsidP="0017735A">
      <w:pPr>
        <w:widowControl w:val="0"/>
        <w:suppressAutoHyphens/>
        <w:autoSpaceDE w:val="0"/>
        <w:ind w:firstLine="709"/>
        <w:jc w:val="both"/>
      </w:pPr>
      <w:r w:rsidRPr="0017735A">
        <w:t xml:space="preserve">2.6. Иное имущество принадлежит Концеденту на праве собственности. </w:t>
      </w:r>
    </w:p>
    <w:p w:rsidR="004F1313" w:rsidRPr="0017735A" w:rsidRDefault="004F1313" w:rsidP="0017735A">
      <w:pPr>
        <w:widowControl w:val="0"/>
        <w:suppressAutoHyphens/>
        <w:autoSpaceDE w:val="0"/>
        <w:ind w:firstLine="709"/>
        <w:jc w:val="both"/>
      </w:pPr>
      <w:r w:rsidRPr="0017735A">
        <w:t xml:space="preserve">2.7.  Объекты имущества в составе Объекта Соглашения, подлежащие </w:t>
      </w:r>
      <w:r w:rsidR="00BB28DB">
        <w:t>модернизации</w:t>
      </w:r>
      <w:r w:rsidRPr="0017735A">
        <w:t>, а также иное имущество, передаются Концедентом Концессионеру по подписываемому сторонами акту/актами приема-передачи.</w:t>
      </w:r>
    </w:p>
    <w:p w:rsidR="004F1313" w:rsidRPr="0017735A" w:rsidRDefault="004F1313" w:rsidP="0017735A">
      <w:pPr>
        <w:widowControl w:val="0"/>
        <w:autoSpaceDE w:val="0"/>
        <w:ind w:firstLine="709"/>
        <w:jc w:val="both"/>
        <w:rPr>
          <w:color w:val="0070C0"/>
        </w:rPr>
      </w:pPr>
    </w:p>
    <w:p w:rsidR="004F1313" w:rsidRDefault="004F1313" w:rsidP="0017735A">
      <w:pPr>
        <w:pStyle w:val="1"/>
        <w:tabs>
          <w:tab w:val="num" w:pos="0"/>
        </w:tabs>
        <w:suppressAutoHyphens/>
        <w:spacing w:before="0" w:after="0"/>
        <w:ind w:firstLine="709"/>
        <w:rPr>
          <w:sz w:val="24"/>
          <w:szCs w:val="24"/>
        </w:rPr>
      </w:pPr>
      <w:r w:rsidRPr="0017735A">
        <w:rPr>
          <w:sz w:val="24"/>
          <w:szCs w:val="24"/>
        </w:rPr>
        <w:t>3. СРОКИ ПО НАСТОЯЩЕМУ СОГЛАШЕНИЮ</w:t>
      </w:r>
    </w:p>
    <w:p w:rsidR="0017735A" w:rsidRPr="0017735A" w:rsidRDefault="0017735A" w:rsidP="0017735A"/>
    <w:p w:rsidR="004F1313" w:rsidRPr="0017735A" w:rsidRDefault="004F1313" w:rsidP="0017735A">
      <w:pPr>
        <w:pStyle w:val="Titre2b"/>
        <w:tabs>
          <w:tab w:val="num" w:pos="566"/>
        </w:tabs>
        <w:spacing w:after="0"/>
        <w:ind w:left="0" w:firstLine="709"/>
        <w:rPr>
          <w:sz w:val="24"/>
          <w:szCs w:val="24"/>
          <w:lang w:val="ru-RU"/>
        </w:rPr>
      </w:pPr>
      <w:r w:rsidRPr="0017735A">
        <w:rPr>
          <w:sz w:val="24"/>
          <w:szCs w:val="24"/>
        </w:rPr>
        <w:t>Настоящее Соглашение вступает в силу с даты его подписания и действует</w:t>
      </w:r>
      <w:r w:rsidRPr="0017735A">
        <w:rPr>
          <w:sz w:val="24"/>
          <w:szCs w:val="24"/>
          <w:lang w:val="ru-RU"/>
        </w:rPr>
        <w:t xml:space="preserve"> 1</w:t>
      </w:r>
      <w:r w:rsidR="00A767F4" w:rsidRPr="0017735A">
        <w:rPr>
          <w:sz w:val="24"/>
          <w:szCs w:val="24"/>
          <w:lang w:val="ru-RU"/>
        </w:rPr>
        <w:t>1</w:t>
      </w:r>
      <w:r w:rsidRPr="0017735A">
        <w:rPr>
          <w:sz w:val="24"/>
          <w:szCs w:val="24"/>
          <w:lang w:val="ru-RU"/>
        </w:rPr>
        <w:t xml:space="preserve"> (</w:t>
      </w:r>
      <w:r w:rsidR="00A767F4" w:rsidRPr="0017735A">
        <w:rPr>
          <w:sz w:val="24"/>
          <w:szCs w:val="24"/>
          <w:lang w:val="ru-RU"/>
        </w:rPr>
        <w:t>одиннадцать</w:t>
      </w:r>
      <w:r w:rsidRPr="0017735A">
        <w:rPr>
          <w:sz w:val="24"/>
          <w:szCs w:val="24"/>
          <w:lang w:val="ru-RU"/>
        </w:rPr>
        <w:t>) полных лет со дня заключения Соглашения.</w:t>
      </w:r>
    </w:p>
    <w:p w:rsidR="004F1313" w:rsidRPr="0017735A" w:rsidRDefault="004F1313" w:rsidP="0017735A">
      <w:pPr>
        <w:widowControl w:val="0"/>
        <w:suppressAutoHyphens/>
        <w:autoSpaceDE w:val="0"/>
        <w:ind w:firstLine="709"/>
        <w:jc w:val="both"/>
      </w:pPr>
      <w:r w:rsidRPr="0017735A">
        <w:t>3.1. 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4F1313" w:rsidRPr="0017735A" w:rsidRDefault="004F1313" w:rsidP="0017735A">
      <w:pPr>
        <w:widowControl w:val="0"/>
        <w:numPr>
          <w:ilvl w:val="0"/>
          <w:numId w:val="27"/>
        </w:numPr>
        <w:suppressAutoHyphens/>
        <w:autoSpaceDE w:val="0"/>
        <w:ind w:left="0" w:firstLine="709"/>
        <w:jc w:val="both"/>
        <w:rPr>
          <w:iCs/>
        </w:rPr>
      </w:pPr>
      <w:r w:rsidRPr="0017735A">
        <w:rPr>
          <w:iCs/>
        </w:rPr>
        <w:t>вступление в силу тарифов на водоснабжение и водоотведение в отношении Концессионера;</w:t>
      </w:r>
    </w:p>
    <w:p w:rsidR="004F1313" w:rsidRPr="0017735A" w:rsidRDefault="004F1313" w:rsidP="0017735A">
      <w:pPr>
        <w:widowControl w:val="0"/>
        <w:numPr>
          <w:ilvl w:val="0"/>
          <w:numId w:val="27"/>
        </w:numPr>
        <w:suppressAutoHyphens/>
        <w:autoSpaceDE w:val="0"/>
        <w:ind w:left="0" w:firstLine="709"/>
        <w:jc w:val="both"/>
        <w:rPr>
          <w:iCs/>
        </w:rPr>
      </w:pPr>
      <w:r w:rsidRPr="0017735A">
        <w:rPr>
          <w:iCs/>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4F1313" w:rsidRPr="0017735A" w:rsidRDefault="004F1313" w:rsidP="0017735A">
      <w:pPr>
        <w:widowControl w:val="0"/>
        <w:suppressAutoHyphens/>
        <w:autoSpaceDE w:val="0"/>
        <w:ind w:firstLine="709"/>
        <w:jc w:val="both"/>
      </w:pPr>
      <w:r w:rsidRPr="0017735A">
        <w:t>3.2. 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4F1313" w:rsidRPr="0017735A" w:rsidRDefault="004F1313" w:rsidP="0017735A">
      <w:pPr>
        <w:widowControl w:val="0"/>
        <w:suppressAutoHyphens/>
        <w:autoSpaceDE w:val="0"/>
        <w:ind w:firstLine="709"/>
        <w:jc w:val="both"/>
      </w:pPr>
      <w:r w:rsidRPr="0017735A">
        <w:t xml:space="preserve">3.3. 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4F1313" w:rsidRPr="0017735A" w:rsidRDefault="004F1313" w:rsidP="0017735A">
      <w:pPr>
        <w:widowControl w:val="0"/>
        <w:suppressAutoHyphens/>
        <w:autoSpaceDE w:val="0"/>
        <w:ind w:firstLine="709"/>
        <w:jc w:val="both"/>
      </w:pPr>
      <w:r w:rsidRPr="0017735A">
        <w:t>3.</w:t>
      </w:r>
      <w:r w:rsidR="0058680E" w:rsidRPr="0017735A">
        <w:t>4</w:t>
      </w:r>
      <w:r w:rsidRPr="0017735A">
        <w:t>. Срок использования (эксплуатации) отдельных объектов капитального строительства в составе Объекта Соглашения, подлежащих модернизации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w:t>
      </w:r>
    </w:p>
    <w:p w:rsidR="004F1313" w:rsidRPr="0017735A" w:rsidRDefault="004F1313" w:rsidP="0017735A">
      <w:pPr>
        <w:pStyle w:val="1"/>
        <w:tabs>
          <w:tab w:val="num" w:pos="0"/>
        </w:tabs>
        <w:suppressAutoHyphens/>
        <w:spacing w:before="0" w:after="0"/>
        <w:ind w:firstLine="709"/>
        <w:jc w:val="left"/>
        <w:rPr>
          <w:color w:val="FF0000"/>
          <w:sz w:val="24"/>
          <w:szCs w:val="24"/>
        </w:rPr>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4. ПОРЯДОК ПЕРЕДАЧИ КОНЦЕДЕНТОМ КОНЦЕССИОНЕРУ ОБЪЕКТА СОГЛАШЕНИЯ И ИНОГО ИМУЩЕСТВА</w:t>
      </w:r>
    </w:p>
    <w:p w:rsidR="004F1313" w:rsidRPr="0017735A" w:rsidRDefault="004F1313" w:rsidP="0017735A">
      <w:pPr>
        <w:ind w:firstLine="709"/>
      </w:pPr>
    </w:p>
    <w:p w:rsidR="004F1313" w:rsidRPr="0017735A" w:rsidRDefault="004F1313" w:rsidP="0017735A">
      <w:pPr>
        <w:widowControl w:val="0"/>
        <w:suppressAutoHyphens/>
        <w:autoSpaceDE w:val="0"/>
        <w:ind w:firstLine="709"/>
        <w:jc w:val="both"/>
      </w:pPr>
      <w:r w:rsidRPr="0017735A">
        <w:t xml:space="preserve">4.1. 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w:t>
      </w:r>
      <w:r w:rsidRPr="0017735A">
        <w:lastRenderedPageBreak/>
        <w:t>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4F1313" w:rsidRPr="0017735A" w:rsidRDefault="004F1313" w:rsidP="0017735A">
      <w:pPr>
        <w:widowControl w:val="0"/>
        <w:suppressAutoHyphens/>
        <w:autoSpaceDE w:val="0"/>
        <w:ind w:firstLine="709"/>
        <w:jc w:val="both"/>
      </w:pPr>
      <w:r w:rsidRPr="0017735A">
        <w:t>4.2. 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w:t>
      </w:r>
      <w:r w:rsidR="00790B0B">
        <w:t xml:space="preserve">ях </w:t>
      </w:r>
      <w:r w:rsidRPr="0017735A">
        <w:t>1</w:t>
      </w:r>
      <w:r w:rsidR="00790B0B">
        <w:t xml:space="preserve"> и 2</w:t>
      </w:r>
      <w:r w:rsidRPr="0017735A">
        <w:t xml:space="preserve">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72" w:name="Par326"/>
      <w:bookmarkEnd w:id="72"/>
    </w:p>
    <w:p w:rsidR="004F1313" w:rsidRPr="0017735A" w:rsidRDefault="004F1313" w:rsidP="0017735A">
      <w:pPr>
        <w:widowControl w:val="0"/>
        <w:suppressAutoHyphens/>
        <w:autoSpaceDE w:val="0"/>
        <w:ind w:firstLine="709"/>
        <w:jc w:val="both"/>
      </w:pPr>
      <w:r w:rsidRPr="0017735A">
        <w:t>4.3. В случае выявления в ходе реализации настоящего Соглашения объектов, не имеющих собственника, предназначенных для организации холодного водоснабжения и водоотведения на территории муниципального образования город Медногорск</w:t>
      </w:r>
      <w:r w:rsidRPr="0017735A">
        <w:rPr>
          <w:b/>
        </w:rPr>
        <w:t xml:space="preserve"> </w:t>
      </w:r>
      <w:r w:rsidRPr="0017735A">
        <w:t>Оренбургской области, и являющихся частью относящихся к Объекту Соглашения систем водоснабжения и водоотведения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w:t>
      </w:r>
      <w:r w:rsidR="000A5A27" w:rsidRPr="0017735A">
        <w:t>сионеру по акту приема-передачи, в течение 30 дней.</w:t>
      </w:r>
    </w:p>
    <w:p w:rsidR="004F1313" w:rsidRPr="0017735A" w:rsidRDefault="004F1313" w:rsidP="0017735A">
      <w:pPr>
        <w:widowControl w:val="0"/>
        <w:suppressAutoHyphens/>
        <w:autoSpaceDE w:val="0"/>
        <w:ind w:firstLine="709"/>
        <w:jc w:val="both"/>
      </w:pPr>
      <w:r w:rsidRPr="0017735A">
        <w:t xml:space="preserve">4.4. 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4F1313" w:rsidRPr="0017735A" w:rsidRDefault="004F1313" w:rsidP="0017735A">
      <w:pPr>
        <w:widowControl w:val="0"/>
        <w:suppressAutoHyphens/>
        <w:autoSpaceDE w:val="0"/>
        <w:ind w:firstLine="709"/>
        <w:jc w:val="both"/>
      </w:pPr>
      <w:r w:rsidRPr="0017735A">
        <w:t xml:space="preserve">4.5. </w:t>
      </w:r>
      <w:r w:rsidR="006951D2" w:rsidRPr="0017735A">
        <w:t xml:space="preserve">Расходы по модернизации бесхозяйного имущества </w:t>
      </w:r>
      <w:r w:rsidR="00827D3C" w:rsidRPr="0017735A">
        <w:t xml:space="preserve">осуществляет Концедент. Возмещение расходов, в связи с </w:t>
      </w:r>
      <w:r w:rsidRPr="0017735A">
        <w:t>использованием (эксплуатацией) бесхозяйного имущества, включенного в состав Объекта Соглашения</w:t>
      </w:r>
      <w:r w:rsidR="00FF116C" w:rsidRPr="0017735A">
        <w:t xml:space="preserve">, </w:t>
      </w:r>
      <w:r w:rsidRPr="0017735A">
        <w:t>согласно пункт</w:t>
      </w:r>
      <w:r w:rsidR="00FF116C" w:rsidRPr="0017735A">
        <w:t>ов</w:t>
      </w:r>
      <w:r w:rsidRPr="0017735A">
        <w:t xml:space="preserve"> </w:t>
      </w:r>
      <w:r w:rsidR="00FF116C" w:rsidRPr="0017735A">
        <w:t xml:space="preserve">4.3 и </w:t>
      </w:r>
      <w:r w:rsidRPr="0017735A">
        <w:t xml:space="preserve">4.4. Соглашения, произведенных Концессионером до утверждения изменений тарифа, учитывающих соответствующие расходы, и не компенсированных за счет тарифа, </w:t>
      </w:r>
      <w:r w:rsidR="00FF116C" w:rsidRPr="0017735A">
        <w:t>подлежат оплате Концедентом</w:t>
      </w:r>
      <w:r w:rsidRPr="0017735A">
        <w:t>.</w:t>
      </w:r>
    </w:p>
    <w:p w:rsidR="004F1313" w:rsidRPr="0017735A" w:rsidRDefault="004F1313" w:rsidP="0017735A">
      <w:pPr>
        <w:widowControl w:val="0"/>
        <w:suppressAutoHyphens/>
        <w:autoSpaceDE w:val="0"/>
        <w:ind w:firstLine="709"/>
        <w:jc w:val="both"/>
      </w:pPr>
      <w:r w:rsidRPr="0017735A">
        <w:t>4.6. Срок передачи Концедентом Концессионеру объектов имущества в составе Объекта Соглашения и иного имущества</w:t>
      </w:r>
      <w:r w:rsidR="00AC3D46" w:rsidRPr="0017735A">
        <w:t xml:space="preserve"> </w:t>
      </w:r>
      <w:r w:rsidRPr="0017735A">
        <w:t xml:space="preserve"> – в течение </w:t>
      </w:r>
      <w:r w:rsidR="002E7999">
        <w:t>30 дней с момента подписания Соглашения.</w:t>
      </w:r>
    </w:p>
    <w:p w:rsidR="004F1313" w:rsidRPr="0017735A" w:rsidRDefault="004F1313" w:rsidP="0017735A">
      <w:pPr>
        <w:widowControl w:val="0"/>
        <w:suppressAutoHyphens/>
        <w:autoSpaceDE w:val="0"/>
        <w:ind w:firstLine="709"/>
        <w:jc w:val="both"/>
        <w:rPr>
          <w:iCs/>
        </w:rPr>
      </w:pPr>
      <w:r w:rsidRPr="0017735A">
        <w:t xml:space="preserve">4.7. Передача объектов имущества в составе Объекта Соглашения и иного имущества, передаваемого Концедентом Концессионеру по Соглашению,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дней со дня проведения Концедентом такой регистрации по акту приема-передачи. </w:t>
      </w:r>
      <w:r w:rsidRPr="0017735A">
        <w:rPr>
          <w:iCs/>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4F1313" w:rsidRPr="0017735A" w:rsidRDefault="004F1313" w:rsidP="0017735A">
      <w:pPr>
        <w:widowControl w:val="0"/>
        <w:suppressAutoHyphens/>
        <w:autoSpaceDE w:val="0"/>
        <w:ind w:firstLine="709"/>
        <w:jc w:val="both"/>
      </w:pPr>
      <w:r w:rsidRPr="0017735A">
        <w:rPr>
          <w:iCs/>
        </w:rPr>
        <w:t>4.8. 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17735A">
        <w:t xml:space="preserve"> </w:t>
      </w:r>
    </w:p>
    <w:p w:rsidR="004F1313" w:rsidRPr="0017735A" w:rsidRDefault="004F1313" w:rsidP="0017735A">
      <w:pPr>
        <w:widowControl w:val="0"/>
        <w:suppressAutoHyphens/>
        <w:autoSpaceDE w:val="0"/>
        <w:ind w:firstLine="709"/>
        <w:jc w:val="both"/>
      </w:pPr>
      <w:r w:rsidRPr="0017735A">
        <w:rPr>
          <w:rFonts w:eastAsia="MS Mincho"/>
        </w:rPr>
        <w:t xml:space="preserve">4.9. Обязанность </w:t>
      </w:r>
      <w:r w:rsidR="00827D3C" w:rsidRPr="0017735A">
        <w:rPr>
          <w:rFonts w:eastAsia="MS Mincho"/>
        </w:rPr>
        <w:t>Концедента</w:t>
      </w:r>
      <w:r w:rsidRPr="0017735A">
        <w:rPr>
          <w:rFonts w:eastAsia="MS Mincho"/>
        </w:rPr>
        <w:t xml:space="preserve"> по передаче Объекта соглашения и иного имущества, а также </w:t>
      </w:r>
      <w:r w:rsidRPr="0017735A">
        <w:t xml:space="preserve">прав владения и пользования ими, </w:t>
      </w:r>
      <w:r w:rsidRPr="0017735A">
        <w:rPr>
          <w:rFonts w:eastAsia="MS Mincho"/>
        </w:rPr>
        <w:t>считается исполненной</w:t>
      </w:r>
      <w:r w:rsidR="00827D3C" w:rsidRPr="0017735A">
        <w:rPr>
          <w:rFonts w:eastAsia="MS Mincho"/>
        </w:rPr>
        <w:t xml:space="preserve">, </w:t>
      </w:r>
      <w:r w:rsidRPr="0017735A">
        <w:rPr>
          <w:rFonts w:eastAsia="MS Mincho"/>
        </w:rPr>
        <w:t xml:space="preserve"> после принятия с даты подписания Сторонами </w:t>
      </w:r>
      <w:r w:rsidRPr="0017735A">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4F1313" w:rsidRPr="0017735A" w:rsidRDefault="004F1313" w:rsidP="0017735A">
      <w:pPr>
        <w:widowControl w:val="0"/>
        <w:autoSpaceDE w:val="0"/>
        <w:ind w:firstLine="709"/>
        <w:jc w:val="both"/>
      </w:pPr>
    </w:p>
    <w:p w:rsidR="000273FD" w:rsidRPr="0017735A" w:rsidRDefault="004F1313" w:rsidP="0017735A">
      <w:pPr>
        <w:pStyle w:val="1"/>
        <w:tabs>
          <w:tab w:val="num" w:pos="0"/>
          <w:tab w:val="left" w:pos="1078"/>
        </w:tabs>
        <w:suppressAutoHyphens/>
        <w:spacing w:before="0" w:after="0"/>
        <w:ind w:firstLine="709"/>
        <w:rPr>
          <w:sz w:val="24"/>
          <w:szCs w:val="24"/>
        </w:rPr>
      </w:pPr>
      <w:r w:rsidRPr="0017735A">
        <w:rPr>
          <w:sz w:val="24"/>
          <w:szCs w:val="24"/>
        </w:rPr>
        <w:t xml:space="preserve">5. </w:t>
      </w:r>
      <w:r w:rsidR="00827D3C" w:rsidRPr="0017735A">
        <w:rPr>
          <w:sz w:val="24"/>
          <w:szCs w:val="24"/>
        </w:rPr>
        <w:t>МОДЕРНИЗАЦИЯ</w:t>
      </w:r>
      <w:r w:rsidRPr="0017735A">
        <w:rPr>
          <w:sz w:val="24"/>
          <w:szCs w:val="24"/>
        </w:rPr>
        <w:t xml:space="preserve"> ОБЪЕКТОВ ИМУЩЕСТВА В СОСТАВЕ ОБЪЕКТА СОГЛАШЕНИЯ И ЭКСПЛУАТАЦИЯ ОБЪЕКТА СОГЛАШЕНИЯ И ИНОГО ИМУЩЕСТВА</w:t>
      </w:r>
    </w:p>
    <w:p w:rsidR="000273FD" w:rsidRPr="0017735A" w:rsidRDefault="000273FD" w:rsidP="0017735A">
      <w:pPr>
        <w:pStyle w:val="aff0"/>
        <w:widowControl w:val="0"/>
        <w:suppressAutoHyphens/>
        <w:autoSpaceDE w:val="0"/>
        <w:autoSpaceDN/>
        <w:ind w:left="0" w:firstLine="709"/>
        <w:jc w:val="both"/>
        <w:rPr>
          <w:vanish/>
        </w:rPr>
      </w:pPr>
    </w:p>
    <w:p w:rsidR="004F1313" w:rsidRPr="0017735A" w:rsidRDefault="0058680E" w:rsidP="0017735A">
      <w:pPr>
        <w:widowControl w:val="0"/>
        <w:suppressAutoHyphens/>
        <w:autoSpaceDE w:val="0"/>
        <w:ind w:firstLine="709"/>
        <w:jc w:val="both"/>
      </w:pPr>
      <w:r w:rsidRPr="0017735A">
        <w:t xml:space="preserve">5.1. </w:t>
      </w:r>
      <w:r w:rsidR="004F1313" w:rsidRPr="0017735A">
        <w:t xml:space="preserve">Концессионер в связи с исполнением своих обязательств по настоящему </w:t>
      </w:r>
      <w:r w:rsidR="004F1313" w:rsidRPr="0017735A">
        <w:lastRenderedPageBreak/>
        <w:t>Соглашению за свой счет исполняет следующие обязанности:</w:t>
      </w:r>
    </w:p>
    <w:p w:rsidR="004F1313" w:rsidRPr="0017735A" w:rsidRDefault="004F1313" w:rsidP="0017735A">
      <w:pPr>
        <w:widowControl w:val="0"/>
        <w:numPr>
          <w:ilvl w:val="0"/>
          <w:numId w:val="26"/>
        </w:numPr>
        <w:suppressAutoHyphens/>
        <w:autoSpaceDE w:val="0"/>
        <w:ind w:left="0" w:firstLine="709"/>
        <w:jc w:val="both"/>
        <w:rPr>
          <w:iCs/>
        </w:rPr>
      </w:pPr>
      <w:r w:rsidRPr="0017735A">
        <w:rPr>
          <w:iCs/>
        </w:rPr>
        <w:t xml:space="preserve">на стадии </w:t>
      </w:r>
      <w:r w:rsidR="00827D3C" w:rsidRPr="0017735A">
        <w:rPr>
          <w:iCs/>
        </w:rPr>
        <w:t>модернизации</w:t>
      </w:r>
      <w:r w:rsidRPr="0017735A">
        <w:rPr>
          <w:iCs/>
        </w:rPr>
        <w:t xml:space="preserve"> – выполняет </w:t>
      </w:r>
      <w:r w:rsidR="00827D3C" w:rsidRPr="0017735A">
        <w:rPr>
          <w:iCs/>
        </w:rPr>
        <w:t>модернизацию</w:t>
      </w:r>
      <w:r w:rsidRPr="0017735A">
        <w:rPr>
          <w:iCs/>
        </w:rPr>
        <w:t xml:space="preserve"> </w:t>
      </w:r>
      <w:r w:rsidR="00F221BC" w:rsidRPr="0017735A">
        <w:rPr>
          <w:iCs/>
        </w:rPr>
        <w:t>о</w:t>
      </w:r>
      <w:r w:rsidRPr="0017735A">
        <w:rPr>
          <w:iCs/>
        </w:rPr>
        <w:t>бъектов имущества в составе Объекта Соглашения;</w:t>
      </w:r>
    </w:p>
    <w:p w:rsidR="004F1313" w:rsidRPr="0017735A" w:rsidRDefault="004F1313" w:rsidP="0017735A">
      <w:pPr>
        <w:widowControl w:val="0"/>
        <w:numPr>
          <w:ilvl w:val="0"/>
          <w:numId w:val="26"/>
        </w:numPr>
        <w:suppressAutoHyphens/>
        <w:autoSpaceDE w:val="0"/>
        <w:ind w:left="0" w:firstLine="709"/>
        <w:jc w:val="both"/>
        <w:rPr>
          <w:iCs/>
        </w:rPr>
      </w:pPr>
      <w:r w:rsidRPr="0017735A">
        <w:rPr>
          <w:iCs/>
        </w:rPr>
        <w:t>на стадии эксплуатации – поддерживает Объект Соглашения и иное имущество в исправном состоянии, проводит за свой счет текущий ремонт, несет расходы на содержание Объекта Соглашения.</w:t>
      </w:r>
    </w:p>
    <w:p w:rsidR="004F1313" w:rsidRPr="0017735A" w:rsidRDefault="0058680E" w:rsidP="0017735A">
      <w:pPr>
        <w:widowControl w:val="0"/>
        <w:tabs>
          <w:tab w:val="left" w:pos="1100"/>
        </w:tabs>
        <w:suppressAutoHyphens/>
        <w:autoSpaceDE w:val="0"/>
        <w:ind w:firstLine="709"/>
        <w:jc w:val="both"/>
      </w:pPr>
      <w:r w:rsidRPr="0017735A">
        <w:t xml:space="preserve">5.2. </w:t>
      </w:r>
      <w:r w:rsidR="004F1313" w:rsidRPr="0017735A">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4F1313" w:rsidRPr="0017735A" w:rsidRDefault="0058680E" w:rsidP="0017735A">
      <w:pPr>
        <w:widowControl w:val="0"/>
        <w:tabs>
          <w:tab w:val="left" w:pos="1100"/>
        </w:tabs>
        <w:suppressAutoHyphens/>
        <w:autoSpaceDE w:val="0"/>
        <w:ind w:firstLine="709"/>
        <w:jc w:val="both"/>
      </w:pPr>
      <w:r w:rsidRPr="0017735A">
        <w:t xml:space="preserve">5.3. </w:t>
      </w:r>
      <w:r w:rsidR="004F1313" w:rsidRPr="0017735A">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4F1313" w:rsidRPr="0017735A" w:rsidRDefault="0058680E" w:rsidP="0017735A">
      <w:pPr>
        <w:widowControl w:val="0"/>
        <w:tabs>
          <w:tab w:val="left" w:pos="1100"/>
        </w:tabs>
        <w:suppressAutoHyphens/>
        <w:autoSpaceDE w:val="0"/>
        <w:ind w:firstLine="709"/>
        <w:jc w:val="both"/>
      </w:pPr>
      <w:r w:rsidRPr="0017735A">
        <w:t xml:space="preserve">5.4. </w:t>
      </w:r>
      <w:r w:rsidR="004F1313" w:rsidRPr="0017735A">
        <w:t>Концессионер имеет право передавать с согласия Концедента третьим лицам свои права и обязанности, предус</w:t>
      </w:r>
      <w:r w:rsidR="00F221BC" w:rsidRPr="0017735A">
        <w:t>мотренные настоящим Соглашением</w:t>
      </w:r>
      <w:r w:rsidR="004F1313" w:rsidRPr="0017735A">
        <w:t>.</w:t>
      </w:r>
    </w:p>
    <w:p w:rsidR="004F1313" w:rsidRPr="0017735A" w:rsidRDefault="0058680E" w:rsidP="0017735A">
      <w:pPr>
        <w:widowControl w:val="0"/>
        <w:tabs>
          <w:tab w:val="left" w:pos="1100"/>
        </w:tabs>
        <w:suppressAutoHyphens/>
        <w:autoSpaceDE w:val="0"/>
        <w:ind w:firstLine="709"/>
        <w:jc w:val="both"/>
      </w:pPr>
      <w:r w:rsidRPr="0017735A">
        <w:t xml:space="preserve">5.5. </w:t>
      </w:r>
      <w:r w:rsidR="004F1313" w:rsidRPr="0017735A">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4F1313" w:rsidRPr="0017735A" w:rsidRDefault="0058680E" w:rsidP="0017735A">
      <w:pPr>
        <w:widowControl w:val="0"/>
        <w:tabs>
          <w:tab w:val="left" w:pos="1100"/>
        </w:tabs>
        <w:suppressAutoHyphens/>
        <w:autoSpaceDE w:val="0"/>
        <w:ind w:firstLine="709"/>
        <w:jc w:val="both"/>
      </w:pPr>
      <w:r w:rsidRPr="0017735A">
        <w:t xml:space="preserve">5.6. </w:t>
      </w:r>
      <w:r w:rsidR="004F1313" w:rsidRPr="0017735A">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4F1313" w:rsidRPr="0017735A" w:rsidRDefault="0058680E" w:rsidP="0017735A">
      <w:pPr>
        <w:widowControl w:val="0"/>
        <w:tabs>
          <w:tab w:val="left" w:pos="1100"/>
        </w:tabs>
        <w:suppressAutoHyphens/>
        <w:autoSpaceDE w:val="0"/>
        <w:ind w:firstLine="709"/>
        <w:jc w:val="both"/>
      </w:pPr>
      <w:r w:rsidRPr="0017735A">
        <w:t xml:space="preserve">5.7. </w:t>
      </w:r>
      <w:r w:rsidR="004F1313" w:rsidRPr="0017735A">
        <w:t>Концессионер обязан учитывать Объект Соглашения на своем балансе отдельно от своего имущества.</w:t>
      </w:r>
    </w:p>
    <w:p w:rsidR="004F1313" w:rsidRPr="0017735A" w:rsidRDefault="0058680E" w:rsidP="0017735A">
      <w:pPr>
        <w:widowControl w:val="0"/>
        <w:tabs>
          <w:tab w:val="left" w:pos="1100"/>
        </w:tabs>
        <w:suppressAutoHyphens/>
        <w:autoSpaceDE w:val="0"/>
        <w:ind w:firstLine="709"/>
        <w:jc w:val="both"/>
      </w:pPr>
      <w:r w:rsidRPr="0017735A">
        <w:t xml:space="preserve">5.8. </w:t>
      </w:r>
      <w:r w:rsidR="004F1313" w:rsidRPr="0017735A">
        <w:t>Концессионер обязан осуществлять начисление амортизации.</w:t>
      </w:r>
    </w:p>
    <w:p w:rsidR="004F1313" w:rsidRPr="0017735A" w:rsidRDefault="0058680E" w:rsidP="0017735A">
      <w:pPr>
        <w:widowControl w:val="0"/>
        <w:tabs>
          <w:tab w:val="left" w:pos="1100"/>
        </w:tabs>
        <w:suppressAutoHyphens/>
        <w:autoSpaceDE w:val="0"/>
        <w:ind w:firstLine="709"/>
        <w:jc w:val="both"/>
      </w:pPr>
      <w:r w:rsidRPr="0017735A">
        <w:rPr>
          <w:rFonts w:eastAsia="MS Mincho"/>
        </w:rPr>
        <w:t xml:space="preserve">5.9. </w:t>
      </w:r>
      <w:r w:rsidR="004F1313" w:rsidRPr="0017735A">
        <w:rPr>
          <w:rFonts w:eastAsia="MS Mincho"/>
        </w:rPr>
        <w:t xml:space="preserve">С момента </w:t>
      </w:r>
      <w:r w:rsidR="004F1313" w:rsidRPr="0017735A">
        <w:rPr>
          <w:iCs/>
        </w:rPr>
        <w:t>передачи объектов имущества в составе Объекта Соглашения и иного имущества от Концедента Концессионеру</w:t>
      </w:r>
      <w:r w:rsidR="004F1313" w:rsidRPr="0017735A">
        <w:rPr>
          <w:rFonts w:eastAsia="MS Mincho"/>
        </w:rPr>
        <w:t xml:space="preserve"> р</w:t>
      </w:r>
      <w:r w:rsidR="004F1313" w:rsidRPr="0017735A">
        <w:t>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p w:rsidR="004F1313" w:rsidRPr="0017735A" w:rsidRDefault="0058680E" w:rsidP="0017735A">
      <w:pPr>
        <w:widowControl w:val="0"/>
        <w:suppressAutoHyphens/>
        <w:autoSpaceDE w:val="0"/>
        <w:ind w:firstLine="709"/>
        <w:jc w:val="both"/>
      </w:pPr>
      <w:r w:rsidRPr="0017735A">
        <w:t xml:space="preserve">5.10. </w:t>
      </w:r>
      <w:r w:rsidR="004F1313" w:rsidRPr="0017735A">
        <w:t xml:space="preserve">Задание и основные мероприятия с описанием основных характеристик таких мероприятий приведены в Приложении № </w:t>
      </w:r>
      <w:r w:rsidR="00592462" w:rsidRPr="0017735A">
        <w:t>8</w:t>
      </w:r>
      <w:r w:rsidR="004F1313" w:rsidRPr="0017735A">
        <w:t xml:space="preserve"> к настоящему Соглашению.</w:t>
      </w:r>
    </w:p>
    <w:p w:rsidR="004F1313" w:rsidRPr="0017735A" w:rsidRDefault="0058680E" w:rsidP="0017735A">
      <w:pPr>
        <w:widowControl w:val="0"/>
        <w:suppressAutoHyphens/>
        <w:autoSpaceDE w:val="0"/>
        <w:ind w:firstLine="709"/>
        <w:jc w:val="both"/>
      </w:pPr>
      <w:r w:rsidRPr="0017735A">
        <w:t xml:space="preserve">5.11. </w:t>
      </w:r>
      <w:r w:rsidR="004F1313" w:rsidRPr="0017735A">
        <w:t xml:space="preserve">Концессионер обязан осуществить инвестиции в </w:t>
      </w:r>
      <w:r w:rsidR="003D777A" w:rsidRPr="0017735A">
        <w:t>модернизацию</w:t>
      </w:r>
      <w:r w:rsidR="004F1313" w:rsidRPr="0017735A">
        <w:t xml:space="preserve"> объектов имущества в составе Объекта Соглашения в объемах и формах, которые приведены в Приложе</w:t>
      </w:r>
      <w:r w:rsidR="007722BC" w:rsidRPr="0017735A">
        <w:t xml:space="preserve">нии № </w:t>
      </w:r>
      <w:r w:rsidR="00592462" w:rsidRPr="0017735A">
        <w:t>8</w:t>
      </w:r>
      <w:r w:rsidR="007722BC" w:rsidRPr="0017735A">
        <w:t xml:space="preserve"> к настоящему Соглашению, а так же в соответствии с утвержденной Концедентом инвестиционной программ</w:t>
      </w:r>
      <w:r w:rsidRPr="0017735A">
        <w:t>ой</w:t>
      </w:r>
      <w:r w:rsidR="007722BC" w:rsidRPr="0017735A">
        <w:t>.</w:t>
      </w:r>
    </w:p>
    <w:p w:rsidR="004F1313" w:rsidRPr="0017735A" w:rsidRDefault="0058680E" w:rsidP="0017735A">
      <w:pPr>
        <w:widowControl w:val="0"/>
        <w:suppressAutoHyphens/>
        <w:autoSpaceDE w:val="0"/>
        <w:ind w:firstLine="709"/>
        <w:jc w:val="both"/>
        <w:rPr>
          <w:i/>
        </w:rPr>
      </w:pPr>
      <w:r w:rsidRPr="0017735A">
        <w:t xml:space="preserve">5.12. </w:t>
      </w:r>
      <w:r w:rsidR="004F1313" w:rsidRPr="0017735A">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sidR="004F1313" w:rsidRPr="0017735A">
        <w:rPr>
          <w:i/>
        </w:rPr>
        <w:t>[определяется на основании конкурсного предложения победителя конкурса]</w:t>
      </w:r>
    </w:p>
    <w:p w:rsidR="004F1313" w:rsidRPr="0017735A" w:rsidRDefault="0058680E" w:rsidP="0017735A">
      <w:pPr>
        <w:widowControl w:val="0"/>
        <w:suppressAutoHyphens/>
        <w:autoSpaceDE w:val="0"/>
        <w:ind w:firstLine="709"/>
        <w:jc w:val="both"/>
      </w:pPr>
      <w:r w:rsidRPr="0017735A">
        <w:t xml:space="preserve">5.13. </w:t>
      </w:r>
      <w:r w:rsidR="004F1313" w:rsidRPr="0017735A">
        <w:t xml:space="preserve">Концессионер обязуется выполнить </w:t>
      </w:r>
      <w:r w:rsidR="007722BC" w:rsidRPr="0017735A">
        <w:t>модернизацию</w:t>
      </w:r>
      <w:r w:rsidR="004F1313" w:rsidRPr="0017735A">
        <w:t xml:space="preserve"> объектов имущества в составе Объекта Соглашения в соответствии с законодательством Российской Федерации</w:t>
      </w:r>
      <w:r w:rsidR="004F1313" w:rsidRPr="0017735A">
        <w:rPr>
          <w:rFonts w:eastAsia="MS Mincho"/>
        </w:rPr>
        <w:t xml:space="preserve"> и иными нормативными правовыми актами,</w:t>
      </w:r>
      <w:r w:rsidR="004F1313" w:rsidRPr="0017735A">
        <w:t xml:space="preserve"> и обязательными требованиями, установленными в соответствии с ним. </w:t>
      </w:r>
    </w:p>
    <w:p w:rsidR="004F1313" w:rsidRPr="0017735A" w:rsidRDefault="0058680E" w:rsidP="0017735A">
      <w:pPr>
        <w:widowControl w:val="0"/>
        <w:suppressAutoHyphens/>
        <w:autoSpaceDE w:val="0"/>
        <w:ind w:firstLine="709"/>
        <w:jc w:val="both"/>
      </w:pPr>
      <w:r w:rsidRPr="0017735A">
        <w:t xml:space="preserve">5.14. </w:t>
      </w:r>
      <w:r w:rsidR="004F1313" w:rsidRPr="0017735A">
        <w:t xml:space="preserve">Концедент обязуется обеспечить Концессионеру необходимые условия для выполнения работ </w:t>
      </w:r>
      <w:r w:rsidR="007722BC" w:rsidRPr="0017735A">
        <w:t>по модернизации</w:t>
      </w:r>
      <w:r w:rsidR="004F1313" w:rsidRPr="0017735A">
        <w:t xml:space="preserve">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4F1313" w:rsidRPr="0017735A" w:rsidRDefault="0058680E" w:rsidP="0017735A">
      <w:pPr>
        <w:widowControl w:val="0"/>
        <w:suppressAutoHyphens/>
        <w:autoSpaceDE w:val="0"/>
        <w:ind w:firstLine="709"/>
        <w:jc w:val="both"/>
      </w:pPr>
      <w:bookmarkStart w:id="73" w:name="_Ref230848641"/>
      <w:r w:rsidRPr="0017735A">
        <w:t xml:space="preserve">5.15. </w:t>
      </w:r>
      <w:r w:rsidR="004F1313" w:rsidRPr="0017735A">
        <w:t xml:space="preserve">После завершения </w:t>
      </w:r>
      <w:r w:rsidR="000273FD" w:rsidRPr="0017735A">
        <w:t>модернизации</w:t>
      </w:r>
      <w:r w:rsidR="004F1313" w:rsidRPr="0017735A">
        <w:t xml:space="preserve"> объектов имущества в составе Объекта Соглашения Концессионер обязуется:</w:t>
      </w:r>
    </w:p>
    <w:p w:rsidR="004F1313" w:rsidRPr="0017735A" w:rsidRDefault="004F1313" w:rsidP="0017735A">
      <w:pPr>
        <w:widowControl w:val="0"/>
        <w:numPr>
          <w:ilvl w:val="0"/>
          <w:numId w:val="30"/>
        </w:numPr>
        <w:suppressAutoHyphens/>
        <w:autoSpaceDE w:val="0"/>
        <w:ind w:left="0" w:firstLine="709"/>
        <w:jc w:val="both"/>
        <w:rPr>
          <w:iCs/>
        </w:rPr>
      </w:pPr>
      <w:r w:rsidRPr="0017735A">
        <w:rPr>
          <w:iCs/>
        </w:rPr>
        <w:t xml:space="preserve"> ввести Объект Соглашения в эксплуатацию в порядке, установленном законодательством Российской Федерации </w:t>
      </w:r>
      <w:r w:rsidRPr="0017735A">
        <w:rPr>
          <w:rFonts w:eastAsia="MS Mincho"/>
        </w:rPr>
        <w:t>и иными нормативными правовыми актами</w:t>
      </w:r>
      <w:r w:rsidRPr="0017735A">
        <w:rPr>
          <w:iCs/>
        </w:rPr>
        <w:t xml:space="preserve">, и в срок, указанный в Приложении № </w:t>
      </w:r>
      <w:r w:rsidR="00592462" w:rsidRPr="0017735A">
        <w:rPr>
          <w:iCs/>
        </w:rPr>
        <w:t>8</w:t>
      </w:r>
      <w:r w:rsidRPr="0017735A">
        <w:rPr>
          <w:iCs/>
        </w:rPr>
        <w:t xml:space="preserve"> к настоящему Соглашению. Концессионер вправе </w:t>
      </w:r>
      <w:r w:rsidRPr="0017735A">
        <w:rPr>
          <w:iCs/>
        </w:rPr>
        <w:lastRenderedPageBreak/>
        <w:t xml:space="preserve">производить ввод Объекта Концессионного соглашения в эксплуатацию поэтапно при условии соблюдения сроков, предусмотренных в Приложении № </w:t>
      </w:r>
      <w:r w:rsidR="00592462" w:rsidRPr="0017735A">
        <w:rPr>
          <w:iCs/>
        </w:rPr>
        <w:t>8</w:t>
      </w:r>
      <w:r w:rsidRPr="0017735A">
        <w:rPr>
          <w:iCs/>
        </w:rPr>
        <w:t xml:space="preserve"> к настоящему Соглашению.</w:t>
      </w:r>
    </w:p>
    <w:p w:rsidR="004F1313" w:rsidRPr="0017735A" w:rsidRDefault="004F1313" w:rsidP="0017735A">
      <w:pPr>
        <w:widowControl w:val="0"/>
        <w:numPr>
          <w:ilvl w:val="0"/>
          <w:numId w:val="30"/>
        </w:numPr>
        <w:suppressAutoHyphens/>
        <w:autoSpaceDE w:val="0"/>
        <w:ind w:left="0" w:firstLine="709"/>
        <w:jc w:val="both"/>
        <w:rPr>
          <w:iCs/>
        </w:rPr>
      </w:pPr>
      <w:r w:rsidRPr="0017735A">
        <w:rPr>
          <w:iCs/>
        </w:rPr>
        <w:t xml:space="preserve">эксплуатировать Объект Концессионного соглашения на условиях настоящего Соглашения. </w:t>
      </w:r>
    </w:p>
    <w:p w:rsidR="004F1313" w:rsidRPr="0017735A" w:rsidRDefault="0058680E" w:rsidP="0017735A">
      <w:pPr>
        <w:widowControl w:val="0"/>
        <w:tabs>
          <w:tab w:val="left" w:pos="1100"/>
        </w:tabs>
        <w:suppressAutoHyphens/>
        <w:autoSpaceDE w:val="0"/>
        <w:ind w:firstLine="709"/>
        <w:jc w:val="both"/>
      </w:pPr>
      <w:bookmarkStart w:id="74" w:name="_Ref369795405"/>
      <w:bookmarkEnd w:id="73"/>
      <w:r w:rsidRPr="0017735A">
        <w:t xml:space="preserve">5.16. </w:t>
      </w:r>
      <w:r w:rsidR="004F1313" w:rsidRPr="0017735A">
        <w:t xml:space="preserve">Завершение Концессионером работ по </w:t>
      </w:r>
      <w:r w:rsidR="00CF74DC" w:rsidRPr="0017735A">
        <w:t>модернизации</w:t>
      </w:r>
      <w:r w:rsidR="004F1313" w:rsidRPr="0017735A">
        <w:t xml:space="preserve">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4F1313" w:rsidRPr="0017735A" w:rsidRDefault="0058680E" w:rsidP="0017735A">
      <w:pPr>
        <w:widowControl w:val="0"/>
        <w:tabs>
          <w:tab w:val="left" w:pos="990"/>
        </w:tabs>
        <w:suppressAutoHyphens/>
        <w:autoSpaceDE w:val="0"/>
        <w:ind w:firstLine="709"/>
        <w:jc w:val="both"/>
      </w:pPr>
      <w:r w:rsidRPr="0017735A">
        <w:t xml:space="preserve">5.17. </w:t>
      </w:r>
      <w:r w:rsidR="00CF74DC" w:rsidRPr="0017735A">
        <w:t xml:space="preserve"> </w:t>
      </w:r>
      <w:r w:rsidR="004F1313" w:rsidRPr="0017735A">
        <w:t xml:space="preserve">Завершение Концессионером работ по </w:t>
      </w:r>
      <w:r w:rsidR="00CF74DC" w:rsidRPr="0017735A">
        <w:t>модернизации</w:t>
      </w:r>
      <w:r w:rsidR="004F1313" w:rsidRPr="0017735A">
        <w:t xml:space="preserve"> Объекта Соглашения оформляется</w:t>
      </w:r>
      <w:r w:rsidR="00CF74DC" w:rsidRPr="0017735A">
        <w:t xml:space="preserve"> </w:t>
      </w:r>
      <w:r w:rsidR="004F1313" w:rsidRPr="0017735A">
        <w:t xml:space="preserve"> подписываемым Сторонами актом об исполнении Концессионером обязательств по  </w:t>
      </w:r>
      <w:r w:rsidR="00CF74DC" w:rsidRPr="0017735A">
        <w:t>модернизации</w:t>
      </w:r>
      <w:r w:rsidR="004F1313" w:rsidRPr="0017735A">
        <w:t xml:space="preserve"> Объекта Соглашения в соответствии с условиями настоящего Соглашения</w:t>
      </w:r>
      <w:r w:rsidR="00245CA5">
        <w:t xml:space="preserve"> по форме, согласно Приложению 7 к Соглашению.</w:t>
      </w:r>
    </w:p>
    <w:p w:rsidR="004F1313" w:rsidRPr="0017735A" w:rsidRDefault="0058680E" w:rsidP="0017735A">
      <w:pPr>
        <w:widowControl w:val="0"/>
        <w:tabs>
          <w:tab w:val="left" w:pos="1100"/>
        </w:tabs>
        <w:suppressAutoHyphens/>
        <w:autoSpaceDE w:val="0"/>
        <w:ind w:firstLine="709"/>
        <w:jc w:val="both"/>
      </w:pPr>
      <w:r w:rsidRPr="0017735A">
        <w:t xml:space="preserve">5.18. </w:t>
      </w:r>
      <w:r w:rsidR="004F1313" w:rsidRPr="0017735A">
        <w:t xml:space="preserve">Концедент не вправе отказать Концессионеру в подписании акта об исполнении Концессионером обязательств по </w:t>
      </w:r>
      <w:r w:rsidR="00CF74DC" w:rsidRPr="0017735A">
        <w:t>модернизации</w:t>
      </w:r>
      <w:r w:rsidR="004F1313" w:rsidRPr="0017735A">
        <w:t xml:space="preserve">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w:t>
      </w:r>
      <w:r w:rsidR="001E464C" w:rsidRPr="0017735A">
        <w:t xml:space="preserve"> </w:t>
      </w:r>
      <w:r w:rsidR="004F1313" w:rsidRPr="0017735A">
        <w:t xml:space="preserve">соответствуют </w:t>
      </w:r>
      <w:r w:rsidR="00CF74DC" w:rsidRPr="0017735A">
        <w:t>утвержденной Концедентом инвестиционной программой</w:t>
      </w:r>
      <w:r w:rsidR="004F1313" w:rsidRPr="0017735A">
        <w:t xml:space="preserve">. </w:t>
      </w:r>
      <w:bookmarkEnd w:id="74"/>
    </w:p>
    <w:p w:rsidR="004F1313" w:rsidRPr="0017735A" w:rsidRDefault="0058680E" w:rsidP="0017735A">
      <w:pPr>
        <w:widowControl w:val="0"/>
        <w:tabs>
          <w:tab w:val="left" w:pos="1100"/>
        </w:tabs>
        <w:suppressAutoHyphens/>
        <w:autoSpaceDE w:val="0"/>
        <w:ind w:firstLine="709"/>
        <w:jc w:val="both"/>
      </w:pPr>
      <w:r w:rsidRPr="0017735A">
        <w:t xml:space="preserve">5.19. </w:t>
      </w:r>
      <w:r w:rsidR="004F1313" w:rsidRPr="0017735A">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sidR="004F1313" w:rsidRPr="0017735A">
          <w:rPr>
            <w:rStyle w:val="a5"/>
            <w:color w:val="auto"/>
          </w:rPr>
          <w:t>пункте 1.1</w:t>
        </w:r>
      </w:hyperlink>
      <w:r w:rsidR="004F1313" w:rsidRPr="0017735A">
        <w:t xml:space="preserve">. настоящего Соглашения. Концессионер обязан достигнуть плановых значений показателей деятельности Концессионера, указанных в Приложении № </w:t>
      </w:r>
      <w:r w:rsidR="009159E7" w:rsidRPr="0017735A">
        <w:t>4</w:t>
      </w:r>
      <w:r w:rsidR="004F1313" w:rsidRPr="0017735A">
        <w:t xml:space="preserve"> к настоящему Соглашению.</w:t>
      </w:r>
    </w:p>
    <w:p w:rsidR="004F1313" w:rsidRPr="0017735A" w:rsidRDefault="0058680E" w:rsidP="0017735A">
      <w:pPr>
        <w:widowControl w:val="0"/>
        <w:tabs>
          <w:tab w:val="left" w:pos="1100"/>
        </w:tabs>
        <w:suppressAutoHyphens/>
        <w:autoSpaceDE w:val="0"/>
        <w:ind w:firstLine="709"/>
        <w:jc w:val="both"/>
      </w:pPr>
      <w:r w:rsidRPr="0017735A">
        <w:t xml:space="preserve">5.20. </w:t>
      </w:r>
      <w:r w:rsidR="004F1313" w:rsidRPr="0017735A">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004F1313" w:rsidRPr="0017735A">
          <w:rPr>
            <w:rStyle w:val="a5"/>
            <w:color w:val="auto"/>
          </w:rPr>
          <w:t>пункте 1.1</w:t>
        </w:r>
      </w:hyperlink>
      <w:r w:rsidR="004F1313" w:rsidRPr="0017735A">
        <w:t xml:space="preserve">. настоящего Соглашения, без согласия Концедента, за исключением случаев, установленных законодательством Российской Федерации </w:t>
      </w:r>
      <w:r w:rsidR="004F1313" w:rsidRPr="0017735A">
        <w:rPr>
          <w:rFonts w:eastAsia="MS Mincho"/>
        </w:rPr>
        <w:t>и иными нормативными правовыми актами</w:t>
      </w:r>
      <w:r w:rsidR="004F1313" w:rsidRPr="0017735A">
        <w:t xml:space="preserve">. </w:t>
      </w:r>
    </w:p>
    <w:p w:rsidR="004F1313" w:rsidRPr="0017735A" w:rsidRDefault="0058680E" w:rsidP="0017735A">
      <w:pPr>
        <w:widowControl w:val="0"/>
        <w:tabs>
          <w:tab w:val="left" w:pos="1100"/>
        </w:tabs>
        <w:suppressAutoHyphens/>
        <w:autoSpaceDE w:val="0"/>
        <w:ind w:firstLine="709"/>
        <w:jc w:val="both"/>
      </w:pPr>
      <w:r w:rsidRPr="0017735A">
        <w:t xml:space="preserve">5.21. </w:t>
      </w:r>
      <w:r w:rsidR="004F1313" w:rsidRPr="0017735A">
        <w:t xml:space="preserve">Помимо деятельности, указанной в </w:t>
      </w:r>
      <w:hyperlink w:anchor="Par129" w:history="1">
        <w:r w:rsidR="004F1313" w:rsidRPr="0017735A">
          <w:rPr>
            <w:rStyle w:val="a5"/>
            <w:color w:val="auto"/>
          </w:rPr>
          <w:t>пункте 1.1</w:t>
        </w:r>
      </w:hyperlink>
      <w:r w:rsidR="004F1313" w:rsidRPr="0017735A">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004F1313" w:rsidRPr="0017735A">
        <w:rPr>
          <w:rFonts w:eastAsia="MS Mincho"/>
        </w:rPr>
        <w:t>Российской Федерации и иными нормативными правовыми актами</w:t>
      </w:r>
      <w:r w:rsidR="004F1313" w:rsidRPr="0017735A">
        <w:t xml:space="preserve"> и не препятствующие исполнению Концессионером своих обязательств в полном объеме в соответствии с настоящим Соглашением.</w:t>
      </w:r>
    </w:p>
    <w:p w:rsidR="004F1313" w:rsidRPr="0017735A" w:rsidRDefault="0058680E" w:rsidP="0017735A">
      <w:pPr>
        <w:widowControl w:val="0"/>
        <w:tabs>
          <w:tab w:val="left" w:pos="1100"/>
        </w:tabs>
        <w:suppressAutoHyphens/>
        <w:autoSpaceDE w:val="0"/>
        <w:ind w:firstLine="709"/>
        <w:jc w:val="both"/>
      </w:pPr>
      <w:r w:rsidRPr="0017735A">
        <w:t xml:space="preserve">5.22. </w:t>
      </w:r>
      <w:r w:rsidR="004F1313" w:rsidRPr="0017735A">
        <w:t>Концессионер обязан поддерживать Объект Соглашения и иное имущество в исправном состоянии, производить за свой счет текущий,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004F1313" w:rsidRPr="0017735A">
        <w:rPr>
          <w:rFonts w:eastAsia="MS Mincho"/>
        </w:rPr>
        <w:t xml:space="preserve"> и иными нормативными правовыми актами</w:t>
      </w:r>
      <w:r w:rsidR="004F1313" w:rsidRPr="0017735A">
        <w:t>.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Концедента.</w:t>
      </w:r>
    </w:p>
    <w:p w:rsidR="004F1313" w:rsidRPr="0017735A" w:rsidRDefault="0058680E" w:rsidP="0017735A">
      <w:pPr>
        <w:widowControl w:val="0"/>
        <w:tabs>
          <w:tab w:val="left" w:pos="1100"/>
        </w:tabs>
        <w:suppressAutoHyphens/>
        <w:autoSpaceDE w:val="0"/>
        <w:ind w:firstLine="709"/>
        <w:jc w:val="both"/>
      </w:pPr>
      <w:r w:rsidRPr="0017735A">
        <w:t xml:space="preserve">5.23. </w:t>
      </w:r>
      <w:r w:rsidR="004F1313" w:rsidRPr="0017735A">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4F1313" w:rsidRPr="0017735A" w:rsidRDefault="0058680E" w:rsidP="0017735A">
      <w:pPr>
        <w:widowControl w:val="0"/>
        <w:suppressAutoHyphens/>
        <w:autoSpaceDE w:val="0"/>
        <w:ind w:firstLine="709"/>
        <w:jc w:val="both"/>
      </w:pPr>
      <w:r w:rsidRPr="0017735A">
        <w:t xml:space="preserve">5.24. </w:t>
      </w:r>
      <w:r w:rsidR="004F1313" w:rsidRPr="0017735A">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4F1313" w:rsidRPr="0017735A" w:rsidRDefault="0058680E" w:rsidP="0017735A">
      <w:pPr>
        <w:widowControl w:val="0"/>
        <w:suppressAutoHyphens/>
        <w:autoSpaceDE w:val="0"/>
        <w:ind w:firstLine="709"/>
        <w:jc w:val="both"/>
      </w:pPr>
      <w:r w:rsidRPr="0017735A">
        <w:t xml:space="preserve">5.25. </w:t>
      </w:r>
      <w:r w:rsidR="004F1313" w:rsidRPr="0017735A">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w:t>
      </w:r>
      <w:r w:rsidR="002E7999">
        <w:t xml:space="preserve"> и водоотведения</w:t>
      </w:r>
      <w:r w:rsidR="004F1313" w:rsidRPr="0017735A">
        <w:t xml:space="preserve"> на производимые товары, выполняемые работы и оказываемые услуги, согласованные с органами исполнительной власти, осуществляющими регулирование цен </w:t>
      </w:r>
      <w:r w:rsidR="004F1313" w:rsidRPr="0017735A">
        <w:lastRenderedPageBreak/>
        <w:t xml:space="preserve">(тарифов) в соответствии с законодательством Российской Федерации в сфере регулирования цен (тарифов), указаны в </w:t>
      </w:r>
      <w:r w:rsidR="009159E7" w:rsidRPr="0017735A">
        <w:t>Приложении № 3</w:t>
      </w:r>
      <w:r w:rsidR="004F1313" w:rsidRPr="0017735A">
        <w:t xml:space="preserve"> к настоящему Соглашению. </w:t>
      </w:r>
    </w:p>
    <w:p w:rsidR="004F1313" w:rsidRPr="0017735A" w:rsidRDefault="0058680E" w:rsidP="0017735A">
      <w:pPr>
        <w:widowControl w:val="0"/>
        <w:suppressAutoHyphens/>
        <w:autoSpaceDE w:val="0"/>
        <w:ind w:firstLine="709"/>
        <w:jc w:val="both"/>
      </w:pPr>
      <w:r w:rsidRPr="0017735A">
        <w:t xml:space="preserve">5.26. </w:t>
      </w:r>
      <w:r w:rsidR="004F1313" w:rsidRPr="0017735A">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w:t>
      </w:r>
      <w:r w:rsidR="00BD40B8" w:rsidRPr="0017735A">
        <w:t>модернизации</w:t>
      </w:r>
      <w:r w:rsidR="004F1313" w:rsidRPr="0017735A">
        <w:t xml:space="preserve">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4F1313" w:rsidRPr="0017735A" w:rsidRDefault="0058680E" w:rsidP="0017735A">
      <w:pPr>
        <w:widowControl w:val="0"/>
        <w:suppressAutoHyphens/>
        <w:autoSpaceDE w:val="0"/>
        <w:ind w:firstLine="709"/>
        <w:jc w:val="both"/>
      </w:pPr>
      <w:r w:rsidRPr="0017735A">
        <w:t xml:space="preserve">5.27. </w:t>
      </w:r>
      <w:r w:rsidR="004F1313" w:rsidRPr="0017735A">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4F1313" w:rsidRPr="0017735A" w:rsidRDefault="0058680E" w:rsidP="0017735A">
      <w:pPr>
        <w:widowControl w:val="0"/>
        <w:suppressAutoHyphens/>
        <w:autoSpaceDE w:val="0"/>
        <w:ind w:firstLine="709"/>
        <w:jc w:val="both"/>
        <w:rPr>
          <w:iCs/>
        </w:rPr>
      </w:pPr>
      <w:r w:rsidRPr="0017735A">
        <w:t xml:space="preserve">1) </w:t>
      </w:r>
      <w:r w:rsidR="004F1313" w:rsidRPr="0017735A">
        <w:t xml:space="preserve">Концедент </w:t>
      </w:r>
      <w:r w:rsidR="004F1313" w:rsidRPr="0017735A">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4F1313" w:rsidRPr="0017735A" w:rsidRDefault="0058680E" w:rsidP="0017735A">
      <w:pPr>
        <w:widowControl w:val="0"/>
        <w:suppressAutoHyphens/>
        <w:autoSpaceDE w:val="0"/>
        <w:ind w:firstLine="709"/>
        <w:jc w:val="both"/>
        <w:rPr>
          <w:iCs/>
        </w:rPr>
      </w:pPr>
      <w:r w:rsidRPr="0017735A">
        <w:rPr>
          <w:iCs/>
        </w:rPr>
        <w:t xml:space="preserve">2)  </w:t>
      </w:r>
      <w:r w:rsidR="004F1313" w:rsidRPr="0017735A">
        <w:rPr>
          <w:iCs/>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 и производственную </w:t>
      </w:r>
      <w:r w:rsidR="004F1313" w:rsidRPr="0017735A">
        <w:t>программы в соответствии с правилами, установленными действующим  законодательством</w:t>
      </w:r>
      <w:r w:rsidR="004F1313" w:rsidRPr="0017735A">
        <w:rPr>
          <w:iCs/>
        </w:rPr>
        <w:t xml:space="preserve">; </w:t>
      </w:r>
    </w:p>
    <w:p w:rsidR="004F1313" w:rsidRPr="0017735A" w:rsidRDefault="0058680E" w:rsidP="0017735A">
      <w:pPr>
        <w:widowControl w:val="0"/>
        <w:suppressAutoHyphens/>
        <w:autoSpaceDE w:val="0"/>
        <w:ind w:firstLine="709"/>
        <w:jc w:val="both"/>
        <w:rPr>
          <w:iCs/>
        </w:rPr>
      </w:pPr>
      <w:r w:rsidRPr="0017735A">
        <w:rPr>
          <w:iCs/>
        </w:rPr>
        <w:t xml:space="preserve">3) </w:t>
      </w:r>
      <w:r w:rsidR="004F1313" w:rsidRPr="0017735A">
        <w:rPr>
          <w:iCs/>
        </w:rPr>
        <w:t>Концедент осуществляет содействие в иных формах, не запрещенных действующим законодательством</w:t>
      </w:r>
      <w:r w:rsidR="004F1313" w:rsidRPr="0017735A">
        <w:rPr>
          <w:rFonts w:eastAsia="MS Mincho"/>
        </w:rPr>
        <w:t xml:space="preserve"> Российской Федерации и иными нормативными правовыми актами</w:t>
      </w:r>
      <w:r w:rsidR="004F1313" w:rsidRPr="0017735A">
        <w:rPr>
          <w:iCs/>
        </w:rPr>
        <w:t xml:space="preserve">, включая предоставление необходимой информации/разъяснений. </w:t>
      </w:r>
    </w:p>
    <w:p w:rsidR="004F1313" w:rsidRPr="0017735A" w:rsidRDefault="0058680E" w:rsidP="0017735A">
      <w:pPr>
        <w:widowControl w:val="0"/>
        <w:suppressAutoHyphens/>
        <w:autoSpaceDE w:val="0"/>
        <w:ind w:firstLine="709"/>
        <w:jc w:val="both"/>
      </w:pPr>
      <w:r w:rsidRPr="0017735A">
        <w:t xml:space="preserve">5.28. </w:t>
      </w:r>
      <w:r w:rsidR="004F1313" w:rsidRPr="0017735A">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4F1313" w:rsidRPr="0017735A" w:rsidRDefault="0058680E" w:rsidP="0017735A">
      <w:pPr>
        <w:widowControl w:val="0"/>
        <w:suppressAutoHyphens/>
        <w:autoSpaceDE w:val="0"/>
        <w:ind w:firstLine="709"/>
        <w:jc w:val="both"/>
      </w:pPr>
      <w:r w:rsidRPr="0017735A">
        <w:t xml:space="preserve">5.29. </w:t>
      </w:r>
      <w:r w:rsidR="004F1313" w:rsidRPr="0017735A">
        <w:t xml:space="preserve">Недополученные доходы Концессионера и </w:t>
      </w:r>
      <w:r w:rsidR="004F1313" w:rsidRPr="0017735A">
        <w:rPr>
          <w:iCs/>
        </w:rPr>
        <w:t>экономически обоснованные расходы</w:t>
      </w:r>
      <w:r w:rsidR="004F1313" w:rsidRPr="0017735A">
        <w:t xml:space="preserve">, возникшие при осуществлении деятельности, предусмотренной пунктом 1.1. настоящего Соглашения, подлежат возмещению в соответствии с нормативными правовыми актами Российской Федерации в сфере водоснабжения и водоотведения. </w:t>
      </w:r>
    </w:p>
    <w:p w:rsidR="004F1313" w:rsidRPr="0017735A" w:rsidRDefault="0058680E" w:rsidP="0017735A">
      <w:pPr>
        <w:widowControl w:val="0"/>
        <w:suppressAutoHyphens/>
        <w:autoSpaceDE w:val="0"/>
        <w:ind w:firstLine="709"/>
        <w:jc w:val="both"/>
      </w:pPr>
      <w:r w:rsidRPr="0017735A">
        <w:t xml:space="preserve">5.30. </w:t>
      </w:r>
      <w:r w:rsidR="004F1313" w:rsidRPr="0017735A">
        <w:t>Недополученные доходы Концессионера, возникшие при осуществлении деятельности, предусмотренной пунктом 1.1. настоящего Соглашения, в связи с применением тарифов (цен), не обеспечивающих возмещение издержек, подлежат возмещению Концедентом Концессионеру в порядке, предусмотренном Федеральным законом от 07.12.2011 г. № 416-ФЗ «О водоснабжении и водоотведении»,  другими нормативными актами. В случае изменения порядка возмещения недополученных доходов Концессионера, в том числе органа, уполномоченного на его осуществление (далее – Уполномоченный орган), Концедент обязуется обеспечивать содействие Концессионеру в получении указанного возмещения.</w:t>
      </w:r>
    </w:p>
    <w:p w:rsidR="004F1313" w:rsidRPr="0017735A" w:rsidRDefault="0058680E" w:rsidP="0017735A">
      <w:pPr>
        <w:widowControl w:val="0"/>
        <w:suppressAutoHyphens/>
        <w:autoSpaceDE w:val="0"/>
        <w:ind w:firstLine="709"/>
        <w:jc w:val="both"/>
      </w:pPr>
      <w:r w:rsidRPr="0017735A">
        <w:t xml:space="preserve">5.31. </w:t>
      </w:r>
      <w:r w:rsidR="004F1313" w:rsidRPr="0017735A">
        <w:t>Стороны устанавливают следующий порядок выплаты размера возмещения недополученных доходов:</w:t>
      </w:r>
    </w:p>
    <w:p w:rsidR="004F1313" w:rsidRPr="0017735A" w:rsidRDefault="0058680E" w:rsidP="0017735A">
      <w:pPr>
        <w:widowControl w:val="0"/>
        <w:suppressAutoHyphens/>
        <w:autoSpaceDE w:val="0"/>
        <w:ind w:firstLine="709"/>
        <w:jc w:val="both"/>
      </w:pPr>
      <w:r w:rsidRPr="0017735A">
        <w:t xml:space="preserve">5.31.1. </w:t>
      </w:r>
      <w:r w:rsidR="004F1313" w:rsidRPr="0017735A">
        <w:t>Возмещение недополученных доходов осуществляется  в во втором квартале года, следующем за годом исполнения обязательств по возмещению недополученных доходов.</w:t>
      </w:r>
    </w:p>
    <w:p w:rsidR="004F1313" w:rsidRPr="0017735A" w:rsidRDefault="0058680E" w:rsidP="0017735A">
      <w:pPr>
        <w:widowControl w:val="0"/>
        <w:suppressAutoHyphens/>
        <w:autoSpaceDE w:val="0"/>
        <w:ind w:firstLine="709"/>
        <w:jc w:val="both"/>
      </w:pPr>
      <w:r w:rsidRPr="0017735A">
        <w:t xml:space="preserve">5.32. </w:t>
      </w:r>
      <w:r w:rsidR="004F1313" w:rsidRPr="0017735A">
        <w:t>Возможность возмещения недополученных доходов и осуществление необходимых действий Концедентом в целях такого возмещения (включая принятие необходимых нормативных актов) в соответствии с пунктами 5.</w:t>
      </w:r>
      <w:r w:rsidR="002F7443" w:rsidRPr="0017735A">
        <w:t>28</w:t>
      </w:r>
      <w:r w:rsidR="004F1313" w:rsidRPr="0017735A">
        <w:t>. - 5.</w:t>
      </w:r>
      <w:r w:rsidR="002F7443" w:rsidRPr="0017735A">
        <w:t>30</w:t>
      </w:r>
      <w:r w:rsidR="004F1313" w:rsidRPr="0017735A">
        <w:t xml:space="preserve">. настоящего Соглашения является существенным обстоятельством, из которого Стороны исходили при заключении настоящего Соглашения. </w:t>
      </w:r>
    </w:p>
    <w:p w:rsidR="004F1313" w:rsidRPr="0017735A" w:rsidRDefault="0058680E" w:rsidP="0017735A">
      <w:pPr>
        <w:widowControl w:val="0"/>
        <w:suppressAutoHyphens/>
        <w:autoSpaceDE w:val="0"/>
        <w:ind w:firstLine="709"/>
        <w:jc w:val="both"/>
      </w:pPr>
      <w:r w:rsidRPr="0017735A">
        <w:t xml:space="preserve">5.33. </w:t>
      </w:r>
      <w:r w:rsidR="004F1313" w:rsidRPr="0017735A">
        <w:t xml:space="preserve">Концессионер обязан принять на себя обязательства </w:t>
      </w:r>
      <w:r w:rsidR="00905A5E" w:rsidRPr="0017735A">
        <w:t xml:space="preserve">Организации водопроводно-канализационного хозяйства (далее </w:t>
      </w:r>
      <w:r w:rsidR="00DF09DC" w:rsidRPr="0017735A">
        <w:t xml:space="preserve">организация </w:t>
      </w:r>
      <w:r w:rsidR="00905A5E" w:rsidRPr="0017735A">
        <w:t xml:space="preserve">ВКХ) </w:t>
      </w:r>
      <w:r w:rsidR="004F1313" w:rsidRPr="0017735A">
        <w:t xml:space="preserve">по подключению объектов застройщиков к принадлежавшим </w:t>
      </w:r>
      <w:r w:rsidR="00905A5E" w:rsidRPr="0017735A">
        <w:t>этой организации</w:t>
      </w:r>
      <w:r w:rsidR="004F1313" w:rsidRPr="0017735A">
        <w:t xml:space="preserve"> сетям инженерно-технического обеспечения, входящим в состав Объекта Соглашения, в соответствии с выданными техническими условиями и заключенными договорами </w:t>
      </w:r>
      <w:r w:rsidR="00905A5E" w:rsidRPr="0017735A">
        <w:t xml:space="preserve">(с организацией ВКХ) </w:t>
      </w:r>
      <w:r w:rsidR="004F1313" w:rsidRPr="0017735A">
        <w:t xml:space="preserve">на подключение </w:t>
      </w:r>
      <w:r w:rsidR="004F1313" w:rsidRPr="0017735A">
        <w:lastRenderedPageBreak/>
        <w:t xml:space="preserve">и (технологическое присоединение) объектов капитального строительства к централизованным системам водоснабжения и (или) водоотведения, соответствующими требованиям законодательства Российской Федерации </w:t>
      </w:r>
      <w:r w:rsidR="004F1313" w:rsidRPr="0017735A">
        <w:rPr>
          <w:rFonts w:eastAsia="MS Mincho"/>
        </w:rPr>
        <w:t>и иных нормативных правовых актов</w:t>
      </w:r>
      <w:r w:rsidR="004F1313" w:rsidRPr="0017735A">
        <w:t>.</w:t>
      </w:r>
      <w:r w:rsidR="004F1313" w:rsidRPr="0017735A">
        <w:rPr>
          <w:rFonts w:eastAsia="MS Mincho"/>
        </w:rPr>
        <w:t xml:space="preserve"> </w:t>
      </w:r>
    </w:p>
    <w:p w:rsidR="00C64A52" w:rsidRPr="0017735A" w:rsidRDefault="0058680E" w:rsidP="0017735A">
      <w:pPr>
        <w:widowControl w:val="0"/>
        <w:suppressAutoHyphens/>
        <w:autoSpaceDE w:val="0"/>
        <w:ind w:firstLine="709"/>
        <w:jc w:val="both"/>
      </w:pPr>
      <w:r w:rsidRPr="0017735A">
        <w:rPr>
          <w:rFonts w:eastAsia="MS Mincho"/>
        </w:rPr>
        <w:t xml:space="preserve">5.34. </w:t>
      </w:r>
      <w:r w:rsidR="00C64A52" w:rsidRPr="0017735A">
        <w:rPr>
          <w:rFonts w:eastAsia="MS Mincho"/>
        </w:rPr>
        <w:t>Капитальный ремонт Объектов Соглашения и иного имущ</w:t>
      </w:r>
      <w:r w:rsidR="00D22260" w:rsidRPr="0017735A">
        <w:rPr>
          <w:rFonts w:eastAsia="MS Mincho"/>
        </w:rPr>
        <w:t>ества , переданного Концессионеру ,</w:t>
      </w:r>
      <w:r w:rsidR="00C64A52" w:rsidRPr="0017735A">
        <w:rPr>
          <w:rFonts w:eastAsia="MS Mincho"/>
        </w:rPr>
        <w:t xml:space="preserve"> производится за счет Концедента.</w:t>
      </w:r>
    </w:p>
    <w:p w:rsidR="004F1313" w:rsidRPr="0017735A" w:rsidRDefault="004F1313" w:rsidP="0017735A">
      <w:pPr>
        <w:tabs>
          <w:tab w:val="left" w:pos="567"/>
        </w:tabs>
        <w:ind w:firstLine="709"/>
        <w:jc w:val="both"/>
        <w:rPr>
          <w:rFonts w:eastAsia="MS Mincho"/>
        </w:rPr>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6. ПОРЯДОК ПРЕДОСТАВЛЕНИЯ КОНЦЕССИОНЕРУ ЗЕМЕЛЬНЫХ УЧАСТКОВ</w:t>
      </w:r>
    </w:p>
    <w:p w:rsidR="004F1313" w:rsidRPr="0017735A" w:rsidRDefault="004F1313" w:rsidP="0017735A">
      <w:pPr>
        <w:ind w:firstLine="709"/>
      </w:pP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6.1. Концедент обязуется заключить с Концессионером договоры о предоставлении земельных участков на праве аренды</w:t>
      </w:r>
      <w:r w:rsidR="001E090C" w:rsidRPr="0017735A">
        <w:rPr>
          <w:rFonts w:ascii="Times New Roman" w:hAnsi="Times New Roman" w:cs="Times New Roman"/>
          <w:sz w:val="24"/>
          <w:szCs w:val="24"/>
        </w:rPr>
        <w:t xml:space="preserve"> (субаренды)</w:t>
      </w:r>
      <w:r w:rsidRPr="0017735A">
        <w:rPr>
          <w:rFonts w:ascii="Times New Roman" w:hAnsi="Times New Roman" w:cs="Times New Roman"/>
          <w:sz w:val="24"/>
          <w:szCs w:val="24"/>
        </w:rPr>
        <w:t>, на которых располагаются объекты, входящие в состав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следующие сроки:</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по мере постановки на кадастровый учет, но не позднее 60 рабочих дней с даты такой постановки - в отношении земельных участков, расположенных под Иным имуществом;</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xml:space="preserve">- 6.2. Договоры аренды (субаренды) земельных участков заключаются на срок, указанный в </w:t>
      </w:r>
      <w:r w:rsidR="001E090C" w:rsidRPr="0017735A">
        <w:rPr>
          <w:rFonts w:ascii="Times New Roman" w:hAnsi="Times New Roman" w:cs="Times New Roman"/>
          <w:sz w:val="24"/>
          <w:szCs w:val="24"/>
        </w:rPr>
        <w:t xml:space="preserve">главе 3 абзац </w:t>
      </w:r>
      <w:r w:rsidRPr="0017735A">
        <w:rPr>
          <w:rFonts w:ascii="Times New Roman" w:hAnsi="Times New Roman" w:cs="Times New Roman"/>
          <w:sz w:val="24"/>
          <w:szCs w:val="24"/>
        </w:rPr>
        <w:t>1</w:t>
      </w:r>
      <w:r w:rsidR="001E090C" w:rsidRPr="0017735A">
        <w:rPr>
          <w:rFonts w:ascii="Times New Roman" w:hAnsi="Times New Roman" w:cs="Times New Roman"/>
          <w:sz w:val="24"/>
          <w:szCs w:val="24"/>
        </w:rPr>
        <w:t>. настоящего</w:t>
      </w:r>
      <w:r w:rsidRPr="0017735A">
        <w:rPr>
          <w:rFonts w:ascii="Times New Roman" w:hAnsi="Times New Roman" w:cs="Times New Roman"/>
          <w:sz w:val="24"/>
          <w:szCs w:val="24"/>
        </w:rPr>
        <w:t xml:space="preserve"> Соглашения.</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6.3. Одновременно с заключением договоров аренды (субаренды) Концедент по акту приема-передачи передает Концессионеру следующие документы:</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правоустанавливающие документы;</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кадастровые паспорта на земельные участки;</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6.4. Договоры аренды (субаренды)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xml:space="preserve">6.5. </w:t>
      </w:r>
      <w:r w:rsidR="001E090C" w:rsidRPr="0017735A">
        <w:rPr>
          <w:rFonts w:ascii="Times New Roman" w:hAnsi="Times New Roman" w:cs="Times New Roman"/>
          <w:sz w:val="24"/>
          <w:szCs w:val="24"/>
        </w:rPr>
        <w:t xml:space="preserve">Понесенные расходы (оценка земельных участков, постановка на учет и т.п) с целью передачи земельных участков в аренду (субаренду)  </w:t>
      </w:r>
      <w:r w:rsidR="0030474C" w:rsidRPr="0017735A">
        <w:rPr>
          <w:rFonts w:ascii="Times New Roman" w:hAnsi="Times New Roman" w:cs="Times New Roman"/>
          <w:sz w:val="24"/>
          <w:szCs w:val="24"/>
        </w:rPr>
        <w:t>производятся за счет Концедента. Расходы по государственной регистрации д</w:t>
      </w:r>
      <w:r w:rsidRPr="0017735A">
        <w:rPr>
          <w:rFonts w:ascii="Times New Roman" w:hAnsi="Times New Roman" w:cs="Times New Roman"/>
          <w:sz w:val="24"/>
          <w:szCs w:val="24"/>
        </w:rPr>
        <w:t>оговоров</w:t>
      </w:r>
      <w:r w:rsidR="0030474C" w:rsidRPr="0017735A">
        <w:rPr>
          <w:rFonts w:ascii="Times New Roman" w:hAnsi="Times New Roman" w:cs="Times New Roman"/>
          <w:sz w:val="24"/>
          <w:szCs w:val="24"/>
        </w:rPr>
        <w:t xml:space="preserve"> аренды (субаренды) земельных участков</w:t>
      </w:r>
      <w:r w:rsidRPr="0017735A">
        <w:rPr>
          <w:rFonts w:ascii="Times New Roman" w:hAnsi="Times New Roman" w:cs="Times New Roman"/>
          <w:sz w:val="24"/>
          <w:szCs w:val="24"/>
        </w:rPr>
        <w:t xml:space="preserve"> осуществляется за счет Концессионера.</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6.6.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6.7. Прекращение Соглашения является основанием для прекращения договоров аренды земельных участков.</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 xml:space="preserve">6.8. Описание земельных участков, в том числе их кадастровые номера, местоположения, площадь, а также описание границ и кадастровой выписки о земельном участке из Государственного кадастра недвижимости (если применимо) приведены в Приложении № </w:t>
      </w:r>
      <w:r w:rsidR="009159E7" w:rsidRPr="0017735A">
        <w:rPr>
          <w:rFonts w:ascii="Times New Roman" w:hAnsi="Times New Roman" w:cs="Times New Roman"/>
          <w:sz w:val="24"/>
          <w:szCs w:val="24"/>
        </w:rPr>
        <w:t>1</w:t>
      </w:r>
      <w:r w:rsidRPr="0017735A">
        <w:rPr>
          <w:rFonts w:ascii="Times New Roman" w:hAnsi="Times New Roman" w:cs="Times New Roman"/>
          <w:sz w:val="24"/>
          <w:szCs w:val="24"/>
        </w:rPr>
        <w:t xml:space="preserve"> к настоящему Соглашению. </w:t>
      </w:r>
    </w:p>
    <w:p w:rsidR="004F1313" w:rsidRPr="0017735A" w:rsidRDefault="004F1313" w:rsidP="0017735A">
      <w:pPr>
        <w:pStyle w:val="ConsPlusNonformat"/>
        <w:ind w:firstLine="709"/>
        <w:jc w:val="both"/>
        <w:rPr>
          <w:rFonts w:ascii="Times New Roman" w:hAnsi="Times New Roman" w:cs="Times New Roman"/>
          <w:sz w:val="24"/>
          <w:szCs w:val="24"/>
        </w:rPr>
      </w:pPr>
      <w:r w:rsidRPr="0017735A">
        <w:rPr>
          <w:rFonts w:ascii="Times New Roman" w:hAnsi="Times New Roman" w:cs="Times New Roman"/>
          <w:sz w:val="24"/>
          <w:szCs w:val="24"/>
        </w:rPr>
        <w:t>6.</w:t>
      </w:r>
      <w:r w:rsidR="009159E7" w:rsidRPr="0017735A">
        <w:rPr>
          <w:rFonts w:ascii="Times New Roman" w:hAnsi="Times New Roman" w:cs="Times New Roman"/>
          <w:sz w:val="24"/>
          <w:szCs w:val="24"/>
        </w:rPr>
        <w:t>9</w:t>
      </w:r>
      <w:r w:rsidRPr="0017735A">
        <w:rPr>
          <w:rFonts w:ascii="Times New Roman" w:hAnsi="Times New Roman" w:cs="Times New Roman"/>
          <w:sz w:val="24"/>
          <w:szCs w:val="24"/>
        </w:rPr>
        <w:t>. 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 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действующим законодательством Российской Федерации и иными нормативными правовыми актами.</w:t>
      </w:r>
    </w:p>
    <w:p w:rsidR="004F1313" w:rsidRPr="0017735A" w:rsidRDefault="004F1313" w:rsidP="0017735A">
      <w:pPr>
        <w:widowControl w:val="0"/>
        <w:tabs>
          <w:tab w:val="left" w:pos="440"/>
        </w:tabs>
        <w:autoSpaceDE w:val="0"/>
        <w:ind w:firstLine="709"/>
        <w:jc w:val="both"/>
      </w:pPr>
      <w:r w:rsidRPr="0017735A">
        <w:t>6.1</w:t>
      </w:r>
      <w:r w:rsidR="009159E7" w:rsidRPr="0017735A">
        <w:t>0</w:t>
      </w:r>
      <w:r w:rsidRPr="0017735A">
        <w:t xml:space="preserve">. 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sidRPr="0017735A">
        <w:rPr>
          <w:rFonts w:eastAsia="MS Mincho"/>
        </w:rPr>
        <w:t>и иными нормативными правовыми актами</w:t>
      </w:r>
      <w:r w:rsidRPr="0017735A">
        <w:t xml:space="preserve"> в сфере регулирования цен (тарифов), с момента подписания договоров аренды </w:t>
      </w:r>
      <w:r w:rsidRPr="0017735A">
        <w:lastRenderedPageBreak/>
        <w:t>(субаренды) земельных участков.</w:t>
      </w:r>
    </w:p>
    <w:p w:rsidR="004F1313" w:rsidRPr="0017735A" w:rsidRDefault="004F1313" w:rsidP="0017735A">
      <w:pPr>
        <w:widowControl w:val="0"/>
        <w:tabs>
          <w:tab w:val="left" w:pos="1100"/>
        </w:tabs>
        <w:autoSpaceDE w:val="0"/>
        <w:ind w:firstLine="709"/>
        <w:jc w:val="both"/>
      </w:pPr>
      <w:r w:rsidRPr="0017735A">
        <w:t>6.1</w:t>
      </w:r>
      <w:r w:rsidR="009159E7" w:rsidRPr="0017735A">
        <w:t>1</w:t>
      </w:r>
      <w:r w:rsidRPr="0017735A">
        <w:t>. 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4F1313" w:rsidRPr="0017735A" w:rsidRDefault="004F1313" w:rsidP="0017735A">
      <w:pPr>
        <w:widowControl w:val="0"/>
        <w:autoSpaceDE w:val="0"/>
        <w:ind w:firstLine="709"/>
        <w:jc w:val="center"/>
        <w:rPr>
          <w:b/>
          <w:caps/>
        </w:rPr>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7. ПОРЯДОК ПЕРЕДАЧИ (ВОЗВРАТА) КОНЦЕССИОНЕРОМ</w:t>
      </w: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КОНЦЕДЕНТУ ОБЪЕКТОВ ИМУЩЕСТВА</w:t>
      </w:r>
    </w:p>
    <w:p w:rsidR="004F1313" w:rsidRPr="0017735A" w:rsidRDefault="004F1313" w:rsidP="0017735A">
      <w:pPr>
        <w:ind w:firstLine="709"/>
      </w:pPr>
    </w:p>
    <w:p w:rsidR="004F1313" w:rsidRPr="0017735A" w:rsidRDefault="004F1313" w:rsidP="0017735A">
      <w:pPr>
        <w:widowControl w:val="0"/>
        <w:autoSpaceDE w:val="0"/>
        <w:ind w:firstLine="709"/>
        <w:jc w:val="both"/>
      </w:pPr>
      <w:r w:rsidRPr="0017735A">
        <w:t>7.1. 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w:t>
      </w:r>
    </w:p>
    <w:p w:rsidR="004F1313" w:rsidRPr="0017735A" w:rsidRDefault="004F1313" w:rsidP="0017735A">
      <w:pPr>
        <w:widowControl w:val="0"/>
        <w:autoSpaceDE w:val="0"/>
        <w:ind w:firstLine="709"/>
        <w:jc w:val="both"/>
      </w:pPr>
      <w:r w:rsidRPr="0017735A">
        <w:t xml:space="preserve">7.2.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быть пригодными для осуществления деятельности, указанной в </w:t>
      </w:r>
      <w:hyperlink w:anchor="Par129" w:history="1">
        <w:r w:rsidRPr="0017735A">
          <w:rPr>
            <w:rStyle w:val="a5"/>
            <w:color w:val="auto"/>
          </w:rPr>
          <w:t>пункте 1</w:t>
        </w:r>
      </w:hyperlink>
      <w:r w:rsidRPr="0017735A">
        <w:t xml:space="preserve">.1. настоящего Соглашения, и не должны быть обременены правами третьих лиц. </w:t>
      </w:r>
    </w:p>
    <w:p w:rsidR="004F1313" w:rsidRPr="0017735A" w:rsidRDefault="004F1313" w:rsidP="0017735A">
      <w:pPr>
        <w:widowControl w:val="0"/>
        <w:autoSpaceDE w:val="0"/>
        <w:ind w:firstLine="709"/>
        <w:jc w:val="both"/>
      </w:pPr>
      <w:r w:rsidRPr="0017735A">
        <w:t xml:space="preserve">7.3. 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17735A">
        <w:rPr>
          <w:iCs/>
        </w:rPr>
        <w:t>объектов имущества в составе</w:t>
      </w:r>
      <w:r w:rsidRPr="0017735A">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4F1313" w:rsidRPr="0017735A" w:rsidRDefault="004F1313" w:rsidP="0017735A">
      <w:pPr>
        <w:widowControl w:val="0"/>
        <w:autoSpaceDE w:val="0"/>
        <w:ind w:firstLine="709"/>
        <w:jc w:val="both"/>
      </w:pPr>
      <w:r w:rsidRPr="0017735A">
        <w:t>7.4.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4F1313" w:rsidRPr="0017735A" w:rsidRDefault="004F1313" w:rsidP="0017735A">
      <w:pPr>
        <w:widowControl w:val="0"/>
        <w:autoSpaceDE w:val="0"/>
        <w:ind w:firstLine="709"/>
        <w:jc w:val="both"/>
      </w:pPr>
      <w:r w:rsidRPr="0017735A">
        <w:t>7.5. Концессионер обязан:</w:t>
      </w:r>
    </w:p>
    <w:p w:rsidR="004F1313" w:rsidRPr="0017735A" w:rsidRDefault="004F1313" w:rsidP="0017735A">
      <w:pPr>
        <w:widowControl w:val="0"/>
        <w:autoSpaceDE w:val="0"/>
        <w:ind w:firstLine="709"/>
        <w:jc w:val="both"/>
      </w:pPr>
      <w:r w:rsidRPr="0017735A">
        <w:t xml:space="preserve">7.5.1. 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4F1313" w:rsidRPr="0017735A" w:rsidRDefault="004F1313" w:rsidP="0017735A">
      <w:pPr>
        <w:widowControl w:val="0"/>
        <w:autoSpaceDE w:val="0"/>
        <w:ind w:firstLine="709"/>
        <w:jc w:val="both"/>
      </w:pPr>
      <w:r w:rsidRPr="0017735A">
        <w:t xml:space="preserve">7.5.2. передать Концеденту Объект Соглашения (объекты имущества в составе Объекта Соглашения) и иное имущество с относящимися к ним документами. </w:t>
      </w:r>
    </w:p>
    <w:p w:rsidR="004F1313" w:rsidRPr="0017735A" w:rsidRDefault="004F1313" w:rsidP="0017735A">
      <w:pPr>
        <w:widowControl w:val="0"/>
        <w:autoSpaceDE w:val="0"/>
        <w:ind w:firstLine="709"/>
        <w:jc w:val="both"/>
      </w:pPr>
      <w:r w:rsidRPr="0017735A">
        <w:t>7.6. 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4F1313" w:rsidRPr="0017735A" w:rsidRDefault="004F1313" w:rsidP="0017735A">
      <w:pPr>
        <w:widowControl w:val="0"/>
        <w:autoSpaceDE w:val="0"/>
        <w:ind w:firstLine="709"/>
        <w:jc w:val="both"/>
      </w:pPr>
      <w:r w:rsidRPr="0017735A">
        <w:t xml:space="preserve">7.7. 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4F1313" w:rsidRPr="0017735A" w:rsidRDefault="004F1313" w:rsidP="0017735A">
      <w:pPr>
        <w:widowControl w:val="0"/>
        <w:autoSpaceDE w:val="0"/>
        <w:ind w:firstLine="709"/>
        <w:jc w:val="both"/>
      </w:pPr>
      <w:r w:rsidRPr="0017735A">
        <w:t>7.8. Концессионер передает Концеденту документы, относящиеся к передаваемым объектам, входящим в состав Объекта Соглашения и иного имущества, одновременно с передачей соответствующих объектов в составе Объекта Соглашения и иного имущества Концеденту.</w:t>
      </w:r>
    </w:p>
    <w:p w:rsidR="004F1313" w:rsidRPr="0017735A" w:rsidRDefault="004F1313" w:rsidP="0017735A">
      <w:pPr>
        <w:widowControl w:val="0"/>
        <w:autoSpaceDE w:val="0"/>
        <w:ind w:firstLine="709"/>
        <w:jc w:val="both"/>
      </w:pPr>
      <w:r w:rsidRPr="0017735A">
        <w:t xml:space="preserve">7.9. Передача Концессионером Концеденту </w:t>
      </w:r>
      <w:r w:rsidRPr="0017735A">
        <w:rPr>
          <w:iCs/>
        </w:rPr>
        <w:t>объектов имущества в составе</w:t>
      </w:r>
      <w:r w:rsidRPr="0017735A">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4F1313" w:rsidRPr="0017735A" w:rsidRDefault="004F1313" w:rsidP="0017735A">
      <w:pPr>
        <w:widowControl w:val="0"/>
        <w:autoSpaceDE w:val="0"/>
        <w:ind w:firstLine="709"/>
        <w:jc w:val="both"/>
      </w:pPr>
      <w:r w:rsidRPr="0017735A">
        <w:t xml:space="preserve">7.10. Обязанность Концессионера по передаче </w:t>
      </w:r>
      <w:r w:rsidRPr="0017735A">
        <w:rPr>
          <w:iCs/>
        </w:rPr>
        <w:t>объектов имущества в составе</w:t>
      </w:r>
      <w:r w:rsidRPr="0017735A">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4F1313" w:rsidRPr="0017735A" w:rsidRDefault="004F1313" w:rsidP="0017735A">
      <w:pPr>
        <w:widowControl w:val="0"/>
        <w:autoSpaceDE w:val="0"/>
        <w:ind w:firstLine="709"/>
        <w:jc w:val="both"/>
      </w:pPr>
      <w:r w:rsidRPr="0017735A">
        <w:t xml:space="preserve">7.11.При уклонении Концедента от подписания актов приема-передачи, указанных в пункте 7.7. настоящего Соглашения, обязанность Концессионера по передаче объектов </w:t>
      </w:r>
      <w:r w:rsidRPr="0017735A">
        <w:lastRenderedPageBreak/>
        <w:t>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4F1313" w:rsidRPr="0017735A" w:rsidRDefault="004F1313" w:rsidP="0017735A">
      <w:pPr>
        <w:widowControl w:val="0"/>
        <w:autoSpaceDE w:val="0"/>
        <w:ind w:firstLine="709"/>
        <w:jc w:val="both"/>
        <w:rPr>
          <w:iCs/>
        </w:rPr>
      </w:pPr>
      <w:r w:rsidRPr="0017735A">
        <w:rPr>
          <w:iCs/>
        </w:rPr>
        <w:t>- составил акт приема-передачи Объекта Соглашения (объектов имущества в составе Объекта Соглашения) и иного имущества Концеденту;</w:t>
      </w:r>
    </w:p>
    <w:p w:rsidR="004F1313" w:rsidRPr="0017735A" w:rsidRDefault="004F1313" w:rsidP="0017735A">
      <w:pPr>
        <w:widowControl w:val="0"/>
        <w:autoSpaceDE w:val="0"/>
        <w:ind w:firstLine="709"/>
        <w:jc w:val="both"/>
        <w:rPr>
          <w:iCs/>
        </w:rPr>
      </w:pPr>
      <w:r w:rsidRPr="0017735A">
        <w:rPr>
          <w:iCs/>
        </w:rPr>
        <w:t>- явился для его подписания по месту нахождения Концедента не позднее сроков передачи и в порядке, установленных настоящим Соглашением;</w:t>
      </w:r>
    </w:p>
    <w:p w:rsidR="004F1313" w:rsidRPr="0017735A" w:rsidRDefault="004F1313" w:rsidP="0017735A">
      <w:pPr>
        <w:widowControl w:val="0"/>
        <w:autoSpaceDE w:val="0"/>
        <w:ind w:firstLine="709"/>
        <w:jc w:val="both"/>
        <w:rPr>
          <w:iCs/>
        </w:rPr>
      </w:pPr>
      <w:r w:rsidRPr="0017735A">
        <w:rPr>
          <w:iCs/>
        </w:rPr>
        <w:t>- 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4F1313" w:rsidRPr="0017735A" w:rsidRDefault="004F1313" w:rsidP="0017735A">
      <w:pPr>
        <w:widowControl w:val="0"/>
        <w:autoSpaceDE w:val="0"/>
        <w:ind w:firstLine="709"/>
        <w:jc w:val="both"/>
      </w:pPr>
      <w:r w:rsidRPr="0017735A">
        <w:t>7.12.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17735A">
        <w:rPr>
          <w:rFonts w:eastAsia="MS Mincho"/>
        </w:rPr>
        <w:t xml:space="preserve"> и иными нормативными правовыми актами</w:t>
      </w:r>
      <w:r w:rsidRPr="0017735A">
        <w:t xml:space="preserve"> порядке. Государственная регистрация прекращения указанных прав Концессионера осуществляется за счет Конце</w:t>
      </w:r>
      <w:r w:rsidR="007760F5" w:rsidRPr="0017735A">
        <w:t>дента</w:t>
      </w:r>
      <w:r w:rsidRPr="0017735A">
        <w:t>.</w:t>
      </w:r>
    </w:p>
    <w:p w:rsidR="004F1313" w:rsidRPr="0017735A" w:rsidRDefault="004F1313" w:rsidP="0017735A">
      <w:pPr>
        <w:widowControl w:val="0"/>
        <w:autoSpaceDE w:val="0"/>
        <w:ind w:firstLine="709"/>
        <w:jc w:val="center"/>
        <w:rPr>
          <w:b/>
          <w:caps/>
          <w:color w:val="FF0000"/>
        </w:rPr>
      </w:pPr>
      <w:bookmarkStart w:id="75" w:name="Par996"/>
      <w:bookmarkEnd w:id="75"/>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8. ИСКЛЮЧИТЕЛЬНЫЕ ПРАВА НА РЕЗУЛЬТАТЫ ИНТЕЛЛЕКТУАЛЬНОЙ ДЕЯТЕЛЬНОСТИ</w:t>
      </w:r>
    </w:p>
    <w:p w:rsidR="004F1313" w:rsidRPr="0017735A" w:rsidRDefault="004F1313" w:rsidP="0017735A">
      <w:pPr>
        <w:widowControl w:val="0"/>
        <w:autoSpaceDE w:val="0"/>
        <w:ind w:firstLine="709"/>
        <w:jc w:val="both"/>
      </w:pPr>
      <w:r w:rsidRPr="0017735A">
        <w:t>8.1.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4F1313" w:rsidRPr="0017735A" w:rsidRDefault="004F1313" w:rsidP="0017735A">
      <w:pPr>
        <w:widowControl w:val="0"/>
        <w:autoSpaceDE w:val="0"/>
        <w:ind w:firstLine="709"/>
        <w:jc w:val="both"/>
      </w:pPr>
      <w:r w:rsidRPr="0017735A">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4F1313" w:rsidRPr="0017735A" w:rsidRDefault="004F1313" w:rsidP="0017735A">
      <w:pPr>
        <w:widowControl w:val="0"/>
        <w:autoSpaceDE w:val="0"/>
        <w:ind w:firstLine="709"/>
        <w:jc w:val="both"/>
        <w:rPr>
          <w:color w:val="FF0000"/>
        </w:rPr>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9. ПОРЯДОК ОСУЩЕСТВЛЕНИЯ КОНЦЕДЕНТОМ КОНТРОЛЯ ЗА СОБЛЮДЕНИЕМ КОНЦЕССИОНЕРОМ УСЛОВИЙ НАСТОЯЩЕГО СОГЛАШЕНИЯ</w:t>
      </w:r>
    </w:p>
    <w:p w:rsidR="004F1313" w:rsidRPr="0017735A" w:rsidRDefault="004F1313" w:rsidP="0017735A">
      <w:pPr>
        <w:ind w:firstLine="709"/>
      </w:pPr>
    </w:p>
    <w:p w:rsidR="004F1313" w:rsidRPr="0017735A" w:rsidRDefault="004F1313" w:rsidP="0017735A">
      <w:pPr>
        <w:widowControl w:val="0"/>
        <w:autoSpaceDE w:val="0"/>
        <w:ind w:firstLine="709"/>
        <w:jc w:val="both"/>
      </w:pPr>
      <w:r w:rsidRPr="0017735A">
        <w:t xml:space="preserve">9.1.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17735A">
          <w:rPr>
            <w:rStyle w:val="a5"/>
            <w:color w:val="auto"/>
          </w:rPr>
          <w:t>пункте 1</w:t>
        </w:r>
      </w:hyperlink>
      <w:r w:rsidRPr="0017735A">
        <w:t>.1. настоящего Соглашения, выполнению задания и основных мероприятий,  а также иных условий настоящего Соглашения в порядке, предусмотренном настоящим разделом.</w:t>
      </w:r>
    </w:p>
    <w:p w:rsidR="004F1313" w:rsidRPr="0017735A" w:rsidRDefault="004F1313" w:rsidP="0017735A">
      <w:pPr>
        <w:widowControl w:val="0"/>
        <w:autoSpaceDE w:val="0"/>
        <w:ind w:firstLine="709"/>
        <w:jc w:val="both"/>
      </w:pPr>
      <w:r w:rsidRPr="0017735A">
        <w:t xml:space="preserve">9.2. 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4F1313" w:rsidRPr="0017735A" w:rsidRDefault="004F1313" w:rsidP="0017735A">
      <w:pPr>
        <w:widowControl w:val="0"/>
        <w:autoSpaceDE w:val="0"/>
        <w:ind w:firstLine="709"/>
        <w:jc w:val="both"/>
      </w:pPr>
      <w:r w:rsidRPr="0017735A">
        <w:t>9.3. Концедент вправе предпринимать следующие действия с целью контроля за реализацией Соглашения:</w:t>
      </w:r>
    </w:p>
    <w:p w:rsidR="004F1313" w:rsidRPr="0017735A" w:rsidRDefault="004F1313" w:rsidP="0017735A">
      <w:pPr>
        <w:widowControl w:val="0"/>
        <w:autoSpaceDE w:val="0"/>
        <w:ind w:firstLine="709"/>
        <w:jc w:val="both"/>
        <w:rPr>
          <w:iCs/>
        </w:rPr>
      </w:pPr>
      <w:r w:rsidRPr="0017735A">
        <w:rPr>
          <w:iCs/>
        </w:rPr>
        <w:t>- 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4F1313" w:rsidRPr="0017735A" w:rsidRDefault="004F1313" w:rsidP="0017735A">
      <w:pPr>
        <w:widowControl w:val="0"/>
        <w:autoSpaceDE w:val="0"/>
        <w:ind w:firstLine="709"/>
        <w:jc w:val="both"/>
        <w:rPr>
          <w:iCs/>
        </w:rPr>
      </w:pPr>
      <w:r w:rsidRPr="0017735A">
        <w:rPr>
          <w:iCs/>
        </w:rPr>
        <w:t xml:space="preserve">- запрашивать у Концессионера любую информацию в связи с исполнением Концессионером своих обязательств по настоящему Соглашению; </w:t>
      </w:r>
    </w:p>
    <w:p w:rsidR="004F1313" w:rsidRPr="0017735A" w:rsidRDefault="004F1313" w:rsidP="0017735A">
      <w:pPr>
        <w:widowControl w:val="0"/>
        <w:autoSpaceDE w:val="0"/>
        <w:ind w:firstLine="709"/>
        <w:jc w:val="both"/>
      </w:pPr>
      <w:r w:rsidRPr="0017735A">
        <w:t>9.4.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4F1313" w:rsidRPr="0017735A" w:rsidRDefault="004F1313" w:rsidP="0017735A">
      <w:pPr>
        <w:widowControl w:val="0"/>
        <w:autoSpaceDE w:val="0"/>
        <w:ind w:firstLine="709"/>
        <w:jc w:val="both"/>
      </w:pPr>
      <w:r w:rsidRPr="0017735A">
        <w:lastRenderedPageBreak/>
        <w:t>9.</w:t>
      </w:r>
      <w:r w:rsidR="00721524" w:rsidRPr="0017735A">
        <w:t>5</w:t>
      </w:r>
      <w:r w:rsidRPr="0017735A">
        <w:t xml:space="preserve">.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17735A">
          <w:rPr>
            <w:rStyle w:val="a5"/>
            <w:color w:val="auto"/>
          </w:rPr>
          <w:t>пункте 1</w:t>
        </w:r>
      </w:hyperlink>
      <w:r w:rsidRPr="0017735A">
        <w:t>.1. настоящего Соглашения при условии соблюдения в отношении данных лиц требований действующего законодательства</w:t>
      </w:r>
      <w:r w:rsidRPr="0017735A">
        <w:rPr>
          <w:rFonts w:eastAsia="MS Mincho"/>
        </w:rPr>
        <w:t xml:space="preserve"> законодательством Российской Федерации и иных нормативных правовых актов</w:t>
      </w:r>
      <w:r w:rsidRPr="0017735A">
        <w:t xml:space="preserve"> по допуску к сведениям, составляющим государственную тайну.</w:t>
      </w:r>
    </w:p>
    <w:p w:rsidR="004F1313" w:rsidRPr="0017735A" w:rsidRDefault="004F1313" w:rsidP="0017735A">
      <w:pPr>
        <w:widowControl w:val="0"/>
        <w:autoSpaceDE w:val="0"/>
        <w:ind w:firstLine="709"/>
        <w:jc w:val="both"/>
      </w:pPr>
      <w:r w:rsidRPr="0017735A">
        <w:t>9.</w:t>
      </w:r>
      <w:r w:rsidR="00721524" w:rsidRPr="0017735A">
        <w:t>6</w:t>
      </w:r>
      <w:r w:rsidRPr="0017735A">
        <w:t>.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4F1313" w:rsidRPr="0017735A" w:rsidRDefault="004F1313" w:rsidP="0017735A">
      <w:pPr>
        <w:widowControl w:val="0"/>
        <w:autoSpaceDE w:val="0"/>
        <w:ind w:firstLine="709"/>
        <w:jc w:val="both"/>
      </w:pPr>
      <w:r w:rsidRPr="0017735A">
        <w:t>9.</w:t>
      </w:r>
      <w:r w:rsidR="00721524" w:rsidRPr="0017735A">
        <w:t>7</w:t>
      </w:r>
      <w:r w:rsidRPr="0017735A">
        <w:t>. По результатам проверок Концедентом составляется соответствующий акт о результатах</w:t>
      </w:r>
      <w:r w:rsidRPr="0017735A">
        <w:rPr>
          <w:rFonts w:eastAsia="MS Mincho"/>
        </w:rPr>
        <w:t xml:space="preserve"> проверки, который </w:t>
      </w:r>
      <w:r w:rsidRPr="0017735A">
        <w:t xml:space="preserve">должен быть подписан представителями Концедента и Концессионера. </w:t>
      </w:r>
    </w:p>
    <w:p w:rsidR="004F1313" w:rsidRPr="0017735A" w:rsidRDefault="004F1313" w:rsidP="0017735A">
      <w:pPr>
        <w:widowControl w:val="0"/>
        <w:autoSpaceDE w:val="0"/>
        <w:ind w:firstLine="709"/>
        <w:jc w:val="both"/>
        <w:rPr>
          <w:rFonts w:eastAsia="MS Mincho"/>
        </w:rPr>
      </w:pPr>
      <w:r w:rsidRPr="0017735A">
        <w:t>9.</w:t>
      </w:r>
      <w:r w:rsidR="00721524" w:rsidRPr="0017735A">
        <w:t>8</w:t>
      </w:r>
      <w:r w:rsidRPr="0017735A">
        <w:t>. 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в порядке, предусмотренном действующим законодательством</w:t>
      </w:r>
      <w:r w:rsidRPr="0017735A">
        <w:rPr>
          <w:rFonts w:eastAsia="MS Mincho"/>
        </w:rPr>
        <w:t xml:space="preserve"> Российской Федерации и иными нормативными правовыми актами.</w:t>
      </w:r>
    </w:p>
    <w:p w:rsidR="004F1313" w:rsidRPr="0017735A" w:rsidRDefault="004F1313" w:rsidP="0017735A">
      <w:pPr>
        <w:widowControl w:val="0"/>
        <w:autoSpaceDE w:val="0"/>
        <w:ind w:firstLine="709"/>
        <w:jc w:val="both"/>
      </w:pPr>
      <w:r w:rsidRPr="0017735A">
        <w:t>9.</w:t>
      </w:r>
      <w:r w:rsidR="00721524" w:rsidRPr="0017735A">
        <w:t>9</w:t>
      </w:r>
      <w:r w:rsidRPr="0017735A">
        <w:t xml:space="preserve">. В случае выявления несоответствий заданию и основным мероприятиям, указанным в Приложении № </w:t>
      </w:r>
      <w:r w:rsidR="00592462" w:rsidRPr="0017735A">
        <w:t>8</w:t>
      </w:r>
      <w:r w:rsidRPr="0017735A">
        <w:t xml:space="preserve"> к настоящему Соглашению, либо плановым значениям показателей деятельности Концессионера, указанным в Приложении</w:t>
      </w:r>
      <w:r w:rsidR="00721524" w:rsidRPr="0017735A">
        <w:t xml:space="preserve"> </w:t>
      </w:r>
      <w:r w:rsidRPr="0017735A">
        <w:t xml:space="preserve">№ </w:t>
      </w:r>
      <w:r w:rsidR="00592462" w:rsidRPr="0017735A">
        <w:t>4</w:t>
      </w:r>
      <w:r w:rsidRPr="0017735A">
        <w:t xml:space="preserve"> к настоящему Соглашению, акт должен содержать указания на причины указанных несоответствий.</w:t>
      </w:r>
    </w:p>
    <w:p w:rsidR="004F1313" w:rsidRPr="0017735A" w:rsidRDefault="004F1313" w:rsidP="0017735A">
      <w:pPr>
        <w:widowControl w:val="0"/>
        <w:autoSpaceDE w:val="0"/>
        <w:ind w:firstLine="709"/>
        <w:jc w:val="both"/>
      </w:pPr>
      <w:r w:rsidRPr="0017735A">
        <w:t>9.1</w:t>
      </w:r>
      <w:r w:rsidR="00721524" w:rsidRPr="0017735A">
        <w:t>0</w:t>
      </w:r>
      <w:r w:rsidRPr="0017735A">
        <w:t>.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4F1313" w:rsidRPr="0017735A" w:rsidRDefault="004F1313" w:rsidP="0017735A">
      <w:pPr>
        <w:widowControl w:val="0"/>
        <w:autoSpaceDE w:val="0"/>
        <w:ind w:firstLine="709"/>
        <w:jc w:val="both"/>
      </w:pPr>
      <w:r w:rsidRPr="0017735A">
        <w:t>9.1</w:t>
      </w:r>
      <w:r w:rsidR="00721524" w:rsidRPr="0017735A">
        <w:t>1</w:t>
      </w:r>
      <w:r w:rsidRPr="0017735A">
        <w:t>. 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4F1313" w:rsidRPr="0017735A" w:rsidRDefault="004F1313" w:rsidP="0017735A">
      <w:pPr>
        <w:widowControl w:val="0"/>
        <w:autoSpaceDE w:val="0"/>
        <w:ind w:firstLine="709"/>
        <w:jc w:val="both"/>
      </w:pPr>
      <w:r w:rsidRPr="0017735A">
        <w:t>9.1</w:t>
      </w:r>
      <w:r w:rsidR="00721524" w:rsidRPr="0017735A">
        <w:t>2</w:t>
      </w:r>
      <w:r w:rsidRPr="0017735A">
        <w:t>. Если причиной несоответствия, указанного в пункте 9.</w:t>
      </w:r>
      <w:r w:rsidR="00721524" w:rsidRPr="0017735A">
        <w:t>9</w:t>
      </w:r>
      <w:r w:rsidRPr="0017735A">
        <w:t>.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w:t>
      </w:r>
      <w:r w:rsidR="00231535" w:rsidRPr="0017735A">
        <w:t>7</w:t>
      </w:r>
      <w:r w:rsidRPr="0017735A">
        <w:t xml:space="preserve">.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4F1313" w:rsidRPr="0017735A" w:rsidRDefault="004F1313" w:rsidP="0017735A">
      <w:pPr>
        <w:widowControl w:val="0"/>
        <w:autoSpaceDE w:val="0"/>
        <w:ind w:firstLine="709"/>
        <w:jc w:val="both"/>
      </w:pPr>
      <w:r w:rsidRPr="0017735A">
        <w:t>9.1</w:t>
      </w:r>
      <w:r w:rsidR="00721524" w:rsidRPr="0017735A">
        <w:t>3</w:t>
      </w:r>
      <w:r w:rsidRPr="0017735A">
        <w:t>. 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4F1313" w:rsidRPr="0017735A" w:rsidRDefault="004F1313" w:rsidP="0017735A">
      <w:pPr>
        <w:widowControl w:val="0"/>
        <w:autoSpaceDE w:val="0"/>
        <w:ind w:firstLine="709"/>
        <w:jc w:val="both"/>
        <w:rPr>
          <w:rFonts w:eastAsia="MS Mincho"/>
          <w:color w:val="FF0000"/>
        </w:rPr>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10. ОБЕСПЕЧЕНИЕ ОБЯЗАТЕЛЬСТВ КОНЦЕССИОНЕРА</w:t>
      </w:r>
    </w:p>
    <w:p w:rsidR="004F1313" w:rsidRPr="0017735A" w:rsidRDefault="004F1313" w:rsidP="0017735A">
      <w:pPr>
        <w:ind w:firstLine="709"/>
      </w:pPr>
    </w:p>
    <w:p w:rsidR="0017735A" w:rsidRPr="0017735A" w:rsidRDefault="004F1313" w:rsidP="0017735A">
      <w:pPr>
        <w:widowControl w:val="0"/>
        <w:autoSpaceDE w:val="0"/>
        <w:ind w:firstLine="709"/>
        <w:jc w:val="both"/>
      </w:pPr>
      <w:r w:rsidRPr="0017735A">
        <w:t>10.1. Концессионер обязан предоставить обеспечение исполнения обязательств по настоящему Соглашению</w:t>
      </w:r>
      <w:r w:rsidR="0017735A" w:rsidRPr="0017735A">
        <w:t>. 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r w:rsidR="004C1773">
        <w:t>.</w:t>
      </w:r>
    </w:p>
    <w:p w:rsidR="004F1313" w:rsidRPr="0017735A" w:rsidRDefault="004C1773" w:rsidP="0017735A">
      <w:pPr>
        <w:widowControl w:val="0"/>
        <w:autoSpaceDE w:val="0"/>
        <w:ind w:firstLine="709"/>
        <w:jc w:val="both"/>
      </w:pPr>
      <w:r>
        <w:lastRenderedPageBreak/>
        <w:t>Б</w:t>
      </w:r>
      <w:r w:rsidR="004F1313" w:rsidRPr="0017735A">
        <w:t>анковск</w:t>
      </w:r>
      <w:r>
        <w:t>ая</w:t>
      </w:r>
      <w:r w:rsidR="004F1313" w:rsidRPr="0017735A">
        <w:t xml:space="preserve"> гаранти</w:t>
      </w:r>
      <w:r>
        <w:t xml:space="preserve">я </w:t>
      </w:r>
      <w:r w:rsidR="004F1313" w:rsidRPr="0017735A">
        <w:t>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31535" w:rsidRPr="0017735A" w:rsidRDefault="004F1313" w:rsidP="0017735A">
      <w:pPr>
        <w:widowControl w:val="0"/>
        <w:autoSpaceDE w:val="0"/>
        <w:ind w:firstLine="709"/>
        <w:jc w:val="both"/>
      </w:pPr>
      <w:r w:rsidRPr="0017735A">
        <w:t>10.2.</w:t>
      </w:r>
      <w:r w:rsidR="00231535" w:rsidRPr="0017735A">
        <w:t xml:space="preserve"> Банковская гарантия должна быть безотзывной и непередаваемой.</w:t>
      </w:r>
      <w:r w:rsidRPr="0017735A">
        <w:t xml:space="preserve"> Размер банковской гарантии – </w:t>
      </w:r>
      <w:r w:rsidR="0017735A" w:rsidRPr="0017735A">
        <w:t>130 203,00</w:t>
      </w:r>
      <w:r w:rsidRPr="0017735A">
        <w:t xml:space="preserve"> рубл</w:t>
      </w:r>
      <w:r w:rsidR="0017735A" w:rsidRPr="0017735A">
        <w:t>я</w:t>
      </w:r>
      <w:r w:rsidR="00E12B4E" w:rsidRPr="0017735A">
        <w:t>.</w:t>
      </w:r>
    </w:p>
    <w:p w:rsidR="004F1313" w:rsidRDefault="00E12B4E" w:rsidP="0017735A">
      <w:pPr>
        <w:widowControl w:val="0"/>
        <w:ind w:firstLine="709"/>
        <w:jc w:val="both"/>
      </w:pPr>
      <w:r w:rsidRPr="0017735A">
        <w:t>10.3</w:t>
      </w:r>
      <w:r w:rsidR="00231535" w:rsidRPr="0017735A">
        <w:t xml:space="preserve"> срок действия банковской гарантии должен составлять не менее чем один год,  </w:t>
      </w:r>
      <w:r w:rsidR="005C5B47" w:rsidRPr="0017735A">
        <w:t>на момент подписания Концессионного соглашения</w:t>
      </w:r>
      <w:r w:rsidR="0017735A">
        <w:t>.</w:t>
      </w:r>
    </w:p>
    <w:p w:rsidR="0017735A" w:rsidRPr="0017735A" w:rsidRDefault="0017735A" w:rsidP="0017735A">
      <w:pPr>
        <w:widowControl w:val="0"/>
        <w:ind w:firstLine="709"/>
        <w:jc w:val="both"/>
        <w:rPr>
          <w:color w:val="0000FF"/>
        </w:rPr>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11. ОТВЕТСТВЕННОСТЬ СТОРОН</w:t>
      </w:r>
    </w:p>
    <w:p w:rsidR="004F1313" w:rsidRPr="0017735A" w:rsidRDefault="004F1313" w:rsidP="0017735A">
      <w:pPr>
        <w:ind w:firstLine="709"/>
      </w:pPr>
    </w:p>
    <w:p w:rsidR="004F1313" w:rsidRPr="0017735A" w:rsidRDefault="004F1313" w:rsidP="0017735A">
      <w:pPr>
        <w:widowControl w:val="0"/>
        <w:autoSpaceDE w:val="0"/>
        <w:ind w:firstLine="709"/>
        <w:jc w:val="both"/>
      </w:pPr>
      <w:r w:rsidRPr="0017735A">
        <w:t xml:space="preserve">11.1.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4F1313" w:rsidRPr="0017735A" w:rsidRDefault="004F1313" w:rsidP="0017735A">
      <w:pPr>
        <w:widowControl w:val="0"/>
        <w:autoSpaceDE w:val="0"/>
        <w:ind w:firstLine="709"/>
        <w:jc w:val="both"/>
      </w:pPr>
      <w:r w:rsidRPr="0017735A">
        <w:t xml:space="preserve">11.2. Концессионер несет ответственность перед Концедентом за допущенное при </w:t>
      </w:r>
      <w:r w:rsidR="00BB28DB">
        <w:t>модернизации</w:t>
      </w:r>
      <w:r w:rsidRPr="0017735A">
        <w:t xml:space="preserve"> объектов имущества в составе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 </w:t>
      </w:r>
    </w:p>
    <w:p w:rsidR="004F1313" w:rsidRPr="0017735A" w:rsidRDefault="004F1313" w:rsidP="0017735A">
      <w:pPr>
        <w:widowControl w:val="0"/>
        <w:autoSpaceDE w:val="0"/>
        <w:ind w:firstLine="709"/>
        <w:jc w:val="both"/>
      </w:pPr>
      <w:r w:rsidRPr="0017735A">
        <w:t xml:space="preserve">11.3. 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4F1313" w:rsidRPr="0017735A" w:rsidRDefault="004F1313" w:rsidP="0017735A">
      <w:pPr>
        <w:widowControl w:val="0"/>
        <w:autoSpaceDE w:val="0"/>
        <w:ind w:firstLine="709"/>
        <w:jc w:val="both"/>
      </w:pPr>
      <w:r w:rsidRPr="0017735A">
        <w:t xml:space="preserve">11.4. Концессионер несет перед Концедентом ответственность за качество работ </w:t>
      </w:r>
      <w:r w:rsidR="00694004" w:rsidRPr="0017735A">
        <w:t>модернизации</w:t>
      </w:r>
      <w:r w:rsidRPr="0017735A">
        <w:t xml:space="preserve"> Объект</w:t>
      </w:r>
      <w:r w:rsidR="00694004" w:rsidRPr="0017735A">
        <w:t>ов</w:t>
      </w:r>
      <w:r w:rsidRPr="0017735A">
        <w:t xml:space="preserve"> Соглашения в течение </w:t>
      </w:r>
      <w:r w:rsidR="00694004" w:rsidRPr="0017735A">
        <w:t>3</w:t>
      </w:r>
      <w:r w:rsidRPr="0017735A">
        <w:t xml:space="preserve"> (</w:t>
      </w:r>
      <w:r w:rsidR="00694004" w:rsidRPr="0017735A">
        <w:t>трех</w:t>
      </w:r>
      <w:r w:rsidRPr="0017735A">
        <w:t xml:space="preserve">) лет с момента передачи объектов, предусмотренного пунктами 7.9., 7.10. настоящего Соглашения. </w:t>
      </w:r>
    </w:p>
    <w:p w:rsidR="004F1313" w:rsidRPr="0017735A" w:rsidRDefault="004F1313" w:rsidP="0017735A">
      <w:pPr>
        <w:widowControl w:val="0"/>
        <w:autoSpaceDE w:val="0"/>
        <w:ind w:firstLine="709"/>
        <w:jc w:val="both"/>
        <w:rPr>
          <w:iCs/>
        </w:rPr>
      </w:pPr>
      <w:r w:rsidRPr="0017735A">
        <w:t>11.5. 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w:t>
      </w:r>
      <w:r w:rsidRPr="0017735A">
        <w:rPr>
          <w:iCs/>
        </w:rPr>
        <w:t xml:space="preserve"> </w:t>
      </w:r>
    </w:p>
    <w:p w:rsidR="004F1313" w:rsidRPr="0017735A" w:rsidRDefault="004F1313" w:rsidP="0017735A">
      <w:pPr>
        <w:widowControl w:val="0"/>
        <w:autoSpaceDE w:val="0"/>
        <w:ind w:firstLine="709"/>
        <w:jc w:val="both"/>
      </w:pPr>
      <w:r w:rsidRPr="0017735A">
        <w:t xml:space="preserve">11.6. 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4F1313" w:rsidRPr="0017735A" w:rsidRDefault="004F1313" w:rsidP="0017735A">
      <w:pPr>
        <w:widowControl w:val="0"/>
        <w:autoSpaceDE w:val="0"/>
        <w:ind w:firstLine="709"/>
        <w:jc w:val="both"/>
        <w:rPr>
          <w:iCs/>
        </w:rPr>
      </w:pPr>
      <w:r w:rsidRPr="0017735A">
        <w:rPr>
          <w:iCs/>
        </w:rPr>
        <w:t xml:space="preserve">- нарушение срока заключения договоров аренды земельных участков, предназначенных для создания и (или) </w:t>
      </w:r>
      <w:r w:rsidR="00BB28DB">
        <w:rPr>
          <w:iCs/>
        </w:rPr>
        <w:t>модернизации</w:t>
      </w:r>
      <w:r w:rsidRPr="0017735A">
        <w:rPr>
          <w:iCs/>
        </w:rPr>
        <w:t xml:space="preserve"> объектов имущества в составе Объекта Соглашения и (или) эксплуатации Объекта Соглашения;</w:t>
      </w:r>
    </w:p>
    <w:p w:rsidR="004F1313" w:rsidRPr="0017735A" w:rsidRDefault="004F1313" w:rsidP="0017735A">
      <w:pPr>
        <w:widowControl w:val="0"/>
        <w:autoSpaceDE w:val="0"/>
        <w:ind w:firstLine="709"/>
        <w:jc w:val="both"/>
        <w:rPr>
          <w:iCs/>
        </w:rPr>
      </w:pPr>
      <w:r w:rsidRPr="0017735A">
        <w:rPr>
          <w:iCs/>
        </w:rPr>
        <w:t>- нарушение сроков и порядка передачи Концессионеру объектов имущества в составе Объекта Соглашения и иного имущества;</w:t>
      </w:r>
    </w:p>
    <w:p w:rsidR="004F1313" w:rsidRPr="0017735A" w:rsidRDefault="004F1313" w:rsidP="0017735A">
      <w:pPr>
        <w:widowControl w:val="0"/>
        <w:autoSpaceDE w:val="0"/>
        <w:ind w:firstLine="709"/>
        <w:jc w:val="both"/>
        <w:rPr>
          <w:iCs/>
        </w:rPr>
      </w:pPr>
      <w:r w:rsidRPr="0017735A">
        <w:rPr>
          <w:iCs/>
        </w:rPr>
        <w:t>- повлекшие за собой невозможность утверждения тарифа на услуги Концессионера в соответствии с действующим законодательством</w:t>
      </w:r>
      <w:r w:rsidRPr="0017735A">
        <w:rPr>
          <w:rFonts w:eastAsia="MS Mincho"/>
        </w:rPr>
        <w:t xml:space="preserve"> Российской Федерации и иными нормативными правовыми актами,</w:t>
      </w:r>
      <w:r w:rsidRPr="0017735A">
        <w:rPr>
          <w:iCs/>
        </w:rPr>
        <w:t xml:space="preserve"> и условиями Соглашения;</w:t>
      </w:r>
    </w:p>
    <w:p w:rsidR="004F1313" w:rsidRPr="0017735A" w:rsidRDefault="004F1313" w:rsidP="0017735A">
      <w:pPr>
        <w:widowControl w:val="0"/>
        <w:autoSpaceDE w:val="0"/>
        <w:ind w:firstLine="709"/>
        <w:jc w:val="both"/>
        <w:rPr>
          <w:iCs/>
        </w:rPr>
      </w:pPr>
      <w:r w:rsidRPr="0017735A">
        <w:rPr>
          <w:iCs/>
        </w:rPr>
        <w:t>-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17735A">
        <w:rPr>
          <w:rFonts w:eastAsia="MS Mincho"/>
        </w:rPr>
        <w:t xml:space="preserve"> Российской Федерации и иными нормативными правовыми актами</w:t>
      </w:r>
      <w:r w:rsidRPr="0017735A">
        <w:rPr>
          <w:iCs/>
        </w:rPr>
        <w:t>;</w:t>
      </w:r>
    </w:p>
    <w:p w:rsidR="004F1313" w:rsidRPr="0017735A" w:rsidRDefault="004F1313" w:rsidP="0017735A">
      <w:pPr>
        <w:widowControl w:val="0"/>
        <w:autoSpaceDE w:val="0"/>
        <w:ind w:firstLine="709"/>
        <w:jc w:val="both"/>
        <w:rPr>
          <w:iCs/>
        </w:rPr>
      </w:pPr>
      <w:r w:rsidRPr="0017735A">
        <w:rPr>
          <w:iCs/>
        </w:rPr>
        <w:t>повлекшие за собой невозможность компенсации недополученных Концессионером доходов в порядке, предусмотренном законодательством</w:t>
      </w:r>
      <w:r w:rsidRPr="0017735A">
        <w:rPr>
          <w:rFonts w:eastAsia="MS Mincho"/>
        </w:rPr>
        <w:t xml:space="preserve"> Российской Федерации и иными нормативными правовыми актами</w:t>
      </w:r>
      <w:r w:rsidRPr="0017735A">
        <w:rPr>
          <w:iCs/>
        </w:rPr>
        <w:t>.</w:t>
      </w:r>
    </w:p>
    <w:p w:rsidR="004F1313" w:rsidRPr="0017735A" w:rsidRDefault="004F1313" w:rsidP="0017735A">
      <w:pPr>
        <w:widowControl w:val="0"/>
        <w:autoSpaceDE w:val="0"/>
        <w:ind w:firstLine="709"/>
        <w:jc w:val="both"/>
      </w:pPr>
      <w:r w:rsidRPr="0017735A">
        <w:t>11.7.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4F1313" w:rsidRPr="0017735A" w:rsidRDefault="004F1313" w:rsidP="0017735A">
      <w:pPr>
        <w:widowControl w:val="0"/>
        <w:autoSpaceDE w:val="0"/>
        <w:ind w:firstLine="709"/>
        <w:jc w:val="both"/>
      </w:pPr>
      <w:bookmarkStart w:id="76" w:name="_Ref382493343"/>
      <w:r w:rsidRPr="0017735A">
        <w:t xml:space="preserve">11.8. В случае если в течение срока действия Соглашения, в соответствии с которым </w:t>
      </w:r>
      <w:r w:rsidRPr="0017735A">
        <w:lastRenderedPageBreak/>
        <w:t xml:space="preserve">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77" w:name="_Ref382493349"/>
      <w:bookmarkEnd w:id="76"/>
    </w:p>
    <w:p w:rsidR="004F1313" w:rsidRPr="0017735A" w:rsidRDefault="004F1313" w:rsidP="0017735A">
      <w:pPr>
        <w:widowControl w:val="0"/>
        <w:autoSpaceDE w:val="0"/>
        <w:ind w:firstLine="709"/>
        <w:jc w:val="both"/>
      </w:pPr>
      <w:r w:rsidRPr="0017735A">
        <w:t>11.9. 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77"/>
    </w:p>
    <w:p w:rsidR="004F1313" w:rsidRPr="0017735A" w:rsidRDefault="004F1313" w:rsidP="0017735A">
      <w:pPr>
        <w:widowControl w:val="0"/>
        <w:autoSpaceDE w:val="0"/>
        <w:ind w:firstLine="709"/>
        <w:jc w:val="both"/>
      </w:pPr>
    </w:p>
    <w:p w:rsidR="004F1313" w:rsidRPr="0017735A" w:rsidRDefault="004F1313" w:rsidP="0017735A">
      <w:pPr>
        <w:pStyle w:val="1"/>
        <w:tabs>
          <w:tab w:val="num" w:pos="0"/>
        </w:tabs>
        <w:suppressAutoHyphens/>
        <w:spacing w:before="0" w:after="0"/>
        <w:ind w:firstLine="709"/>
        <w:rPr>
          <w:sz w:val="24"/>
          <w:szCs w:val="24"/>
        </w:rPr>
      </w:pPr>
      <w:r w:rsidRPr="0017735A">
        <w:rPr>
          <w:sz w:val="24"/>
          <w:szCs w:val="24"/>
        </w:rPr>
        <w:t>12. ПОРЯДОК ВЗАИМОДЕЙСТВИЯ СТОРОН ПРИ НАСТУПЛЕНИИ ОБСТОЯТЕЛЬСТВ НЕПРЕОДОЛИМОЙ СИЛЫ И ОСОБЫХ ОБСТОЯТЕЛЬСТВ</w:t>
      </w:r>
    </w:p>
    <w:p w:rsidR="004F1313" w:rsidRPr="0017735A" w:rsidRDefault="004F1313" w:rsidP="0017735A">
      <w:pPr>
        <w:ind w:firstLine="709"/>
      </w:pPr>
    </w:p>
    <w:p w:rsidR="004F1313" w:rsidRPr="0017735A" w:rsidRDefault="004F1313" w:rsidP="0017735A">
      <w:pPr>
        <w:widowControl w:val="0"/>
        <w:autoSpaceDE w:val="0"/>
        <w:ind w:firstLine="709"/>
        <w:jc w:val="both"/>
      </w:pPr>
      <w:r w:rsidRPr="0017735A">
        <w:t>12.1.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4F1313" w:rsidRPr="00671BFC" w:rsidRDefault="004F1313" w:rsidP="0017735A">
      <w:pPr>
        <w:widowControl w:val="0"/>
        <w:autoSpaceDE w:val="0"/>
        <w:ind w:firstLine="709"/>
        <w:jc w:val="both"/>
      </w:pPr>
      <w:r w:rsidRPr="00671BFC">
        <w:t>12.2. 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4F1313" w:rsidRPr="00671BFC" w:rsidRDefault="004F1313" w:rsidP="0017735A">
      <w:pPr>
        <w:widowControl w:val="0"/>
        <w:autoSpaceDE w:val="0"/>
        <w:ind w:firstLine="709"/>
        <w:jc w:val="both"/>
      </w:pPr>
      <w:r w:rsidRPr="00671BFC">
        <w:t>12.3. Сторона, нарушившая условия настоящего Соглашения в результате наступления обстоятельств непреодолимой силы, обязана:</w:t>
      </w:r>
    </w:p>
    <w:p w:rsidR="004F1313" w:rsidRPr="00671BFC" w:rsidRDefault="004F1313" w:rsidP="0017735A">
      <w:pPr>
        <w:widowControl w:val="0"/>
        <w:autoSpaceDE w:val="0"/>
        <w:ind w:firstLine="709"/>
        <w:jc w:val="both"/>
      </w:pPr>
      <w:r w:rsidRPr="00671BFC">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4F1313" w:rsidRPr="00671BFC" w:rsidRDefault="004F1313" w:rsidP="0017735A">
      <w:pPr>
        <w:widowControl w:val="0"/>
        <w:autoSpaceDE w:val="0"/>
        <w:ind w:firstLine="709"/>
        <w:jc w:val="both"/>
      </w:pPr>
      <w:r w:rsidRPr="00671BFC">
        <w:t>б) в письменной форме уведомить другую Сторону о возобновлении исполнения своих обязательств, предусмотренных настоящим Соглашением.</w:t>
      </w:r>
    </w:p>
    <w:p w:rsidR="004F1313" w:rsidRPr="00671BFC" w:rsidRDefault="004F1313" w:rsidP="0017735A">
      <w:pPr>
        <w:widowControl w:val="0"/>
        <w:autoSpaceDE w:val="0"/>
        <w:ind w:firstLine="709"/>
        <w:jc w:val="both"/>
      </w:pPr>
      <w:r w:rsidRPr="00671BFC">
        <w:t xml:space="preserve">12.4.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671BFC">
          <w:rPr>
            <w:rStyle w:val="a5"/>
            <w:color w:val="auto"/>
          </w:rPr>
          <w:t>пункте 1</w:t>
        </w:r>
      </w:hyperlink>
      <w:r w:rsidRPr="00671BFC">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4F1313" w:rsidRPr="00671BFC" w:rsidRDefault="004F1313" w:rsidP="0017735A">
      <w:pPr>
        <w:widowControl w:val="0"/>
        <w:autoSpaceDE w:val="0"/>
        <w:ind w:firstLine="709"/>
        <w:jc w:val="both"/>
      </w:pPr>
      <w:r w:rsidRPr="00671BFC">
        <w:t>12.5. К особым обстоятельствам относятся:</w:t>
      </w:r>
    </w:p>
    <w:p w:rsidR="004F1313" w:rsidRPr="00671BFC" w:rsidRDefault="004F1313" w:rsidP="0017735A">
      <w:pPr>
        <w:widowControl w:val="0"/>
        <w:autoSpaceDE w:val="0"/>
        <w:ind w:firstLine="709"/>
        <w:jc w:val="both"/>
        <w:rPr>
          <w:iCs/>
        </w:rPr>
      </w:pPr>
      <w:r w:rsidRPr="00671BFC">
        <w:rPr>
          <w:iCs/>
        </w:rPr>
        <w:t xml:space="preserve">- 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w:t>
      </w:r>
      <w:r w:rsidR="00BB28DB">
        <w:rPr>
          <w:iCs/>
        </w:rPr>
        <w:t>модернизации</w:t>
      </w:r>
      <w:r w:rsidRPr="00671BFC">
        <w:rPr>
          <w:iCs/>
        </w:rPr>
        <w:t xml:space="preserve"> и вводу в эксплуатацию объектов имущества в составе Объекта Соглашения в соответствии с настоящим Соглашением;</w:t>
      </w:r>
    </w:p>
    <w:p w:rsidR="004F1313" w:rsidRPr="00671BFC" w:rsidRDefault="004F1313" w:rsidP="0017735A">
      <w:pPr>
        <w:widowControl w:val="0"/>
        <w:autoSpaceDE w:val="0"/>
        <w:ind w:firstLine="709"/>
        <w:jc w:val="both"/>
        <w:rPr>
          <w:iCs/>
        </w:rPr>
      </w:pPr>
      <w:r w:rsidRPr="00671BFC">
        <w:rPr>
          <w:iCs/>
        </w:rPr>
        <w:t xml:space="preserve">- осуществление органами государственной власти национализации, реквизиции или </w:t>
      </w:r>
      <w:r w:rsidRPr="00671BFC">
        <w:rPr>
          <w:iCs/>
        </w:rPr>
        <w:lastRenderedPageBreak/>
        <w:t>экспроприации имущества Концессионера;</w:t>
      </w:r>
    </w:p>
    <w:p w:rsidR="004F1313" w:rsidRPr="00671BFC" w:rsidRDefault="004F1313" w:rsidP="0017735A">
      <w:pPr>
        <w:widowControl w:val="0"/>
        <w:autoSpaceDE w:val="0"/>
        <w:ind w:firstLine="709"/>
        <w:jc w:val="both"/>
        <w:rPr>
          <w:iCs/>
        </w:rPr>
      </w:pPr>
      <w:r w:rsidRPr="00671BFC">
        <w:rPr>
          <w:iCs/>
        </w:rPr>
        <w:t>- не возмещение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w:t>
      </w:r>
      <w:r w:rsidRPr="00671BFC">
        <w:rPr>
          <w:rFonts w:eastAsia="MS Mincho"/>
        </w:rPr>
        <w:t xml:space="preserve"> Российской Федерации и иными нормативными правовыми актами,</w:t>
      </w:r>
      <w:r w:rsidRPr="00671BFC">
        <w:rPr>
          <w:iCs/>
        </w:rPr>
        <w:t xml:space="preserve"> по причинам, не зависящим от Концессионера;</w:t>
      </w:r>
    </w:p>
    <w:p w:rsidR="004F1313" w:rsidRPr="00671BFC" w:rsidRDefault="004F1313" w:rsidP="0017735A">
      <w:pPr>
        <w:widowControl w:val="0"/>
        <w:autoSpaceDE w:val="0"/>
        <w:ind w:firstLine="709"/>
        <w:jc w:val="both"/>
        <w:rPr>
          <w:iCs/>
        </w:rPr>
      </w:pPr>
      <w:r w:rsidRPr="00671BFC">
        <w:rPr>
          <w:iCs/>
        </w:rPr>
        <w:t>- противоречащие законодательству</w:t>
      </w:r>
      <w:r w:rsidRPr="00671BFC">
        <w:rPr>
          <w:rFonts w:eastAsia="MS Mincho"/>
        </w:rPr>
        <w:t xml:space="preserve"> Российской Федерации и иным нормативным правовым актам</w:t>
      </w:r>
      <w:r w:rsidRPr="00671BFC">
        <w:rPr>
          <w:iCs/>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4F1313" w:rsidRPr="00671BFC" w:rsidRDefault="004F1313" w:rsidP="0017735A">
      <w:pPr>
        <w:widowControl w:val="0"/>
        <w:autoSpaceDE w:val="0"/>
        <w:ind w:firstLine="709"/>
        <w:jc w:val="both"/>
        <w:rPr>
          <w:iCs/>
        </w:rPr>
      </w:pPr>
      <w:r w:rsidRPr="00671BFC">
        <w:rPr>
          <w:iCs/>
        </w:rPr>
        <w:t>существенные нарушения условий Соглашения Сторонами, как они определены в пунктах 14.3., 14.4. настоящего Соглашения.</w:t>
      </w:r>
    </w:p>
    <w:p w:rsidR="004F1313" w:rsidRPr="00671BFC" w:rsidRDefault="004F1313" w:rsidP="0017735A">
      <w:pPr>
        <w:widowControl w:val="0"/>
        <w:autoSpaceDE w:val="0"/>
        <w:ind w:firstLine="709"/>
        <w:jc w:val="both"/>
        <w:rPr>
          <w:iCs/>
        </w:rPr>
      </w:pPr>
      <w:r w:rsidRPr="00671BFC">
        <w:rPr>
          <w:iCs/>
        </w:rPr>
        <w:t>- внесение изменений в действующую на момент подписания Соглашения схему водоснабжения и в связи с которыми</w:t>
      </w:r>
      <w:r w:rsidR="008A7046" w:rsidRPr="00671BFC">
        <w:rPr>
          <w:iCs/>
        </w:rPr>
        <w:t xml:space="preserve">, </w:t>
      </w:r>
      <w:r w:rsidRPr="00671BFC">
        <w:rPr>
          <w:iCs/>
        </w:rPr>
        <w:t xml:space="preserve"> Сторона не способна будет выполнить обязательства по настоящему Соглашению;</w:t>
      </w:r>
    </w:p>
    <w:p w:rsidR="004F1313" w:rsidRPr="00671BFC" w:rsidRDefault="004F1313" w:rsidP="0017735A">
      <w:pPr>
        <w:widowControl w:val="0"/>
        <w:autoSpaceDE w:val="0"/>
        <w:ind w:firstLine="709"/>
        <w:jc w:val="both"/>
        <w:rPr>
          <w:iCs/>
        </w:rPr>
      </w:pPr>
      <w:r w:rsidRPr="00671BFC">
        <w:rPr>
          <w:iCs/>
        </w:rPr>
        <w:t xml:space="preserve">- изменение действующего законодательства </w:t>
      </w:r>
      <w:r w:rsidRPr="00671BFC">
        <w:rPr>
          <w:rFonts w:eastAsia="MS Mincho"/>
        </w:rPr>
        <w:t>Российской Федерации или иных нормативных правовых актов</w:t>
      </w:r>
      <w:r w:rsidRPr="00671BFC">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4F1313" w:rsidRPr="00671BFC" w:rsidRDefault="004F1313" w:rsidP="0017735A">
      <w:pPr>
        <w:widowControl w:val="0"/>
        <w:autoSpaceDE w:val="0"/>
        <w:ind w:firstLine="709"/>
        <w:jc w:val="both"/>
      </w:pPr>
      <w:r w:rsidRPr="00671BFC">
        <w:t>- 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4F1313" w:rsidRPr="00671BFC" w:rsidRDefault="004F1313" w:rsidP="0017735A">
      <w:pPr>
        <w:widowControl w:val="0"/>
        <w:autoSpaceDE w:val="0"/>
        <w:ind w:firstLine="709"/>
        <w:jc w:val="both"/>
      </w:pPr>
      <w:r w:rsidRPr="00671BFC">
        <w:t xml:space="preserve">- не 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4F1313" w:rsidRPr="00671BFC" w:rsidRDefault="004F1313" w:rsidP="0017735A">
      <w:pPr>
        <w:widowControl w:val="0"/>
        <w:autoSpaceDE w:val="0"/>
        <w:ind w:firstLine="709"/>
        <w:jc w:val="both"/>
      </w:pPr>
      <w:r w:rsidRPr="00671BFC">
        <w:t>12.6. 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4F1313" w:rsidRPr="00671BFC" w:rsidRDefault="004F1313" w:rsidP="0017735A">
      <w:pPr>
        <w:widowControl w:val="0"/>
        <w:autoSpaceDE w:val="0"/>
        <w:ind w:firstLine="709"/>
        <w:jc w:val="both"/>
      </w:pPr>
      <w:r w:rsidRPr="00671BFC">
        <w:t>12.7. При наступлении особых обстоятельств и сохранении их действия в течение 30 (тридцати) календарных дней Сторона вправе требовать:</w:t>
      </w:r>
    </w:p>
    <w:p w:rsidR="004F1313" w:rsidRPr="00671BFC" w:rsidRDefault="004F1313" w:rsidP="0017735A">
      <w:pPr>
        <w:widowControl w:val="0"/>
        <w:autoSpaceDE w:val="0"/>
        <w:ind w:firstLine="709"/>
        <w:jc w:val="both"/>
        <w:rPr>
          <w:iCs/>
        </w:rPr>
      </w:pPr>
      <w:r w:rsidRPr="00671BFC">
        <w:rPr>
          <w:iCs/>
        </w:rPr>
        <w:t xml:space="preserve">- </w:t>
      </w:r>
      <w:r w:rsidR="005C5B47" w:rsidRPr="00671BFC">
        <w:rPr>
          <w:iCs/>
        </w:rPr>
        <w:t xml:space="preserve">  </w:t>
      </w:r>
      <w:r w:rsidRPr="00671BFC">
        <w:rPr>
          <w:iCs/>
        </w:rPr>
        <w:t>досрочного расторжения настоящего Соглашения по решению суда;</w:t>
      </w:r>
    </w:p>
    <w:p w:rsidR="004F1313" w:rsidRPr="00671BFC" w:rsidRDefault="004F1313" w:rsidP="0017735A">
      <w:pPr>
        <w:widowControl w:val="0"/>
        <w:autoSpaceDE w:val="0"/>
        <w:ind w:firstLine="709"/>
        <w:jc w:val="both"/>
        <w:rPr>
          <w:iCs/>
        </w:rPr>
      </w:pPr>
      <w:r w:rsidRPr="00671BFC">
        <w:rPr>
          <w:iCs/>
        </w:rPr>
        <w:t>-</w:t>
      </w:r>
      <w:r w:rsidR="005C5B47" w:rsidRPr="00671BFC">
        <w:rPr>
          <w:iCs/>
        </w:rPr>
        <w:t xml:space="preserve"> </w:t>
      </w:r>
      <w:r w:rsidRPr="00671BFC">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671BFC">
        <w:rPr>
          <w:rFonts w:eastAsia="MS Mincho"/>
        </w:rPr>
        <w:t xml:space="preserve"> Российской Федерации, и иными нормативными правовыми актами</w:t>
      </w:r>
      <w:r w:rsidRPr="00671BFC">
        <w:rPr>
          <w:iCs/>
        </w:rPr>
        <w:t>.</w:t>
      </w:r>
    </w:p>
    <w:p w:rsidR="004F1313" w:rsidRPr="00671BFC" w:rsidRDefault="004F1313" w:rsidP="0017735A">
      <w:pPr>
        <w:widowControl w:val="0"/>
        <w:autoSpaceDE w:val="0"/>
        <w:ind w:firstLine="709"/>
        <w:jc w:val="both"/>
        <w:rPr>
          <w:iCs/>
        </w:rPr>
      </w:pPr>
    </w:p>
    <w:p w:rsidR="004F1313" w:rsidRPr="00671BFC" w:rsidRDefault="004F1313" w:rsidP="0017735A">
      <w:pPr>
        <w:pStyle w:val="1"/>
        <w:tabs>
          <w:tab w:val="num" w:pos="0"/>
        </w:tabs>
        <w:suppressAutoHyphens/>
        <w:spacing w:before="0" w:after="0"/>
        <w:ind w:firstLine="709"/>
        <w:rPr>
          <w:sz w:val="24"/>
          <w:szCs w:val="24"/>
        </w:rPr>
      </w:pPr>
      <w:r w:rsidRPr="00671BFC">
        <w:rPr>
          <w:sz w:val="24"/>
          <w:szCs w:val="24"/>
        </w:rPr>
        <w:t>13. ИЗМЕНЕНИЕ СОГЛАШЕНИЯ</w:t>
      </w:r>
    </w:p>
    <w:p w:rsidR="004F1313" w:rsidRPr="00671BFC" w:rsidRDefault="004F1313" w:rsidP="0017735A">
      <w:pPr>
        <w:ind w:firstLine="709"/>
      </w:pPr>
    </w:p>
    <w:p w:rsidR="00A9581C" w:rsidRPr="00671BFC" w:rsidRDefault="005C5B47" w:rsidP="0017735A">
      <w:pPr>
        <w:pStyle w:val="Default"/>
        <w:ind w:firstLine="709"/>
        <w:jc w:val="both"/>
        <w:rPr>
          <w:color w:val="auto"/>
        </w:rPr>
      </w:pPr>
      <w:r w:rsidRPr="00671BFC">
        <w:rPr>
          <w:color w:val="auto"/>
        </w:rPr>
        <w:t xml:space="preserve">  </w:t>
      </w:r>
      <w:r w:rsidR="004F1313" w:rsidRPr="00671BFC">
        <w:rPr>
          <w:color w:val="auto"/>
        </w:rPr>
        <w:t xml:space="preserve">13.1. </w:t>
      </w:r>
      <w:r w:rsidR="00A9581C" w:rsidRPr="00671BFC">
        <w:rPr>
          <w:color w:val="auto"/>
        </w:rPr>
        <w:t>Настоящее Соглашение может быть изменено по соглашению его Сторон, в том числе в связи с каким-либо из обстоятельств непреодолимой силы или в связи с каким-либо из особых обстоятельств, определенных настоящим Соглашением, или в связи с каким-либо из определенных настоящим Соглашением существенных нарушений условий настоящего Соглашения одной из Сторон.</w:t>
      </w:r>
    </w:p>
    <w:p w:rsidR="004F1313" w:rsidRPr="00671BFC" w:rsidRDefault="004F1313" w:rsidP="0017735A">
      <w:pPr>
        <w:widowControl w:val="0"/>
        <w:autoSpaceDE w:val="0"/>
        <w:ind w:firstLine="709"/>
        <w:jc w:val="both"/>
      </w:pPr>
      <w:r w:rsidRPr="00671BFC">
        <w:t>13.2.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4F1313" w:rsidRPr="00671BFC" w:rsidRDefault="004F1313" w:rsidP="0017735A">
      <w:pPr>
        <w:widowControl w:val="0"/>
        <w:autoSpaceDE w:val="0"/>
        <w:ind w:firstLine="709"/>
        <w:jc w:val="both"/>
      </w:pPr>
      <w:r w:rsidRPr="00671BFC">
        <w:t xml:space="preserve">13.3.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w:t>
      </w:r>
      <w:r w:rsidRPr="00671BFC">
        <w:lastRenderedPageBreak/>
        <w:t>условиях, утверждаемых Правительством Российской Федерации.</w:t>
      </w:r>
    </w:p>
    <w:p w:rsidR="004F1313" w:rsidRPr="00671BFC" w:rsidRDefault="004F1313" w:rsidP="0017735A">
      <w:pPr>
        <w:widowControl w:val="0"/>
        <w:autoSpaceDE w:val="0"/>
        <w:ind w:firstLine="709"/>
        <w:jc w:val="both"/>
      </w:pPr>
      <w:r w:rsidRPr="00671BFC">
        <w:t xml:space="preserve">13.4. Изменение значений долгосрочных параметров регулирования деятельности Концессионера, указанных в Приложении № </w:t>
      </w:r>
      <w:r w:rsidR="00F06100" w:rsidRPr="00671BFC">
        <w:t>3</w:t>
      </w:r>
      <w:r w:rsidRPr="00671BFC">
        <w:t xml:space="preserve">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671BFC">
        <w:rPr>
          <w:rFonts w:eastAsia="MS Mincho"/>
        </w:rPr>
        <w:t xml:space="preserve"> и иными нормативными правовыми актами</w:t>
      </w:r>
      <w:r w:rsidRPr="00671BFC">
        <w:t xml:space="preserve"> в сфере регулирования цен (тарифов), получаемому в порядке, утверждаемом Правительством Российской Федерации.</w:t>
      </w:r>
    </w:p>
    <w:p w:rsidR="004F1313" w:rsidRPr="00671BFC" w:rsidRDefault="004F1313" w:rsidP="0017735A">
      <w:pPr>
        <w:widowControl w:val="0"/>
        <w:autoSpaceDE w:val="0"/>
        <w:ind w:firstLine="709"/>
        <w:jc w:val="both"/>
      </w:pPr>
      <w:r w:rsidRPr="00671BFC">
        <w:t>13.5.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4F1313" w:rsidRPr="00671BFC" w:rsidRDefault="004F1313" w:rsidP="0017735A">
      <w:pPr>
        <w:widowControl w:val="0"/>
        <w:autoSpaceDE w:val="0"/>
        <w:ind w:firstLine="709"/>
        <w:jc w:val="both"/>
      </w:pPr>
      <w:r w:rsidRPr="00671BFC">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4F1313" w:rsidRPr="00671BFC" w:rsidRDefault="004F1313" w:rsidP="0017735A">
      <w:pPr>
        <w:widowControl w:val="0"/>
        <w:autoSpaceDE w:val="0"/>
        <w:ind w:firstLine="709"/>
        <w:jc w:val="both"/>
      </w:pPr>
      <w:r w:rsidRPr="00671BFC">
        <w:t xml:space="preserve">13.6. Изменение настоящего Соглашения осуществляется в письменной форме путем подписания дополнительного соглашения. </w:t>
      </w:r>
    </w:p>
    <w:p w:rsidR="004F1313" w:rsidRPr="00671BFC" w:rsidRDefault="004F1313" w:rsidP="0017735A">
      <w:pPr>
        <w:widowControl w:val="0"/>
        <w:autoSpaceDE w:val="0"/>
        <w:ind w:firstLine="709"/>
        <w:jc w:val="both"/>
      </w:pPr>
    </w:p>
    <w:p w:rsidR="004F1313" w:rsidRPr="00671BFC" w:rsidRDefault="004F1313" w:rsidP="0017735A">
      <w:pPr>
        <w:pStyle w:val="1"/>
        <w:tabs>
          <w:tab w:val="num" w:pos="0"/>
        </w:tabs>
        <w:suppressAutoHyphens/>
        <w:spacing w:before="0" w:after="0"/>
        <w:ind w:firstLine="709"/>
        <w:rPr>
          <w:sz w:val="24"/>
          <w:szCs w:val="24"/>
        </w:rPr>
      </w:pPr>
      <w:r w:rsidRPr="00671BFC">
        <w:rPr>
          <w:sz w:val="24"/>
          <w:szCs w:val="24"/>
        </w:rPr>
        <w:t>14. ПРЕКРАЩЕНИЕ СОГЛАШЕНИЯ</w:t>
      </w:r>
    </w:p>
    <w:p w:rsidR="004F1313" w:rsidRPr="00671BFC" w:rsidRDefault="004F1313" w:rsidP="0017735A">
      <w:pPr>
        <w:ind w:firstLine="709"/>
      </w:pPr>
    </w:p>
    <w:p w:rsidR="004F1313" w:rsidRPr="00671BFC" w:rsidRDefault="004F1313" w:rsidP="0017735A">
      <w:pPr>
        <w:widowControl w:val="0"/>
        <w:autoSpaceDE w:val="0"/>
        <w:ind w:firstLine="709"/>
        <w:jc w:val="both"/>
      </w:pPr>
      <w:r w:rsidRPr="00671BFC">
        <w:t>14.1. Настоящее Соглашение прекращается:</w:t>
      </w:r>
    </w:p>
    <w:p w:rsidR="004F1313" w:rsidRPr="00671BFC" w:rsidRDefault="004F1313" w:rsidP="0017735A">
      <w:pPr>
        <w:widowControl w:val="0"/>
        <w:autoSpaceDE w:val="0"/>
        <w:ind w:firstLine="709"/>
        <w:jc w:val="both"/>
        <w:rPr>
          <w:iCs/>
        </w:rPr>
      </w:pPr>
      <w:r w:rsidRPr="00671BFC">
        <w:rPr>
          <w:iCs/>
        </w:rPr>
        <w:t>- по истечении срока действия;</w:t>
      </w:r>
    </w:p>
    <w:p w:rsidR="004F1313" w:rsidRPr="00671BFC" w:rsidRDefault="004F1313" w:rsidP="0017735A">
      <w:pPr>
        <w:widowControl w:val="0"/>
        <w:autoSpaceDE w:val="0"/>
        <w:ind w:firstLine="709"/>
        <w:jc w:val="both"/>
        <w:rPr>
          <w:iCs/>
        </w:rPr>
      </w:pPr>
      <w:r w:rsidRPr="00671BFC">
        <w:rPr>
          <w:iCs/>
        </w:rPr>
        <w:t>- по соглашению Сторон;</w:t>
      </w:r>
    </w:p>
    <w:p w:rsidR="004F1313" w:rsidRPr="00671BFC" w:rsidRDefault="004F1313" w:rsidP="0017735A">
      <w:pPr>
        <w:widowControl w:val="0"/>
        <w:autoSpaceDE w:val="0"/>
        <w:ind w:firstLine="709"/>
        <w:jc w:val="both"/>
        <w:rPr>
          <w:iCs/>
        </w:rPr>
      </w:pPr>
      <w:r w:rsidRPr="00671BFC">
        <w:rPr>
          <w:iCs/>
        </w:rPr>
        <w:t>- на основании судебного решения о его досрочном расторжении;</w:t>
      </w:r>
    </w:p>
    <w:p w:rsidR="004F1313" w:rsidRPr="00671BFC" w:rsidRDefault="004F1313" w:rsidP="0017735A">
      <w:pPr>
        <w:widowControl w:val="0"/>
        <w:autoSpaceDE w:val="0"/>
        <w:ind w:firstLine="709"/>
        <w:jc w:val="both"/>
        <w:rPr>
          <w:iCs/>
        </w:rPr>
      </w:pPr>
      <w:r w:rsidRPr="00671BFC">
        <w:rPr>
          <w:iCs/>
        </w:rPr>
        <w:t>- 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4F1313" w:rsidRPr="00671BFC" w:rsidRDefault="004F1313" w:rsidP="0017735A">
      <w:pPr>
        <w:widowControl w:val="0"/>
        <w:autoSpaceDE w:val="0"/>
        <w:ind w:firstLine="709"/>
        <w:jc w:val="both"/>
      </w:pPr>
      <w:r w:rsidRPr="00671BFC">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4F1313" w:rsidRPr="00671BFC" w:rsidRDefault="004F1313" w:rsidP="0017735A">
      <w:pPr>
        <w:widowControl w:val="0"/>
        <w:autoSpaceDE w:val="0"/>
        <w:ind w:firstLine="709"/>
        <w:jc w:val="both"/>
      </w:pPr>
      <w:r w:rsidRPr="00671BFC">
        <w:t>14.3. К существенным нарушениям Концессионером условий настоящего Соглашения относятся следующие действия (бездействие) Концессионера:</w:t>
      </w:r>
    </w:p>
    <w:p w:rsidR="004F1313" w:rsidRPr="00671BFC" w:rsidRDefault="004F1313" w:rsidP="0017735A">
      <w:pPr>
        <w:widowControl w:val="0"/>
        <w:autoSpaceDE w:val="0"/>
        <w:ind w:firstLine="709"/>
        <w:jc w:val="both"/>
        <w:rPr>
          <w:iCs/>
        </w:rPr>
      </w:pPr>
      <w:r w:rsidRPr="00671BFC">
        <w:rPr>
          <w:iCs/>
        </w:rPr>
        <w:t xml:space="preserve">- 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w:t>
      </w:r>
      <w:r w:rsidR="00BB28DB">
        <w:rPr>
          <w:iCs/>
        </w:rPr>
        <w:t>модернизации</w:t>
      </w:r>
      <w:r w:rsidRPr="00671BFC">
        <w:rPr>
          <w:iCs/>
        </w:rPr>
        <w:t xml:space="preserve"> объектов имущества в составе Объекта Соглашения; </w:t>
      </w:r>
    </w:p>
    <w:p w:rsidR="004F1313" w:rsidRPr="00671BFC" w:rsidRDefault="004F1313" w:rsidP="0017735A">
      <w:pPr>
        <w:widowControl w:val="0"/>
        <w:autoSpaceDE w:val="0"/>
        <w:ind w:firstLine="709"/>
        <w:jc w:val="both"/>
        <w:rPr>
          <w:iCs/>
        </w:rPr>
      </w:pPr>
      <w:r w:rsidRPr="00671BFC">
        <w:rPr>
          <w:iCs/>
        </w:rPr>
        <w:t>-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4F1313" w:rsidRPr="00671BFC" w:rsidRDefault="004F1313" w:rsidP="0017735A">
      <w:pPr>
        <w:widowControl w:val="0"/>
        <w:autoSpaceDE w:val="0"/>
        <w:ind w:firstLine="709"/>
        <w:jc w:val="both"/>
        <w:rPr>
          <w:iCs/>
        </w:rPr>
      </w:pPr>
      <w:r w:rsidRPr="00671BFC">
        <w:rPr>
          <w:iCs/>
        </w:rPr>
        <w:t>- неисполнение Концессионером обязательств по осуществлению деятельности, предусмотренной Соглашением;</w:t>
      </w:r>
    </w:p>
    <w:p w:rsidR="004F1313" w:rsidRPr="00671BFC" w:rsidRDefault="004F1313" w:rsidP="0017735A">
      <w:pPr>
        <w:widowControl w:val="0"/>
        <w:autoSpaceDE w:val="0"/>
        <w:ind w:firstLine="709"/>
        <w:jc w:val="both"/>
        <w:rPr>
          <w:iCs/>
        </w:rPr>
      </w:pPr>
      <w:r w:rsidRPr="00671BFC">
        <w:rPr>
          <w:iCs/>
        </w:rPr>
        <w:t>- прекращение или приостановление Концессионером деятельности, предусмотренной Соглашением, без согласия Концедента;</w:t>
      </w:r>
    </w:p>
    <w:p w:rsidR="004F1313" w:rsidRPr="00671BFC" w:rsidRDefault="004F1313" w:rsidP="0017735A">
      <w:pPr>
        <w:widowControl w:val="0"/>
        <w:autoSpaceDE w:val="0"/>
        <w:ind w:firstLine="709"/>
        <w:jc w:val="both"/>
        <w:rPr>
          <w:iCs/>
        </w:rPr>
      </w:pPr>
      <w:r w:rsidRPr="00671BFC">
        <w:rPr>
          <w:iCs/>
        </w:rPr>
        <w:t xml:space="preserve">- 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 </w:t>
      </w:r>
    </w:p>
    <w:p w:rsidR="004F1313" w:rsidRPr="00671BFC" w:rsidRDefault="004F1313" w:rsidP="0017735A">
      <w:pPr>
        <w:widowControl w:val="0"/>
        <w:autoSpaceDE w:val="0"/>
        <w:ind w:firstLine="709"/>
        <w:jc w:val="both"/>
      </w:pPr>
      <w:r w:rsidRPr="00671BFC">
        <w:t>14.4. К существенным нарушениям Концедентом условий концессионного соглашения, относятся следующие действия (бездействие) Концедента:</w:t>
      </w:r>
    </w:p>
    <w:p w:rsidR="004F1313" w:rsidRPr="00671BFC" w:rsidRDefault="004F1313" w:rsidP="0017735A">
      <w:pPr>
        <w:widowControl w:val="0"/>
        <w:autoSpaceDE w:val="0"/>
        <w:ind w:firstLine="709"/>
        <w:jc w:val="both"/>
        <w:rPr>
          <w:iCs/>
        </w:rPr>
      </w:pPr>
      <w:r w:rsidRPr="00671BFC">
        <w:rPr>
          <w:iCs/>
        </w:rPr>
        <w:t xml:space="preserve">- нарушение срока заключения договоров аренды земельных участков, предназначенных для </w:t>
      </w:r>
      <w:r w:rsidR="00BB28DB">
        <w:rPr>
          <w:iCs/>
        </w:rPr>
        <w:t>модернизации</w:t>
      </w:r>
      <w:r w:rsidRPr="00671BFC">
        <w:rPr>
          <w:iCs/>
        </w:rPr>
        <w:t xml:space="preserve"> объектов имущества в составе Объекта Соглашения и (или) эксплуатации Объекта Соглашения;</w:t>
      </w:r>
    </w:p>
    <w:p w:rsidR="004F1313" w:rsidRPr="00671BFC" w:rsidRDefault="004F1313" w:rsidP="0017735A">
      <w:pPr>
        <w:widowControl w:val="0"/>
        <w:autoSpaceDE w:val="0"/>
        <w:ind w:firstLine="709"/>
        <w:jc w:val="both"/>
        <w:rPr>
          <w:iCs/>
        </w:rPr>
      </w:pPr>
      <w:r w:rsidRPr="00671BFC">
        <w:rPr>
          <w:iCs/>
        </w:rPr>
        <w:t>- нарушение сроков согласования проектной документации, предусмотренных настоящим Соглашением;</w:t>
      </w:r>
    </w:p>
    <w:p w:rsidR="004F1313" w:rsidRPr="00671BFC" w:rsidRDefault="004F1313" w:rsidP="0017735A">
      <w:pPr>
        <w:widowControl w:val="0"/>
        <w:autoSpaceDE w:val="0"/>
        <w:ind w:firstLine="709"/>
        <w:jc w:val="both"/>
        <w:rPr>
          <w:iCs/>
        </w:rPr>
      </w:pPr>
      <w:r w:rsidRPr="00671BFC">
        <w:rPr>
          <w:iCs/>
        </w:rPr>
        <w:t xml:space="preserve">- досрочное прекращение договоров аренды земельных участков по причинам, не </w:t>
      </w:r>
      <w:r w:rsidRPr="00671BFC">
        <w:rPr>
          <w:iCs/>
        </w:rPr>
        <w:lastRenderedPageBreak/>
        <w:t>связанным с нарушением Концессионером условий таких договоров;</w:t>
      </w:r>
    </w:p>
    <w:p w:rsidR="004F1313" w:rsidRPr="00671BFC" w:rsidRDefault="004F1313" w:rsidP="0017735A">
      <w:pPr>
        <w:widowControl w:val="0"/>
        <w:autoSpaceDE w:val="0"/>
        <w:ind w:firstLine="709"/>
        <w:jc w:val="both"/>
        <w:rPr>
          <w:iCs/>
        </w:rPr>
      </w:pPr>
      <w:r w:rsidRPr="00671BFC">
        <w:rPr>
          <w:iCs/>
        </w:rPr>
        <w:t>- нарушение сроков и порядка передачи концессионеру объектов имущества в составе Объекта Соглашения и иного имущества;</w:t>
      </w:r>
    </w:p>
    <w:p w:rsidR="004F1313" w:rsidRPr="00671BFC" w:rsidRDefault="004F1313" w:rsidP="0017735A">
      <w:pPr>
        <w:widowControl w:val="0"/>
        <w:autoSpaceDE w:val="0"/>
        <w:ind w:firstLine="709"/>
        <w:jc w:val="both"/>
        <w:rPr>
          <w:iCs/>
        </w:rPr>
      </w:pPr>
      <w:r w:rsidRPr="00671BFC">
        <w:rPr>
          <w:iCs/>
        </w:rPr>
        <w:t>-</w:t>
      </w:r>
      <w:r w:rsidR="00FE3B08" w:rsidRPr="00671BFC">
        <w:rPr>
          <w:iCs/>
        </w:rPr>
        <w:t xml:space="preserve"> </w:t>
      </w:r>
      <w:r w:rsidRPr="00671BFC">
        <w:rPr>
          <w:iCs/>
        </w:rPr>
        <w:t xml:space="preserve"> передача земельных участков не предназначенных для </w:t>
      </w:r>
      <w:r w:rsidR="00BB28DB">
        <w:rPr>
          <w:iCs/>
        </w:rPr>
        <w:t>модернизации</w:t>
      </w:r>
      <w:r w:rsidRPr="00671BFC">
        <w:rPr>
          <w:iCs/>
        </w:rPr>
        <w:t>, или на которых невозможн</w:t>
      </w:r>
      <w:r w:rsidR="00BB28DB">
        <w:rPr>
          <w:iCs/>
        </w:rPr>
        <w:t>а модернизация</w:t>
      </w:r>
      <w:r w:rsidRPr="00671BFC">
        <w:rPr>
          <w:iCs/>
        </w:rPr>
        <w:t xml:space="preserve"> объектов имущества в составе Объекта Соглашения и (или) эксплуатация Объекта Соглашения;</w:t>
      </w:r>
    </w:p>
    <w:p w:rsidR="004F1313" w:rsidRPr="00671BFC" w:rsidRDefault="00FE3B08" w:rsidP="0017735A">
      <w:pPr>
        <w:widowControl w:val="0"/>
        <w:autoSpaceDE w:val="0"/>
        <w:ind w:firstLine="709"/>
        <w:jc w:val="both"/>
        <w:rPr>
          <w:iCs/>
        </w:rPr>
      </w:pPr>
      <w:r w:rsidRPr="00671BFC">
        <w:rPr>
          <w:iCs/>
        </w:rPr>
        <w:t xml:space="preserve">- </w:t>
      </w:r>
      <w:r w:rsidR="004F1313" w:rsidRPr="00671BFC">
        <w:rPr>
          <w:iCs/>
        </w:rPr>
        <w:t>повлекшие за собой невозможность компенсации недополученных Концессионером доходов в порядке, предусмотренном законодательством</w:t>
      </w:r>
      <w:r w:rsidR="004F1313" w:rsidRPr="00671BFC">
        <w:rPr>
          <w:rFonts w:eastAsia="MS Mincho"/>
        </w:rPr>
        <w:t xml:space="preserve"> Российской Федерации и иными нормативными правовыми актами</w:t>
      </w:r>
      <w:r w:rsidR="004F1313" w:rsidRPr="00671BFC">
        <w:rPr>
          <w:iCs/>
        </w:rPr>
        <w:t>;</w:t>
      </w:r>
    </w:p>
    <w:p w:rsidR="004F1313" w:rsidRPr="00671BFC" w:rsidRDefault="004F1313" w:rsidP="0017735A">
      <w:pPr>
        <w:widowControl w:val="0"/>
        <w:autoSpaceDE w:val="0"/>
        <w:ind w:firstLine="709"/>
        <w:jc w:val="both"/>
        <w:rPr>
          <w:iCs/>
        </w:rPr>
      </w:pPr>
      <w:r w:rsidRPr="00671BFC">
        <w:rPr>
          <w:iCs/>
        </w:rPr>
        <w:t>-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671BFC">
        <w:rPr>
          <w:rFonts w:eastAsia="MS Mincho"/>
        </w:rPr>
        <w:t xml:space="preserve"> Российской Федерации и иными нормативными правовыми актами</w:t>
      </w:r>
      <w:r w:rsidRPr="00671BFC">
        <w:rPr>
          <w:iCs/>
        </w:rPr>
        <w:t>;</w:t>
      </w:r>
    </w:p>
    <w:p w:rsidR="004F1313" w:rsidRPr="00671BFC" w:rsidRDefault="004F1313" w:rsidP="0017735A">
      <w:pPr>
        <w:widowControl w:val="0"/>
        <w:autoSpaceDE w:val="0"/>
        <w:ind w:firstLine="709"/>
        <w:jc w:val="both"/>
        <w:rPr>
          <w:iCs/>
        </w:rPr>
      </w:pPr>
      <w:r w:rsidRPr="00671BFC">
        <w:rPr>
          <w:iCs/>
        </w:rPr>
        <w:t xml:space="preserve">- повлекшие за собой невозможность утверждения тарифа на услуги Концессионера в соответствии с действующим законодательством </w:t>
      </w:r>
      <w:r w:rsidRPr="00671BFC">
        <w:rPr>
          <w:rFonts w:eastAsia="MS Mincho"/>
        </w:rPr>
        <w:t>Российской Федерации и иными нормативными правовыми актами,</w:t>
      </w:r>
      <w:r w:rsidRPr="00671BFC">
        <w:rPr>
          <w:iCs/>
        </w:rPr>
        <w:t xml:space="preserve"> и условиями Соглашения;</w:t>
      </w:r>
    </w:p>
    <w:p w:rsidR="004F1313" w:rsidRPr="00671BFC" w:rsidRDefault="004F1313" w:rsidP="0017735A">
      <w:pPr>
        <w:widowControl w:val="0"/>
        <w:autoSpaceDE w:val="0"/>
        <w:ind w:firstLine="709"/>
        <w:jc w:val="both"/>
        <w:rPr>
          <w:iCs/>
        </w:rPr>
      </w:pPr>
      <w:r w:rsidRPr="00671BFC">
        <w:rPr>
          <w:iCs/>
        </w:rPr>
        <w:t>- 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4F1313" w:rsidRPr="00671BFC" w:rsidRDefault="004F1313" w:rsidP="0017735A">
      <w:pPr>
        <w:widowControl w:val="0"/>
        <w:autoSpaceDE w:val="0"/>
        <w:ind w:firstLine="709"/>
        <w:jc w:val="both"/>
        <w:rPr>
          <w:iCs/>
        </w:rPr>
      </w:pPr>
      <w:r w:rsidRPr="00671BFC">
        <w:rPr>
          <w:iCs/>
        </w:rPr>
        <w:t>- 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4F1313" w:rsidRPr="00671BFC" w:rsidRDefault="004F1313" w:rsidP="0017735A">
      <w:pPr>
        <w:widowControl w:val="0"/>
        <w:autoSpaceDE w:val="0"/>
        <w:ind w:firstLine="709"/>
        <w:jc w:val="both"/>
        <w:rPr>
          <w:iCs/>
        </w:rPr>
      </w:pPr>
      <w:r w:rsidRPr="00671BFC">
        <w:t>14.5. В случае досрочного расторжения Соглашения</w:t>
      </w:r>
      <w:r w:rsidRPr="00671BFC">
        <w:rPr>
          <w:iCs/>
        </w:rPr>
        <w:t xml:space="preserve"> Стороны действуют в порядке, предусмотренном разделом </w:t>
      </w:r>
      <w:r w:rsidR="00FE3B08" w:rsidRPr="00671BFC">
        <w:rPr>
          <w:iCs/>
        </w:rPr>
        <w:t>7</w:t>
      </w:r>
      <w:r w:rsidRPr="00671BFC">
        <w:rPr>
          <w:iCs/>
        </w:rPr>
        <w:t xml:space="preserve"> настоящего Соглашения.</w:t>
      </w:r>
    </w:p>
    <w:p w:rsidR="004F1313" w:rsidRPr="00671BFC" w:rsidRDefault="004F1313" w:rsidP="0017735A">
      <w:pPr>
        <w:widowControl w:val="0"/>
        <w:autoSpaceDE w:val="0"/>
        <w:ind w:firstLine="709"/>
        <w:jc w:val="both"/>
      </w:pPr>
      <w:r w:rsidRPr="00671BFC">
        <w:t xml:space="preserve">14.6. В случае досрочного расторжения настоящего Соглашения возмещение расходов Концессионера по </w:t>
      </w:r>
      <w:r w:rsidR="00FE3B08" w:rsidRPr="00671BFC">
        <w:t>модернизации</w:t>
      </w:r>
      <w:r w:rsidRPr="00671BFC">
        <w:t xml:space="preserve"> </w:t>
      </w:r>
      <w:r w:rsidR="00CE1E9D" w:rsidRPr="00671BFC">
        <w:t>О</w:t>
      </w:r>
      <w:r w:rsidRPr="00671BFC">
        <w:t>бъект</w:t>
      </w:r>
      <w:r w:rsidR="00CE1E9D" w:rsidRPr="00671BFC">
        <w:t>ов</w:t>
      </w:r>
      <w:r w:rsidRPr="00671BFC">
        <w:t xml:space="preserve">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4F1313" w:rsidRPr="00671BFC" w:rsidRDefault="004F1313" w:rsidP="0017735A">
      <w:pPr>
        <w:widowControl w:val="0"/>
        <w:autoSpaceDE w:val="0"/>
        <w:ind w:firstLine="709"/>
        <w:jc w:val="both"/>
      </w:pPr>
      <w:r w:rsidRPr="00671BFC">
        <w:t>14.7.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4F1313" w:rsidRPr="00671BFC" w:rsidRDefault="004F1313" w:rsidP="0017735A">
      <w:pPr>
        <w:widowControl w:val="0"/>
        <w:autoSpaceDE w:val="0"/>
        <w:ind w:firstLine="709"/>
        <w:jc w:val="both"/>
      </w:pPr>
    </w:p>
    <w:p w:rsidR="004F1313" w:rsidRPr="00671BFC" w:rsidRDefault="004F1313" w:rsidP="0017735A">
      <w:pPr>
        <w:pStyle w:val="1"/>
        <w:tabs>
          <w:tab w:val="num" w:pos="0"/>
        </w:tabs>
        <w:suppressAutoHyphens/>
        <w:spacing w:before="0" w:after="0"/>
        <w:ind w:firstLine="709"/>
        <w:rPr>
          <w:sz w:val="24"/>
          <w:szCs w:val="24"/>
        </w:rPr>
      </w:pPr>
      <w:r w:rsidRPr="00671BFC">
        <w:rPr>
          <w:sz w:val="24"/>
          <w:szCs w:val="24"/>
        </w:rPr>
        <w:t>15. РАЗРЕШЕНИЕ СПОРОВ</w:t>
      </w:r>
    </w:p>
    <w:p w:rsidR="0017735A" w:rsidRPr="00671BFC" w:rsidRDefault="0017735A" w:rsidP="0017735A"/>
    <w:p w:rsidR="004F1313" w:rsidRPr="00671BFC" w:rsidRDefault="004F1313" w:rsidP="0017735A">
      <w:pPr>
        <w:widowControl w:val="0"/>
        <w:autoSpaceDE w:val="0"/>
        <w:ind w:firstLine="709"/>
        <w:jc w:val="both"/>
      </w:pPr>
      <w:r w:rsidRPr="00671BFC">
        <w:t>15.1. Споры и разногласия между Сторонами по настоящему Соглашению или в связи с ним разрешаются путем переговоров.</w:t>
      </w:r>
    </w:p>
    <w:p w:rsidR="004F1313" w:rsidRPr="00671BFC" w:rsidRDefault="004F1313" w:rsidP="0017735A">
      <w:pPr>
        <w:widowControl w:val="0"/>
        <w:autoSpaceDE w:val="0"/>
        <w:ind w:firstLine="709"/>
        <w:jc w:val="both"/>
      </w:pPr>
      <w:r w:rsidRPr="00671BFC">
        <w:t>15.2. В случае недостижени</w:t>
      </w:r>
      <w:r w:rsidR="00CE1E9D" w:rsidRPr="00671BFC">
        <w:t>я</w:t>
      </w:r>
      <w:r w:rsidRPr="00671BFC">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4F1313" w:rsidRPr="00671BFC" w:rsidRDefault="004F1313" w:rsidP="0017735A">
      <w:pPr>
        <w:widowControl w:val="0"/>
        <w:autoSpaceDE w:val="0"/>
        <w:ind w:firstLine="709"/>
        <w:jc w:val="both"/>
      </w:pPr>
      <w:r w:rsidRPr="00671BFC">
        <w:t>15.3. Претензия (ответ на претензию) направляется с уведомлением о вручении или иным способом, обеспечивающим получение Стороной такого сообщения.</w:t>
      </w:r>
    </w:p>
    <w:p w:rsidR="004F1313" w:rsidRPr="00671BFC" w:rsidRDefault="004F1313" w:rsidP="0017735A">
      <w:pPr>
        <w:widowControl w:val="0"/>
        <w:autoSpaceDE w:val="0"/>
        <w:ind w:firstLine="709"/>
        <w:jc w:val="both"/>
      </w:pPr>
      <w:r w:rsidRPr="00671BFC">
        <w:t>15.4. В случае если ответ не представлен в указанный срок, претензия считается принятой.</w:t>
      </w:r>
    </w:p>
    <w:p w:rsidR="004F1313" w:rsidRPr="00671BFC" w:rsidRDefault="004F1313" w:rsidP="0017735A">
      <w:pPr>
        <w:widowControl w:val="0"/>
        <w:autoSpaceDE w:val="0"/>
        <w:ind w:firstLine="709"/>
        <w:jc w:val="both"/>
      </w:pPr>
      <w:r w:rsidRPr="00671BFC">
        <w:t xml:space="preserve">15.5. 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Оренбургской области. </w:t>
      </w:r>
    </w:p>
    <w:p w:rsidR="004F1313" w:rsidRPr="00671BFC" w:rsidRDefault="004F1313" w:rsidP="0017735A">
      <w:pPr>
        <w:pStyle w:val="1"/>
        <w:tabs>
          <w:tab w:val="num" w:pos="0"/>
        </w:tabs>
        <w:suppressAutoHyphens/>
        <w:spacing w:before="0" w:after="0"/>
        <w:ind w:firstLine="709"/>
        <w:rPr>
          <w:sz w:val="24"/>
          <w:szCs w:val="24"/>
        </w:rPr>
      </w:pPr>
      <w:r w:rsidRPr="00671BFC">
        <w:rPr>
          <w:sz w:val="24"/>
          <w:szCs w:val="24"/>
        </w:rPr>
        <w:t>16. РАЗМЕЩЕНИЕ ИНФОРМАЦИИ</w:t>
      </w:r>
    </w:p>
    <w:p w:rsidR="004F1313" w:rsidRPr="00671BFC" w:rsidRDefault="004F1313" w:rsidP="0017735A">
      <w:pPr>
        <w:ind w:firstLine="709"/>
      </w:pPr>
    </w:p>
    <w:p w:rsidR="004F1313" w:rsidRPr="00671BFC" w:rsidRDefault="004F1313" w:rsidP="0017735A">
      <w:pPr>
        <w:widowControl w:val="0"/>
        <w:autoSpaceDE w:val="0"/>
        <w:ind w:firstLine="709"/>
        <w:jc w:val="both"/>
      </w:pPr>
      <w:r w:rsidRPr="00671BFC">
        <w:t xml:space="preserve">16.1. Настоящее Соглашение, за исключением сведений, составляющих государственную и коммерческую тайну, подлежит размещению на официальном сайте </w:t>
      </w:r>
      <w:r w:rsidRPr="00671BFC">
        <w:lastRenderedPageBreak/>
        <w:t xml:space="preserve">Концедента – </w:t>
      </w:r>
      <w:hyperlink r:id="rId13" w:history="1">
        <w:r w:rsidRPr="00671BFC">
          <w:rPr>
            <w:rStyle w:val="a5"/>
            <w:color w:val="auto"/>
          </w:rPr>
          <w:t>http://gorodmednogorsk.ru</w:t>
        </w:r>
      </w:hyperlink>
      <w:r w:rsidRPr="00671BFC">
        <w:t xml:space="preserve">. и опубликованию в газете «Медногорский рабочий». </w:t>
      </w:r>
    </w:p>
    <w:p w:rsidR="004F1313" w:rsidRPr="00671BFC" w:rsidRDefault="004F1313" w:rsidP="0017735A">
      <w:pPr>
        <w:widowControl w:val="0"/>
        <w:autoSpaceDE w:val="0"/>
        <w:ind w:firstLine="709"/>
        <w:jc w:val="both"/>
      </w:pPr>
    </w:p>
    <w:p w:rsidR="004F1313" w:rsidRPr="00671BFC" w:rsidRDefault="004F1313" w:rsidP="0017735A">
      <w:pPr>
        <w:pStyle w:val="1"/>
        <w:tabs>
          <w:tab w:val="num" w:pos="0"/>
        </w:tabs>
        <w:suppressAutoHyphens/>
        <w:spacing w:before="0" w:after="0"/>
        <w:ind w:firstLine="709"/>
        <w:rPr>
          <w:sz w:val="24"/>
          <w:szCs w:val="24"/>
        </w:rPr>
      </w:pPr>
      <w:r w:rsidRPr="00671BFC">
        <w:rPr>
          <w:sz w:val="24"/>
          <w:szCs w:val="24"/>
        </w:rPr>
        <w:t>17. ЗАКЛЮЧИТЕЛЬНЫЕ ПОЛОЖЕНИЯ</w:t>
      </w:r>
    </w:p>
    <w:p w:rsidR="004F1313" w:rsidRPr="00671BFC" w:rsidRDefault="004F1313" w:rsidP="0017735A">
      <w:pPr>
        <w:ind w:firstLine="709"/>
      </w:pPr>
    </w:p>
    <w:p w:rsidR="004F1313" w:rsidRPr="00671BFC" w:rsidRDefault="004F1313" w:rsidP="0017735A">
      <w:pPr>
        <w:widowControl w:val="0"/>
        <w:autoSpaceDE w:val="0"/>
        <w:ind w:firstLine="709"/>
        <w:jc w:val="both"/>
      </w:pPr>
      <w:r w:rsidRPr="00671BFC">
        <w:t>17.1. 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4F1313" w:rsidRPr="00671BFC" w:rsidRDefault="004F1313" w:rsidP="0017735A">
      <w:pPr>
        <w:widowControl w:val="0"/>
        <w:autoSpaceDE w:val="0"/>
        <w:ind w:firstLine="709"/>
        <w:jc w:val="both"/>
      </w:pPr>
      <w:r w:rsidRPr="00671BFC">
        <w:t>17.2. Настоящее Соглашение составлено на русском языке в трех подлинных экземплярах, имеющих равную юридическую силу, из них один экземпляр для Концедента, один экземпляр для Концессионера и один экземпляр для регистрирующего органа.</w:t>
      </w:r>
    </w:p>
    <w:p w:rsidR="004F1313" w:rsidRPr="00671BFC" w:rsidRDefault="004F1313" w:rsidP="0017735A">
      <w:pPr>
        <w:widowControl w:val="0"/>
        <w:autoSpaceDE w:val="0"/>
        <w:ind w:firstLine="709"/>
        <w:jc w:val="both"/>
        <w:rPr>
          <w:rFonts w:eastAsia="MS Mincho"/>
        </w:rPr>
      </w:pPr>
      <w:r w:rsidRPr="00671BFC">
        <w:t>17.3.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671BFC">
        <w:rPr>
          <w:rFonts w:eastAsia="MS Mincho"/>
        </w:rPr>
        <w:t xml:space="preserve"> представителями Сторон.</w:t>
      </w:r>
    </w:p>
    <w:p w:rsidR="004F1313" w:rsidRPr="00671BFC" w:rsidRDefault="004F1313" w:rsidP="0017735A">
      <w:pPr>
        <w:widowControl w:val="0"/>
        <w:autoSpaceDE w:val="0"/>
        <w:ind w:firstLine="709"/>
        <w:jc w:val="both"/>
        <w:rPr>
          <w:rFonts w:eastAsia="MS Mincho"/>
        </w:rPr>
      </w:pPr>
    </w:p>
    <w:p w:rsidR="004F1313" w:rsidRPr="00671BFC" w:rsidRDefault="004F1313" w:rsidP="0017735A">
      <w:pPr>
        <w:pStyle w:val="1"/>
        <w:tabs>
          <w:tab w:val="num" w:pos="0"/>
        </w:tabs>
        <w:suppressAutoHyphens/>
        <w:spacing w:before="0" w:after="0"/>
        <w:ind w:firstLine="709"/>
        <w:rPr>
          <w:sz w:val="24"/>
          <w:szCs w:val="24"/>
        </w:rPr>
      </w:pPr>
      <w:r w:rsidRPr="00671BFC">
        <w:rPr>
          <w:sz w:val="24"/>
          <w:szCs w:val="24"/>
        </w:rPr>
        <w:t>ПРИЛОЖЕНИЯ К НАСТОЯЩЕМУ СОГЛАШЕНИЮ</w:t>
      </w:r>
    </w:p>
    <w:p w:rsidR="00027E48" w:rsidRPr="00671BFC" w:rsidRDefault="00027E48" w:rsidP="0017735A">
      <w:pPr>
        <w:ind w:firstLine="709"/>
      </w:pPr>
    </w:p>
    <w:p w:rsidR="00027E48" w:rsidRPr="00671BFC" w:rsidRDefault="004F1313" w:rsidP="00854AB3">
      <w:pPr>
        <w:widowControl w:val="0"/>
        <w:autoSpaceDE w:val="0"/>
        <w:ind w:firstLine="426"/>
        <w:jc w:val="both"/>
      </w:pPr>
      <w:r w:rsidRPr="00671BFC">
        <w:t xml:space="preserve">Приложение № 1. Сведения о составе и описании </w:t>
      </w:r>
      <w:r w:rsidRPr="00671BFC">
        <w:rPr>
          <w:iCs/>
        </w:rPr>
        <w:t>объектов имущества в составе</w:t>
      </w:r>
      <w:r w:rsidR="00027E48" w:rsidRPr="00671BFC">
        <w:t xml:space="preserve"> Объекта Соглашения;</w:t>
      </w:r>
    </w:p>
    <w:p w:rsidR="004F1313" w:rsidRPr="00671BFC" w:rsidRDefault="004F1313" w:rsidP="00854AB3">
      <w:pPr>
        <w:widowControl w:val="0"/>
        <w:autoSpaceDE w:val="0"/>
        <w:ind w:firstLine="426"/>
        <w:jc w:val="both"/>
      </w:pPr>
      <w:r w:rsidRPr="00671BFC">
        <w:t>Приложение № 2</w:t>
      </w:r>
      <w:r w:rsidR="00027E48" w:rsidRPr="00671BFC">
        <w:t xml:space="preserve"> </w:t>
      </w:r>
      <w:r w:rsidRPr="00671BFC">
        <w:t>Сведения о сос</w:t>
      </w:r>
      <w:r w:rsidR="00027E48" w:rsidRPr="00671BFC">
        <w:t>таве и описание иного имущества;</w:t>
      </w:r>
    </w:p>
    <w:p w:rsidR="00027E48" w:rsidRPr="00671BFC" w:rsidRDefault="00027E48" w:rsidP="00854AB3">
      <w:pPr>
        <w:ind w:firstLine="426"/>
        <w:jc w:val="both"/>
      </w:pPr>
      <w:r w:rsidRPr="00671BFC">
        <w:t>Приложение № 3. Долгосрочные параметры регулирования деятельности Концессионера;</w:t>
      </w:r>
    </w:p>
    <w:p w:rsidR="004F1313" w:rsidRPr="00671BFC" w:rsidRDefault="004F1313" w:rsidP="00854AB3">
      <w:pPr>
        <w:ind w:firstLine="426"/>
        <w:jc w:val="both"/>
      </w:pPr>
      <w:r w:rsidRPr="00671BFC">
        <w:t xml:space="preserve">Приложение № 4. </w:t>
      </w:r>
      <w:r w:rsidR="00027E48" w:rsidRPr="00671BFC">
        <w:t>Плановые значения показателей качества, надежности, энергоэффективности.</w:t>
      </w:r>
    </w:p>
    <w:p w:rsidR="00027E48" w:rsidRPr="00671BFC" w:rsidRDefault="00027E48" w:rsidP="00854AB3">
      <w:pPr>
        <w:ind w:firstLine="426"/>
        <w:jc w:val="both"/>
      </w:pPr>
      <w:r w:rsidRPr="00671BFC">
        <w:t>Приложение № 5 Порядок возмещения расходов Концессионера при досрочном расторжении Соглашения;</w:t>
      </w:r>
    </w:p>
    <w:p w:rsidR="004F1313" w:rsidRPr="00671BFC" w:rsidRDefault="00027E48" w:rsidP="00854AB3">
      <w:pPr>
        <w:ind w:firstLine="426"/>
        <w:jc w:val="both"/>
      </w:pPr>
      <w:r w:rsidRPr="00671BFC">
        <w:t>Приложение № 6 Проект договора аренды;</w:t>
      </w:r>
    </w:p>
    <w:p w:rsidR="004F1313" w:rsidRPr="00671BFC" w:rsidRDefault="00027E48" w:rsidP="00854AB3">
      <w:pPr>
        <w:ind w:firstLine="426"/>
        <w:jc w:val="both"/>
      </w:pPr>
      <w:r w:rsidRPr="00671BFC">
        <w:t>Приложение № 7</w:t>
      </w:r>
      <w:r w:rsidR="0071436A" w:rsidRPr="00671BFC">
        <w:t xml:space="preserve">. </w:t>
      </w:r>
      <w:r w:rsidR="007F4BEB" w:rsidRPr="00671BFC">
        <w:t xml:space="preserve">Форма </w:t>
      </w:r>
      <w:r w:rsidR="005627BA" w:rsidRPr="00671BFC">
        <w:t>акта об исполнении</w:t>
      </w:r>
      <w:r w:rsidR="008E5FD2" w:rsidRPr="00671BFC">
        <w:t xml:space="preserve"> обязательств</w:t>
      </w:r>
    </w:p>
    <w:p w:rsidR="00245CA5" w:rsidRPr="00671BFC" w:rsidRDefault="00245CA5" w:rsidP="00854AB3">
      <w:pPr>
        <w:ind w:firstLine="426"/>
        <w:jc w:val="both"/>
      </w:pPr>
      <w:r w:rsidRPr="00671BFC">
        <w:t xml:space="preserve">Приложение № 8. </w:t>
      </w:r>
      <w:r w:rsidR="00854AB3" w:rsidRPr="00671BFC">
        <w:t>Задание и основные мероприятия, объем и источники финансирования</w:t>
      </w:r>
    </w:p>
    <w:p w:rsidR="004F1313" w:rsidRPr="00671BFC" w:rsidRDefault="004F1313" w:rsidP="0017735A">
      <w:pPr>
        <w:ind w:firstLine="709"/>
        <w:rPr>
          <w:highlight w:val="magenta"/>
        </w:rPr>
      </w:pPr>
    </w:p>
    <w:p w:rsidR="004F1313" w:rsidRPr="00671BFC" w:rsidRDefault="004F1313" w:rsidP="0017735A">
      <w:pPr>
        <w:pStyle w:val="1"/>
        <w:tabs>
          <w:tab w:val="num" w:pos="0"/>
        </w:tabs>
        <w:suppressAutoHyphens/>
        <w:spacing w:before="0" w:after="0"/>
        <w:ind w:firstLine="709"/>
        <w:jc w:val="both"/>
        <w:rPr>
          <w:sz w:val="24"/>
          <w:szCs w:val="24"/>
        </w:rPr>
      </w:pPr>
      <w:r w:rsidRPr="00671BFC">
        <w:rPr>
          <w:sz w:val="24"/>
          <w:szCs w:val="24"/>
        </w:rPr>
        <w:t xml:space="preserve"> Адреса и реквизиты Сторон</w:t>
      </w:r>
    </w:p>
    <w:p w:rsidR="0071436A" w:rsidRPr="00671BFC" w:rsidRDefault="0071436A" w:rsidP="0017735A">
      <w:pPr>
        <w:ind w:firstLine="709"/>
      </w:pPr>
    </w:p>
    <w:tbl>
      <w:tblPr>
        <w:tblW w:w="0" w:type="auto"/>
        <w:tblInd w:w="-10" w:type="dxa"/>
        <w:tblLayout w:type="fixed"/>
        <w:tblLook w:val="0000"/>
      </w:tblPr>
      <w:tblGrid>
        <w:gridCol w:w="5068"/>
        <w:gridCol w:w="5089"/>
      </w:tblGrid>
      <w:tr w:rsidR="004F1313" w:rsidRPr="00671BFC" w:rsidTr="004E56B3">
        <w:tc>
          <w:tcPr>
            <w:tcW w:w="5068" w:type="dxa"/>
            <w:tcBorders>
              <w:top w:val="single" w:sz="4" w:space="0" w:color="000000"/>
              <w:left w:val="single" w:sz="4" w:space="0" w:color="000000"/>
              <w:bottom w:val="single" w:sz="4" w:space="0" w:color="000000"/>
            </w:tcBorders>
          </w:tcPr>
          <w:p w:rsidR="004F1313" w:rsidRPr="00671BFC" w:rsidRDefault="004F1313" w:rsidP="0017735A">
            <w:pPr>
              <w:widowControl w:val="0"/>
              <w:autoSpaceDE w:val="0"/>
              <w:snapToGrid w:val="0"/>
              <w:ind w:firstLine="709"/>
              <w:rPr>
                <w:b/>
              </w:rPr>
            </w:pPr>
            <w:r w:rsidRPr="00671BFC">
              <w:rPr>
                <w:b/>
              </w:rPr>
              <w:t>Концедент</w:t>
            </w:r>
          </w:p>
          <w:p w:rsidR="004F1313" w:rsidRPr="00671BFC" w:rsidRDefault="004F1313" w:rsidP="0017735A">
            <w:pPr>
              <w:widowControl w:val="0"/>
              <w:autoSpaceDE w:val="0"/>
              <w:ind w:firstLine="709"/>
              <w:rPr>
                <w:b/>
              </w:rPr>
            </w:pPr>
            <w:r w:rsidRPr="00671BFC">
              <w:rPr>
                <w:b/>
              </w:rPr>
              <w:t>…</w:t>
            </w:r>
          </w:p>
          <w:p w:rsidR="004F1313" w:rsidRPr="00671BFC" w:rsidRDefault="004F1313" w:rsidP="0017735A">
            <w:pPr>
              <w:widowControl w:val="0"/>
              <w:autoSpaceDE w:val="0"/>
              <w:ind w:firstLine="709"/>
            </w:pPr>
            <w:r w:rsidRPr="00671BFC">
              <w:t>_____________________________________ От Концедента</w:t>
            </w:r>
          </w:p>
        </w:tc>
        <w:tc>
          <w:tcPr>
            <w:tcW w:w="5089" w:type="dxa"/>
            <w:tcBorders>
              <w:top w:val="single" w:sz="4" w:space="0" w:color="000000"/>
              <w:left w:val="single" w:sz="4" w:space="0" w:color="000000"/>
              <w:bottom w:val="single" w:sz="4" w:space="0" w:color="000000"/>
              <w:right w:val="single" w:sz="4" w:space="0" w:color="000000"/>
            </w:tcBorders>
          </w:tcPr>
          <w:p w:rsidR="004F1313" w:rsidRPr="00671BFC" w:rsidRDefault="004F1313" w:rsidP="0017735A">
            <w:pPr>
              <w:widowControl w:val="0"/>
              <w:autoSpaceDE w:val="0"/>
              <w:snapToGrid w:val="0"/>
              <w:ind w:firstLine="709"/>
              <w:rPr>
                <w:b/>
              </w:rPr>
            </w:pPr>
            <w:r w:rsidRPr="00671BFC">
              <w:rPr>
                <w:b/>
              </w:rPr>
              <w:t>Концессионер</w:t>
            </w:r>
          </w:p>
          <w:p w:rsidR="004F1313" w:rsidRPr="00671BFC" w:rsidRDefault="004F1313" w:rsidP="0017735A">
            <w:pPr>
              <w:widowControl w:val="0"/>
              <w:autoSpaceDE w:val="0"/>
              <w:ind w:firstLine="709"/>
              <w:rPr>
                <w:b/>
              </w:rPr>
            </w:pPr>
            <w:r w:rsidRPr="00671BFC">
              <w:rPr>
                <w:b/>
              </w:rPr>
              <w:t>…</w:t>
            </w:r>
          </w:p>
          <w:p w:rsidR="004F1313" w:rsidRPr="00671BFC" w:rsidRDefault="004F1313" w:rsidP="0017735A">
            <w:pPr>
              <w:widowControl w:val="0"/>
              <w:autoSpaceDE w:val="0"/>
              <w:ind w:firstLine="709"/>
            </w:pPr>
            <w:r w:rsidRPr="00671BFC">
              <w:t>_____________________________________ От Концессионера</w:t>
            </w:r>
          </w:p>
        </w:tc>
      </w:tr>
    </w:tbl>
    <w:p w:rsidR="00547FF4" w:rsidRPr="00671BFC" w:rsidRDefault="00547FF4" w:rsidP="0017735A">
      <w:pPr>
        <w:pStyle w:val="ac"/>
        <w:spacing w:after="0"/>
        <w:ind w:firstLine="709"/>
        <w:rPr>
          <w:color w:val="FF0000"/>
          <w:szCs w:val="24"/>
        </w:rPr>
      </w:pPr>
    </w:p>
    <w:p w:rsidR="001E464C" w:rsidRPr="00671BFC" w:rsidRDefault="001E464C" w:rsidP="0017735A">
      <w:pPr>
        <w:pStyle w:val="ac"/>
        <w:spacing w:after="0"/>
        <w:ind w:firstLine="709"/>
        <w:rPr>
          <w:color w:val="FF0000"/>
          <w:szCs w:val="24"/>
        </w:rPr>
      </w:pPr>
    </w:p>
    <w:p w:rsidR="001E464C" w:rsidRPr="00671BFC" w:rsidRDefault="001E464C" w:rsidP="0017735A">
      <w:pPr>
        <w:pStyle w:val="ac"/>
        <w:spacing w:after="0"/>
        <w:ind w:firstLine="709"/>
        <w:rPr>
          <w:color w:val="FF0000"/>
          <w:szCs w:val="24"/>
        </w:rPr>
      </w:pPr>
    </w:p>
    <w:p w:rsidR="00F06100" w:rsidRPr="00671BFC" w:rsidRDefault="00F06100" w:rsidP="00FE6BDD">
      <w:pPr>
        <w:pStyle w:val="ac"/>
        <w:spacing w:after="0" w:line="100" w:lineRule="atLeast"/>
        <w:rPr>
          <w:color w:val="FF0000"/>
          <w:szCs w:val="24"/>
        </w:rPr>
      </w:pPr>
    </w:p>
    <w:p w:rsidR="0017735A" w:rsidRPr="00671BFC" w:rsidRDefault="0017735A" w:rsidP="00FE6BDD">
      <w:pPr>
        <w:pStyle w:val="ac"/>
        <w:spacing w:after="0" w:line="100" w:lineRule="atLeast"/>
        <w:rPr>
          <w:color w:val="FF0000"/>
          <w:szCs w:val="24"/>
        </w:rPr>
      </w:pPr>
    </w:p>
    <w:p w:rsidR="0017735A" w:rsidRPr="00671BFC" w:rsidRDefault="0017735A" w:rsidP="00FE6BDD">
      <w:pPr>
        <w:pStyle w:val="ac"/>
        <w:spacing w:after="0" w:line="100" w:lineRule="atLeast"/>
        <w:rPr>
          <w:color w:val="FF0000"/>
          <w:szCs w:val="24"/>
        </w:rPr>
      </w:pPr>
    </w:p>
    <w:p w:rsidR="0017735A" w:rsidRDefault="0017735A"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671BFC" w:rsidRDefault="00671BFC" w:rsidP="00FE6BDD">
      <w:pPr>
        <w:pStyle w:val="ac"/>
        <w:spacing w:after="0" w:line="100" w:lineRule="atLeast"/>
        <w:rPr>
          <w:color w:val="FF0000"/>
          <w:szCs w:val="24"/>
        </w:rPr>
      </w:pPr>
    </w:p>
    <w:p w:rsidR="0071436A" w:rsidRPr="00671BFC" w:rsidRDefault="0071436A" w:rsidP="0071436A">
      <w:pPr>
        <w:pStyle w:val="1"/>
        <w:tabs>
          <w:tab w:val="num" w:pos="0"/>
        </w:tabs>
        <w:suppressAutoHyphens/>
        <w:spacing w:before="0" w:after="0" w:line="100" w:lineRule="atLeast"/>
        <w:ind w:left="432" w:hanging="432"/>
        <w:jc w:val="right"/>
        <w:rPr>
          <w:color w:val="000000" w:themeColor="text1"/>
          <w:sz w:val="24"/>
          <w:szCs w:val="24"/>
        </w:rPr>
      </w:pPr>
      <w:r w:rsidRPr="00671BFC">
        <w:rPr>
          <w:color w:val="000000" w:themeColor="text1"/>
          <w:sz w:val="24"/>
          <w:szCs w:val="24"/>
        </w:rPr>
        <w:t>ПРИЛОЖЕНИЕ № 1</w:t>
      </w:r>
    </w:p>
    <w:p w:rsidR="001E464C" w:rsidRPr="00671BFC" w:rsidRDefault="0071436A" w:rsidP="0071436A">
      <w:pPr>
        <w:jc w:val="right"/>
        <w:rPr>
          <w:color w:val="000000" w:themeColor="text1"/>
        </w:rPr>
      </w:pPr>
      <w:r w:rsidRPr="00671BFC">
        <w:rPr>
          <w:color w:val="000000" w:themeColor="text1"/>
        </w:rPr>
        <w:t>к конц</w:t>
      </w:r>
      <w:r w:rsidR="001E464C" w:rsidRPr="00671BFC">
        <w:rPr>
          <w:color w:val="000000" w:themeColor="text1"/>
        </w:rPr>
        <w:t>ессионному соглашению</w:t>
      </w:r>
    </w:p>
    <w:p w:rsidR="0071436A" w:rsidRPr="00671BFC" w:rsidRDefault="0071436A" w:rsidP="0071436A">
      <w:pPr>
        <w:jc w:val="right"/>
        <w:rPr>
          <w:color w:val="000000" w:themeColor="text1"/>
        </w:rPr>
      </w:pPr>
      <w:r w:rsidRPr="00671BFC">
        <w:rPr>
          <w:color w:val="000000" w:themeColor="text1"/>
        </w:rPr>
        <w:lastRenderedPageBreak/>
        <w:t>№   от «__» __________2020 г.</w:t>
      </w:r>
    </w:p>
    <w:p w:rsidR="0071436A" w:rsidRPr="00671BFC" w:rsidRDefault="0071436A" w:rsidP="0071436A">
      <w:pPr>
        <w:keepNext/>
        <w:jc w:val="center"/>
        <w:outlineLvl w:val="0"/>
        <w:rPr>
          <w:b/>
          <w:caps/>
          <w:color w:val="000000" w:themeColor="text1"/>
        </w:rPr>
      </w:pPr>
    </w:p>
    <w:p w:rsidR="0017735A" w:rsidRPr="00671BFC" w:rsidRDefault="0017735A" w:rsidP="0071436A">
      <w:pPr>
        <w:keepNext/>
        <w:jc w:val="center"/>
        <w:outlineLvl w:val="0"/>
        <w:rPr>
          <w:b/>
          <w:caps/>
          <w:color w:val="000000" w:themeColor="text1"/>
        </w:rPr>
      </w:pPr>
    </w:p>
    <w:p w:rsidR="00F06100" w:rsidRPr="00671BFC" w:rsidRDefault="0071436A" w:rsidP="0071436A">
      <w:pPr>
        <w:keepNext/>
        <w:jc w:val="center"/>
        <w:outlineLvl w:val="0"/>
        <w:rPr>
          <w:b/>
          <w:caps/>
          <w:color w:val="000000" w:themeColor="text1"/>
        </w:rPr>
      </w:pPr>
      <w:r w:rsidRPr="00671BFC">
        <w:rPr>
          <w:b/>
          <w:caps/>
          <w:color w:val="000000" w:themeColor="text1"/>
        </w:rPr>
        <w:t>Сведения о состав</w:t>
      </w:r>
      <w:r w:rsidR="00F06100" w:rsidRPr="00671BFC">
        <w:rPr>
          <w:b/>
          <w:caps/>
          <w:color w:val="000000" w:themeColor="text1"/>
        </w:rPr>
        <w:t>е и описании объектов имущества</w:t>
      </w:r>
    </w:p>
    <w:p w:rsidR="0071436A" w:rsidRPr="00671BFC" w:rsidRDefault="0071436A" w:rsidP="0071436A">
      <w:pPr>
        <w:keepNext/>
        <w:jc w:val="center"/>
        <w:outlineLvl w:val="0"/>
        <w:rPr>
          <w:b/>
          <w:caps/>
          <w:color w:val="000000" w:themeColor="text1"/>
        </w:rPr>
      </w:pPr>
      <w:r w:rsidRPr="00671BFC">
        <w:rPr>
          <w:b/>
          <w:caps/>
          <w:color w:val="000000" w:themeColor="text1"/>
        </w:rPr>
        <w:t xml:space="preserve">в составе Объекта Соглашения </w:t>
      </w:r>
    </w:p>
    <w:p w:rsidR="0071436A" w:rsidRPr="00671BFC" w:rsidRDefault="0071436A" w:rsidP="0071436A">
      <w:pPr>
        <w:jc w:val="both"/>
        <w:rPr>
          <w:color w:val="000000" w:themeColor="text1"/>
        </w:rPr>
      </w:pPr>
    </w:p>
    <w:p w:rsidR="0071436A" w:rsidRPr="00671BFC" w:rsidRDefault="0071436A" w:rsidP="00F06100">
      <w:pPr>
        <w:ind w:firstLine="709"/>
        <w:jc w:val="center"/>
        <w:rPr>
          <w:b/>
          <w:color w:val="000000" w:themeColor="text1"/>
        </w:rPr>
      </w:pPr>
      <w:r w:rsidRPr="00671BFC">
        <w:rPr>
          <w:b/>
          <w:color w:val="000000" w:themeColor="text1"/>
        </w:rPr>
        <w:t>1. Описание Объекта Соглашения</w:t>
      </w:r>
    </w:p>
    <w:p w:rsidR="00F06100" w:rsidRPr="00671BFC" w:rsidRDefault="00F06100" w:rsidP="00F06100">
      <w:pPr>
        <w:ind w:firstLine="709"/>
        <w:jc w:val="center"/>
        <w:rPr>
          <w:b/>
          <w:color w:val="000000" w:themeColor="text1"/>
        </w:rPr>
      </w:pPr>
    </w:p>
    <w:p w:rsidR="0071436A" w:rsidRPr="00671BFC" w:rsidRDefault="0071436A" w:rsidP="00F06100">
      <w:pPr>
        <w:shd w:val="clear" w:color="auto" w:fill="FFFFFF"/>
        <w:ind w:firstLine="709"/>
        <w:jc w:val="both"/>
        <w:rPr>
          <w:color w:val="000000" w:themeColor="text1"/>
        </w:rPr>
      </w:pPr>
      <w:r w:rsidRPr="00671BFC">
        <w:rPr>
          <w:color w:val="000000" w:themeColor="text1"/>
        </w:rPr>
        <w:t xml:space="preserve">Объектом Соглашения является система водоснабжения и водоотведения на территории муниципального образования город Медногорск Оренбургской области, в том числе объекты водоснабжения, водоотведения и иные, технологически связанные между собой и предназначенные для осуществления деятельности, предусмотренной концессионным соглашением, </w:t>
      </w:r>
      <w:r w:rsidRPr="00671BFC">
        <w:rPr>
          <w:bCs/>
          <w:color w:val="000000" w:themeColor="text1"/>
        </w:rPr>
        <w:t>для организации водоснабжения и водоотведения</w:t>
      </w:r>
      <w:r w:rsidRPr="00671BFC">
        <w:rPr>
          <w:color w:val="000000" w:themeColor="text1"/>
        </w:rPr>
        <w:t xml:space="preserve"> на территории муниципального образования город Медногорск Оренбургской области, включая объекты, подлежащие модернизации.</w:t>
      </w:r>
    </w:p>
    <w:p w:rsidR="0071436A" w:rsidRPr="00671BFC" w:rsidRDefault="0071436A" w:rsidP="00F06100">
      <w:pPr>
        <w:tabs>
          <w:tab w:val="left" w:pos="1680"/>
        </w:tabs>
        <w:ind w:firstLine="709"/>
        <w:jc w:val="both"/>
        <w:rPr>
          <w:color w:val="000000" w:themeColor="text1"/>
        </w:rPr>
      </w:pPr>
      <w:r w:rsidRPr="00671BFC">
        <w:rPr>
          <w:color w:val="000000" w:themeColor="text1"/>
        </w:rPr>
        <w:t xml:space="preserve">Основным источником хозпитьевого водоснабжения города Медногорска является введённый в эксплуатацию в 1979г Рамазановский водозабор с кадастровым номером </w:t>
      </w:r>
      <w:r w:rsidRPr="00671BFC">
        <w:rPr>
          <w:b/>
          <w:bCs/>
          <w:color w:val="000000" w:themeColor="text1"/>
        </w:rPr>
        <w:t>56:15:0000000:2149</w:t>
      </w:r>
      <w:r w:rsidRPr="00671BFC">
        <w:rPr>
          <w:color w:val="000000" w:themeColor="text1"/>
        </w:rPr>
        <w:t>, Российская Федерация, Оренбургская область, Кувандыкский район, деревня Рамазаново, площадь 3 450,0 м</w:t>
      </w:r>
      <w:r w:rsidRPr="00671BFC">
        <w:rPr>
          <w:color w:val="000000" w:themeColor="text1"/>
          <w:vertAlign w:val="superscript"/>
        </w:rPr>
        <w:t>2</w:t>
      </w:r>
      <w:r w:rsidRPr="00671BFC">
        <w:rPr>
          <w:color w:val="000000" w:themeColor="text1"/>
        </w:rPr>
        <w:t xml:space="preserve">, протяженностью 9851 м., с установленной мощностью 12,9 млн.м3 воды в год. </w:t>
      </w:r>
    </w:p>
    <w:p w:rsidR="0071436A" w:rsidRPr="00671BFC" w:rsidRDefault="0071436A" w:rsidP="00F06100">
      <w:pPr>
        <w:tabs>
          <w:tab w:val="left" w:pos="1680"/>
        </w:tabs>
        <w:ind w:firstLine="709"/>
        <w:jc w:val="both"/>
        <w:rPr>
          <w:color w:val="000000" w:themeColor="text1"/>
        </w:rPr>
      </w:pPr>
      <w:r w:rsidRPr="00671BFC">
        <w:rPr>
          <w:color w:val="000000" w:themeColor="text1"/>
        </w:rPr>
        <w:t>Система водоотведения и переработки сточных вод состоит из канализационных сетей с главным канализационным коллектором и очистных сооружений.</w:t>
      </w:r>
    </w:p>
    <w:p w:rsidR="0071436A" w:rsidRPr="00671BFC" w:rsidRDefault="0071436A" w:rsidP="00F06100">
      <w:pPr>
        <w:ind w:firstLine="709"/>
        <w:contextualSpacing/>
        <w:jc w:val="both"/>
        <w:rPr>
          <w:color w:val="000000" w:themeColor="text1"/>
        </w:rPr>
      </w:pPr>
      <w:r w:rsidRPr="00671BFC">
        <w:rPr>
          <w:color w:val="000000" w:themeColor="text1"/>
        </w:rPr>
        <w:t>Очистные сооружения</w:t>
      </w:r>
    </w:p>
    <w:p w:rsidR="0071436A" w:rsidRPr="00671BFC" w:rsidRDefault="0071436A" w:rsidP="00F06100">
      <w:pPr>
        <w:ind w:firstLine="709"/>
        <w:contextualSpacing/>
        <w:jc w:val="both"/>
        <w:rPr>
          <w:color w:val="000000" w:themeColor="text1"/>
        </w:rPr>
      </w:pPr>
      <w:r w:rsidRPr="00671BFC">
        <w:rPr>
          <w:b/>
          <w:color w:val="000000" w:themeColor="text1"/>
        </w:rPr>
        <w:t>1.</w:t>
      </w:r>
      <w:r w:rsidRPr="00671BFC">
        <w:rPr>
          <w:b/>
          <w:color w:val="000000" w:themeColor="text1"/>
          <w:sz w:val="14"/>
          <w:szCs w:val="14"/>
        </w:rPr>
        <w:t xml:space="preserve">       </w:t>
      </w:r>
      <w:r w:rsidRPr="00671BFC">
        <w:rPr>
          <w:b/>
          <w:bCs/>
          <w:color w:val="000000" w:themeColor="text1"/>
        </w:rPr>
        <w:t>Нежилое здание, 56:41:0201001:169,</w:t>
      </w:r>
      <w:r w:rsidRPr="00671BFC">
        <w:rPr>
          <w:color w:val="000000" w:themeColor="text1"/>
        </w:rPr>
        <w:t xml:space="preserve"> Оренбургская область, г. Медногорск, ул. К. Маркса, д. № 74/1, площадь 313 м</w:t>
      </w:r>
      <w:r w:rsidRPr="00671BFC">
        <w:rPr>
          <w:color w:val="000000" w:themeColor="text1"/>
          <w:vertAlign w:val="superscript"/>
        </w:rPr>
        <w:t>2</w:t>
      </w:r>
      <w:r w:rsidRPr="00671BFC">
        <w:rPr>
          <w:color w:val="000000" w:themeColor="text1"/>
        </w:rPr>
        <w:t>, Кад. Стоимость 446 472,59 руб.</w:t>
      </w:r>
    </w:p>
    <w:p w:rsidR="0071436A" w:rsidRPr="00671BFC" w:rsidRDefault="0071436A" w:rsidP="00F06100">
      <w:pPr>
        <w:ind w:firstLine="709"/>
        <w:contextualSpacing/>
        <w:jc w:val="both"/>
        <w:rPr>
          <w:color w:val="000000" w:themeColor="text1"/>
        </w:rPr>
      </w:pPr>
      <w:r w:rsidRPr="00671BFC">
        <w:rPr>
          <w:b/>
          <w:color w:val="000000" w:themeColor="text1"/>
        </w:rPr>
        <w:t>2.</w:t>
      </w:r>
      <w:r w:rsidRPr="00671BFC">
        <w:rPr>
          <w:b/>
          <w:color w:val="000000" w:themeColor="text1"/>
          <w:sz w:val="14"/>
          <w:szCs w:val="14"/>
        </w:rPr>
        <w:t xml:space="preserve">       </w:t>
      </w:r>
      <w:r w:rsidRPr="00671BFC">
        <w:rPr>
          <w:b/>
          <w:bCs/>
          <w:color w:val="000000" w:themeColor="text1"/>
        </w:rPr>
        <w:t>Нежилое здание, 56:41:0201001:167</w:t>
      </w:r>
      <w:r w:rsidRPr="00671BFC">
        <w:rPr>
          <w:color w:val="000000" w:themeColor="text1"/>
        </w:rPr>
        <w:t>,Оренбургская область, г. Медногорск, ул. К. Маркса, д. № 74, площадь 478 м</w:t>
      </w:r>
      <w:r w:rsidRPr="00671BFC">
        <w:rPr>
          <w:color w:val="000000" w:themeColor="text1"/>
          <w:vertAlign w:val="superscript"/>
        </w:rPr>
        <w:t>2</w:t>
      </w:r>
      <w:r w:rsidRPr="00671BFC">
        <w:rPr>
          <w:color w:val="000000" w:themeColor="text1"/>
        </w:rPr>
        <w:t>, кадастровая стоимость 681 833,54 руб.</w:t>
      </w:r>
    </w:p>
    <w:p w:rsidR="0071436A" w:rsidRPr="00671BFC" w:rsidRDefault="0071436A" w:rsidP="00F06100">
      <w:pPr>
        <w:ind w:firstLine="709"/>
        <w:contextualSpacing/>
        <w:jc w:val="both"/>
        <w:rPr>
          <w:color w:val="000000" w:themeColor="text1"/>
        </w:rPr>
      </w:pPr>
      <w:r w:rsidRPr="00671BFC">
        <w:rPr>
          <w:b/>
          <w:color w:val="000000" w:themeColor="text1"/>
        </w:rPr>
        <w:t>3.</w:t>
      </w:r>
      <w:r w:rsidRPr="00671BFC">
        <w:rPr>
          <w:b/>
          <w:color w:val="000000" w:themeColor="text1"/>
          <w:sz w:val="14"/>
          <w:szCs w:val="14"/>
        </w:rPr>
        <w:t xml:space="preserve">      </w:t>
      </w:r>
      <w:r w:rsidRPr="00671BFC">
        <w:rPr>
          <w:b/>
          <w:bCs/>
          <w:color w:val="000000" w:themeColor="text1"/>
        </w:rPr>
        <w:t>Нежилое здание, 56:41:0201001:170</w:t>
      </w:r>
      <w:r w:rsidRPr="00671BFC">
        <w:rPr>
          <w:color w:val="000000" w:themeColor="text1"/>
        </w:rPr>
        <w:t>, Оренбургская область, г. Медногорск, ул. К.Маркса, д. № 74/7, площадь 160 м</w:t>
      </w:r>
      <w:r w:rsidRPr="00671BFC">
        <w:rPr>
          <w:color w:val="000000" w:themeColor="text1"/>
          <w:vertAlign w:val="superscript"/>
        </w:rPr>
        <w:t>2</w:t>
      </w:r>
      <w:r w:rsidRPr="00671BFC">
        <w:rPr>
          <w:color w:val="000000" w:themeColor="text1"/>
        </w:rPr>
        <w:t>, Кадастровая стоимость 119 558,40 руб.</w:t>
      </w:r>
    </w:p>
    <w:p w:rsidR="0071436A" w:rsidRPr="00671BFC" w:rsidRDefault="0071436A" w:rsidP="00F06100">
      <w:pPr>
        <w:ind w:firstLine="709"/>
        <w:contextualSpacing/>
        <w:jc w:val="both"/>
        <w:rPr>
          <w:color w:val="000000" w:themeColor="text1"/>
        </w:rPr>
      </w:pPr>
      <w:r w:rsidRPr="00671BFC">
        <w:rPr>
          <w:b/>
          <w:color w:val="000000" w:themeColor="text1"/>
        </w:rPr>
        <w:t>4.</w:t>
      </w:r>
      <w:r w:rsidRPr="00671BFC">
        <w:rPr>
          <w:b/>
          <w:color w:val="000000" w:themeColor="text1"/>
          <w:sz w:val="14"/>
          <w:szCs w:val="14"/>
        </w:rPr>
        <w:t xml:space="preserve">      </w:t>
      </w:r>
      <w:r w:rsidRPr="00671BFC">
        <w:rPr>
          <w:color w:val="000000" w:themeColor="text1"/>
        </w:rPr>
        <w:t>Очистные сооружения,</w:t>
      </w:r>
      <w:r w:rsidRPr="00671BFC">
        <w:rPr>
          <w:b/>
          <w:bCs/>
          <w:color w:val="000000" w:themeColor="text1"/>
        </w:rPr>
        <w:t xml:space="preserve"> 56:41:0201001:164</w:t>
      </w:r>
      <w:r w:rsidRPr="00671BFC">
        <w:rPr>
          <w:color w:val="000000" w:themeColor="text1"/>
        </w:rPr>
        <w:t>, Оренбургская область, г. Медногорск, ул. К. Маркса, д. № 74/3, площадь 277 м</w:t>
      </w:r>
      <w:r w:rsidRPr="00671BFC">
        <w:rPr>
          <w:color w:val="000000" w:themeColor="text1"/>
          <w:vertAlign w:val="superscript"/>
        </w:rPr>
        <w:t>2</w:t>
      </w:r>
      <w:r w:rsidRPr="00671BFC">
        <w:rPr>
          <w:color w:val="000000" w:themeColor="text1"/>
        </w:rPr>
        <w:t>, кадастровая стоимость отсутствует.</w:t>
      </w:r>
    </w:p>
    <w:p w:rsidR="0071436A" w:rsidRPr="00671BFC" w:rsidRDefault="0071436A" w:rsidP="00F06100">
      <w:pPr>
        <w:ind w:firstLine="709"/>
        <w:contextualSpacing/>
        <w:jc w:val="both"/>
        <w:rPr>
          <w:color w:val="000000" w:themeColor="text1"/>
        </w:rPr>
      </w:pPr>
      <w:r w:rsidRPr="00671BFC">
        <w:rPr>
          <w:b/>
          <w:color w:val="000000" w:themeColor="text1"/>
        </w:rPr>
        <w:t>5.</w:t>
      </w:r>
      <w:r w:rsidRPr="00671BFC">
        <w:rPr>
          <w:b/>
          <w:color w:val="000000" w:themeColor="text1"/>
          <w:sz w:val="14"/>
          <w:szCs w:val="14"/>
        </w:rPr>
        <w:t xml:space="preserve">      </w:t>
      </w:r>
      <w:r w:rsidRPr="00671BFC">
        <w:rPr>
          <w:color w:val="000000" w:themeColor="text1"/>
        </w:rPr>
        <w:t>Очистные сооружения,</w:t>
      </w:r>
      <w:r w:rsidRPr="00671BFC">
        <w:rPr>
          <w:b/>
          <w:bCs/>
          <w:color w:val="000000" w:themeColor="text1"/>
        </w:rPr>
        <w:t xml:space="preserve"> 56:41:0201001:163</w:t>
      </w:r>
      <w:r w:rsidRPr="00671BFC">
        <w:rPr>
          <w:color w:val="000000" w:themeColor="text1"/>
        </w:rPr>
        <w:t>, Оренбургская область, г. Медногорск, ул. К.Маркса, д. № 74/4, площадь 277 м</w:t>
      </w:r>
      <w:r w:rsidRPr="00671BFC">
        <w:rPr>
          <w:color w:val="000000" w:themeColor="text1"/>
          <w:vertAlign w:val="superscript"/>
        </w:rPr>
        <w:t>2</w:t>
      </w:r>
      <w:r w:rsidRPr="00671BFC">
        <w:rPr>
          <w:color w:val="000000" w:themeColor="text1"/>
        </w:rPr>
        <w:t>, кадастровая стоимость отсутствует.</w:t>
      </w:r>
    </w:p>
    <w:p w:rsidR="0071436A" w:rsidRPr="00671BFC" w:rsidRDefault="0071436A" w:rsidP="00F06100">
      <w:pPr>
        <w:ind w:firstLine="709"/>
        <w:contextualSpacing/>
        <w:jc w:val="both"/>
        <w:rPr>
          <w:color w:val="000000" w:themeColor="text1"/>
        </w:rPr>
      </w:pPr>
      <w:r w:rsidRPr="00671BFC">
        <w:rPr>
          <w:b/>
          <w:color w:val="000000" w:themeColor="text1"/>
        </w:rPr>
        <w:t>6.</w:t>
      </w:r>
      <w:r w:rsidRPr="00671BFC">
        <w:rPr>
          <w:b/>
          <w:color w:val="000000" w:themeColor="text1"/>
          <w:sz w:val="14"/>
          <w:szCs w:val="14"/>
        </w:rPr>
        <w:t xml:space="preserve">      </w:t>
      </w:r>
      <w:r w:rsidRPr="00671BFC">
        <w:rPr>
          <w:b/>
          <w:bCs/>
          <w:color w:val="000000" w:themeColor="text1"/>
        </w:rPr>
        <w:t xml:space="preserve">Земельный участок, </w:t>
      </w:r>
      <w:r w:rsidRPr="00671BFC">
        <w:rPr>
          <w:color w:val="000000" w:themeColor="text1"/>
        </w:rPr>
        <w:t xml:space="preserve">для строительства и эксплуатации городских очистных сооружений, </w:t>
      </w:r>
      <w:r w:rsidRPr="00671BFC">
        <w:rPr>
          <w:b/>
          <w:bCs/>
          <w:color w:val="000000" w:themeColor="text1"/>
        </w:rPr>
        <w:t>56:41:0201001:77,</w:t>
      </w:r>
      <w:r w:rsidRPr="00671BFC">
        <w:rPr>
          <w:color w:val="000000" w:themeColor="text1"/>
        </w:rPr>
        <w:t xml:space="preserve"> Оренбургская обл., г.Медногорск, на север от северной границы МО Медногорск, вдоль границы квартала 56:41:02 01 001, площадь 75 000 м</w:t>
      </w:r>
      <w:r w:rsidRPr="00671BFC">
        <w:rPr>
          <w:color w:val="000000" w:themeColor="text1"/>
          <w:vertAlign w:val="superscript"/>
        </w:rPr>
        <w:t xml:space="preserve">2 </w:t>
      </w:r>
      <w:r w:rsidRPr="00671BFC">
        <w:rPr>
          <w:color w:val="000000" w:themeColor="text1"/>
        </w:rPr>
        <w:t>, кадастровая стоимость 20 250,00 руб.</w:t>
      </w:r>
    </w:p>
    <w:p w:rsidR="0058680E" w:rsidRPr="00671BFC" w:rsidRDefault="0058680E"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0E6491" w:rsidRPr="00671BFC" w:rsidRDefault="000E6491" w:rsidP="00FE6BDD">
      <w:pPr>
        <w:pStyle w:val="ac"/>
        <w:spacing w:after="0" w:line="100" w:lineRule="atLeast"/>
        <w:rPr>
          <w:color w:val="FF0000"/>
          <w:szCs w:val="24"/>
        </w:rPr>
        <w:sectPr w:rsidR="000E6491" w:rsidRPr="00671BFC" w:rsidSect="0071436A">
          <w:pgSz w:w="11906" w:h="16838"/>
          <w:pgMar w:top="899" w:right="567" w:bottom="1021" w:left="1531" w:header="709" w:footer="403" w:gutter="0"/>
          <w:pgNumType w:start="1"/>
          <w:cols w:space="708"/>
          <w:formProt w:val="0"/>
          <w:docGrid w:linePitch="360"/>
        </w:sectPr>
      </w:pPr>
    </w:p>
    <w:p w:rsidR="00F06100" w:rsidRPr="00671BFC" w:rsidRDefault="00F06100" w:rsidP="00F06100">
      <w:pPr>
        <w:pStyle w:val="1"/>
        <w:tabs>
          <w:tab w:val="num" w:pos="0"/>
        </w:tabs>
        <w:suppressAutoHyphens/>
        <w:spacing w:before="0" w:after="0" w:line="100" w:lineRule="atLeast"/>
        <w:ind w:left="432" w:hanging="432"/>
        <w:jc w:val="right"/>
        <w:rPr>
          <w:color w:val="000000" w:themeColor="text1"/>
          <w:sz w:val="24"/>
          <w:szCs w:val="24"/>
        </w:rPr>
      </w:pPr>
      <w:r w:rsidRPr="00671BFC">
        <w:rPr>
          <w:color w:val="000000" w:themeColor="text1"/>
          <w:sz w:val="24"/>
          <w:szCs w:val="24"/>
        </w:rPr>
        <w:lastRenderedPageBreak/>
        <w:t>ПРИЛОЖЕНИЕ № 2</w:t>
      </w:r>
    </w:p>
    <w:p w:rsidR="00F06100" w:rsidRPr="00671BFC" w:rsidRDefault="00F06100" w:rsidP="00F06100">
      <w:pPr>
        <w:jc w:val="right"/>
        <w:rPr>
          <w:color w:val="000000" w:themeColor="text1"/>
        </w:rPr>
      </w:pPr>
      <w:r w:rsidRPr="00671BFC">
        <w:rPr>
          <w:color w:val="000000" w:themeColor="text1"/>
        </w:rPr>
        <w:t>к концессионному соглашению</w:t>
      </w:r>
    </w:p>
    <w:p w:rsidR="00F06100" w:rsidRPr="00671BFC" w:rsidRDefault="00F06100" w:rsidP="00F06100">
      <w:pPr>
        <w:jc w:val="right"/>
        <w:rPr>
          <w:color w:val="000000" w:themeColor="text1"/>
        </w:rPr>
      </w:pPr>
      <w:r w:rsidRPr="00671BFC">
        <w:rPr>
          <w:color w:val="000000" w:themeColor="text1"/>
        </w:rPr>
        <w:t>№   от «__» __________2020 г.</w:t>
      </w:r>
    </w:p>
    <w:p w:rsidR="00F06100" w:rsidRPr="00671BFC" w:rsidRDefault="00F06100" w:rsidP="00F06100">
      <w:pPr>
        <w:keepNext/>
        <w:jc w:val="center"/>
        <w:outlineLvl w:val="0"/>
        <w:rPr>
          <w:b/>
          <w:caps/>
          <w:color w:val="000000" w:themeColor="text1"/>
        </w:rPr>
      </w:pPr>
    </w:p>
    <w:p w:rsidR="00F06100" w:rsidRPr="00671BFC" w:rsidRDefault="00F06100" w:rsidP="00F06100">
      <w:pPr>
        <w:keepNext/>
        <w:jc w:val="center"/>
        <w:outlineLvl w:val="0"/>
        <w:rPr>
          <w:b/>
          <w:caps/>
          <w:color w:val="000000" w:themeColor="text1"/>
        </w:rPr>
      </w:pPr>
      <w:r w:rsidRPr="00671BFC">
        <w:rPr>
          <w:b/>
          <w:caps/>
          <w:color w:val="000000" w:themeColor="text1"/>
        </w:rPr>
        <w:t xml:space="preserve">Сведения о составе и описании ИНОГО имущества в составе Объекта Соглашения </w:t>
      </w:r>
    </w:p>
    <w:p w:rsidR="00F06100" w:rsidRPr="00671BFC" w:rsidRDefault="00F06100" w:rsidP="00FE6BDD">
      <w:pPr>
        <w:pStyle w:val="ac"/>
        <w:spacing w:after="0" w:line="100" w:lineRule="atLeast"/>
        <w:rPr>
          <w:color w:val="FF0000"/>
          <w:szCs w:val="24"/>
        </w:rPr>
      </w:pPr>
    </w:p>
    <w:tbl>
      <w:tblPr>
        <w:tblW w:w="15095" w:type="dxa"/>
        <w:tblInd w:w="93" w:type="dxa"/>
        <w:tblLook w:val="04A0"/>
      </w:tblPr>
      <w:tblGrid>
        <w:gridCol w:w="606"/>
        <w:gridCol w:w="2528"/>
        <w:gridCol w:w="2268"/>
        <w:gridCol w:w="425"/>
        <w:gridCol w:w="1133"/>
        <w:gridCol w:w="481"/>
        <w:gridCol w:w="1223"/>
        <w:gridCol w:w="340"/>
        <w:gridCol w:w="1499"/>
        <w:gridCol w:w="340"/>
        <w:gridCol w:w="2126"/>
        <w:gridCol w:w="86"/>
        <w:gridCol w:w="1985"/>
        <w:gridCol w:w="55"/>
      </w:tblGrid>
      <w:tr w:rsidR="008F2AB7" w:rsidRPr="002054CC" w:rsidTr="009149F4">
        <w:trPr>
          <w:trHeight w:val="1215"/>
        </w:trPr>
        <w:tc>
          <w:tcPr>
            <w:tcW w:w="606" w:type="dxa"/>
            <w:tcBorders>
              <w:top w:val="nil"/>
              <w:left w:val="nil"/>
              <w:bottom w:val="nil"/>
              <w:right w:val="nil"/>
            </w:tcBorders>
            <w:shd w:val="clear" w:color="auto" w:fill="auto"/>
            <w:noWrap/>
            <w:vAlign w:val="bottom"/>
            <w:hideMark/>
          </w:tcPr>
          <w:p w:rsidR="008F2AB7" w:rsidRPr="002054CC" w:rsidRDefault="008F2AB7" w:rsidP="009149F4">
            <w:pPr>
              <w:rPr>
                <w:color w:val="000000"/>
              </w:rPr>
            </w:pPr>
          </w:p>
        </w:tc>
        <w:tc>
          <w:tcPr>
            <w:tcW w:w="2528" w:type="dxa"/>
            <w:tcBorders>
              <w:top w:val="nil"/>
              <w:left w:val="nil"/>
              <w:bottom w:val="nil"/>
              <w:right w:val="nil"/>
            </w:tcBorders>
            <w:shd w:val="clear" w:color="auto" w:fill="auto"/>
            <w:noWrap/>
            <w:vAlign w:val="bottom"/>
            <w:hideMark/>
          </w:tcPr>
          <w:p w:rsidR="008F2AB7" w:rsidRPr="002054CC" w:rsidRDefault="008F2AB7" w:rsidP="009149F4">
            <w:pPr>
              <w:rPr>
                <w:b/>
                <w:bCs/>
                <w:color w:val="000000"/>
              </w:rPr>
            </w:pPr>
            <w:r w:rsidRPr="002054CC">
              <w:rPr>
                <w:b/>
                <w:bCs/>
                <w:color w:val="000000"/>
                <w:sz w:val="22"/>
                <w:szCs w:val="22"/>
              </w:rPr>
              <w:t>Объекты водоснабжения</w:t>
            </w:r>
          </w:p>
        </w:tc>
        <w:tc>
          <w:tcPr>
            <w:tcW w:w="2693" w:type="dxa"/>
            <w:gridSpan w:val="2"/>
            <w:tcBorders>
              <w:top w:val="nil"/>
              <w:left w:val="nil"/>
              <w:bottom w:val="nil"/>
              <w:right w:val="nil"/>
            </w:tcBorders>
            <w:shd w:val="clear" w:color="auto" w:fill="auto"/>
            <w:noWrap/>
            <w:vAlign w:val="bottom"/>
            <w:hideMark/>
          </w:tcPr>
          <w:p w:rsidR="008F2AB7" w:rsidRPr="002054CC" w:rsidRDefault="008F2AB7" w:rsidP="009149F4">
            <w:pPr>
              <w:rPr>
                <w:color w:val="000000"/>
              </w:rPr>
            </w:pPr>
          </w:p>
        </w:tc>
        <w:tc>
          <w:tcPr>
            <w:tcW w:w="1614" w:type="dxa"/>
            <w:gridSpan w:val="2"/>
            <w:tcBorders>
              <w:top w:val="nil"/>
              <w:left w:val="nil"/>
              <w:bottom w:val="nil"/>
              <w:right w:val="nil"/>
            </w:tcBorders>
            <w:shd w:val="clear" w:color="000000" w:fill="FFFFFF"/>
            <w:noWrap/>
            <w:vAlign w:val="center"/>
            <w:hideMark/>
          </w:tcPr>
          <w:p w:rsidR="008F2AB7" w:rsidRPr="002054CC" w:rsidRDefault="008F2AB7" w:rsidP="009149F4">
            <w:pPr>
              <w:jc w:val="center"/>
              <w:rPr>
                <w:color w:val="000000"/>
              </w:rPr>
            </w:pPr>
            <w:r w:rsidRPr="002054CC">
              <w:rPr>
                <w:color w:val="000000"/>
                <w:sz w:val="22"/>
                <w:szCs w:val="22"/>
              </w:rPr>
              <w:t> </w:t>
            </w:r>
          </w:p>
        </w:tc>
        <w:tc>
          <w:tcPr>
            <w:tcW w:w="1563" w:type="dxa"/>
            <w:gridSpan w:val="2"/>
            <w:tcBorders>
              <w:top w:val="nil"/>
              <w:left w:val="nil"/>
              <w:bottom w:val="nil"/>
              <w:right w:val="nil"/>
            </w:tcBorders>
            <w:shd w:val="clear" w:color="auto" w:fill="auto"/>
            <w:noWrap/>
            <w:vAlign w:val="center"/>
            <w:hideMark/>
          </w:tcPr>
          <w:p w:rsidR="008F2AB7" w:rsidRPr="002054CC" w:rsidRDefault="008F2AB7" w:rsidP="009149F4">
            <w:pPr>
              <w:jc w:val="center"/>
              <w:rPr>
                <w:color w:val="000000"/>
              </w:rPr>
            </w:pPr>
          </w:p>
        </w:tc>
        <w:tc>
          <w:tcPr>
            <w:tcW w:w="1839" w:type="dxa"/>
            <w:gridSpan w:val="2"/>
            <w:tcBorders>
              <w:top w:val="nil"/>
              <w:left w:val="nil"/>
              <w:bottom w:val="nil"/>
              <w:right w:val="nil"/>
            </w:tcBorders>
            <w:shd w:val="clear" w:color="auto" w:fill="auto"/>
            <w:noWrap/>
            <w:vAlign w:val="center"/>
            <w:hideMark/>
          </w:tcPr>
          <w:p w:rsidR="008F2AB7" w:rsidRPr="002054CC" w:rsidRDefault="008F2AB7" w:rsidP="009149F4">
            <w:pPr>
              <w:jc w:val="center"/>
              <w:rPr>
                <w:color w:val="000000"/>
              </w:rPr>
            </w:pPr>
          </w:p>
        </w:tc>
        <w:tc>
          <w:tcPr>
            <w:tcW w:w="2126" w:type="dxa"/>
            <w:tcBorders>
              <w:top w:val="nil"/>
              <w:left w:val="nil"/>
              <w:bottom w:val="nil"/>
              <w:right w:val="nil"/>
            </w:tcBorders>
            <w:shd w:val="clear" w:color="auto" w:fill="auto"/>
            <w:noWrap/>
            <w:vAlign w:val="bottom"/>
            <w:hideMark/>
          </w:tcPr>
          <w:p w:rsidR="008F2AB7" w:rsidRPr="002054CC" w:rsidRDefault="008F2AB7" w:rsidP="009149F4">
            <w:pPr>
              <w:rPr>
                <w:color w:val="000000"/>
              </w:rPr>
            </w:pPr>
          </w:p>
        </w:tc>
        <w:tc>
          <w:tcPr>
            <w:tcW w:w="2126" w:type="dxa"/>
            <w:gridSpan w:val="3"/>
            <w:tcBorders>
              <w:top w:val="nil"/>
              <w:left w:val="nil"/>
              <w:bottom w:val="nil"/>
              <w:right w:val="nil"/>
            </w:tcBorders>
            <w:shd w:val="clear" w:color="auto" w:fill="auto"/>
            <w:noWrap/>
            <w:vAlign w:val="bottom"/>
            <w:hideMark/>
          </w:tcPr>
          <w:p w:rsidR="008F2AB7" w:rsidRPr="002054CC" w:rsidRDefault="008F2AB7" w:rsidP="009149F4">
            <w:pPr>
              <w:rPr>
                <w:color w:val="000000"/>
              </w:rPr>
            </w:pPr>
          </w:p>
        </w:tc>
      </w:tr>
      <w:tr w:rsidR="008F2AB7" w:rsidRPr="002054CC" w:rsidTr="009149F4">
        <w:trPr>
          <w:trHeight w:val="330"/>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 п/п</w:t>
            </w:r>
          </w:p>
        </w:tc>
        <w:tc>
          <w:tcPr>
            <w:tcW w:w="2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Наименование</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Адрес</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ind w:left="-108" w:firstLine="108"/>
              <w:jc w:val="center"/>
              <w:rPr>
                <w:b/>
                <w:bCs/>
                <w:color w:val="000000"/>
              </w:rPr>
            </w:pPr>
            <w:r w:rsidRPr="002054CC">
              <w:rPr>
                <w:b/>
                <w:bCs/>
                <w:color w:val="000000"/>
                <w:sz w:val="22"/>
                <w:szCs w:val="22"/>
              </w:rPr>
              <w:t>Балансовая стоимость</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AB7" w:rsidRPr="002054CC" w:rsidRDefault="008F2AB7" w:rsidP="009149F4">
            <w:pPr>
              <w:jc w:val="center"/>
              <w:rPr>
                <w:b/>
                <w:bCs/>
                <w:color w:val="000000"/>
              </w:rPr>
            </w:pPr>
            <w:r w:rsidRPr="002054CC">
              <w:rPr>
                <w:b/>
                <w:bCs/>
                <w:color w:val="000000"/>
                <w:sz w:val="22"/>
                <w:szCs w:val="22"/>
              </w:rPr>
              <w:t>Амортизация</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Дата возникновения и прекращения права муниципальной собственности на недвижимое имущество</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Реквизиты документов- оснований возникновения и прекращения права муниципальной собственности на недвижимое имущество</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Сведения о правообладателе муниципального недвижимого имущества</w:t>
            </w:r>
          </w:p>
        </w:tc>
      </w:tr>
      <w:tr w:rsidR="008F2AB7" w:rsidRPr="002054CC" w:rsidTr="009149F4">
        <w:trPr>
          <w:trHeight w:val="33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r>
      <w:tr w:rsidR="008F2AB7" w:rsidRPr="002054CC" w:rsidTr="009149F4">
        <w:trPr>
          <w:trHeight w:val="102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Бытовое помещение 2 подъем по ул. Комсомольской 29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Бытовое помещение 2 подъем по ул. Комсомольской 29</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87376,58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87 376,58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Противошумная кабина ул. Комсомольская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Противошумная кабина ул. Комсомольская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53644,00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53 644,00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механической мастерской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механической мастерской ул. Комсомольская,29  литер В1В2</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452240,59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452 240,59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4</w:t>
            </w:r>
          </w:p>
        </w:tc>
        <w:tc>
          <w:tcPr>
            <w:tcW w:w="2528" w:type="dxa"/>
            <w:tcBorders>
              <w:top w:val="nil"/>
              <w:left w:val="nil"/>
              <w:bottom w:val="single" w:sz="4" w:space="0" w:color="auto"/>
              <w:right w:val="single" w:sz="4" w:space="0" w:color="auto"/>
            </w:tcBorders>
            <w:shd w:val="clear" w:color="000000" w:fill="FFFFFF"/>
            <w:hideMark/>
          </w:tcPr>
          <w:p w:rsidR="008F2AB7" w:rsidRPr="002054CC" w:rsidRDefault="008F2AB7" w:rsidP="009149F4">
            <w:pPr>
              <w:rPr>
                <w:color w:val="000000"/>
              </w:rPr>
            </w:pPr>
            <w:r w:rsidRPr="002054CC">
              <w:rPr>
                <w:color w:val="000000"/>
                <w:sz w:val="22"/>
                <w:szCs w:val="22"/>
              </w:rPr>
              <w:t>Передвижной киоск (Водоканал)</w:t>
            </w:r>
          </w:p>
        </w:tc>
        <w:tc>
          <w:tcPr>
            <w:tcW w:w="2693"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pPr>
              <w:rPr>
                <w:color w:val="000000"/>
              </w:rPr>
            </w:pPr>
            <w:r w:rsidRPr="002054CC">
              <w:rPr>
                <w:color w:val="000000"/>
                <w:sz w:val="22"/>
                <w:szCs w:val="22"/>
              </w:rPr>
              <w:t>Передвижной киоск (Водоканал)</w:t>
            </w:r>
          </w:p>
        </w:tc>
        <w:tc>
          <w:tcPr>
            <w:tcW w:w="161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center"/>
              <w:rPr>
                <w:color w:val="000000"/>
              </w:rPr>
            </w:pPr>
            <w:r w:rsidRPr="002054CC">
              <w:rPr>
                <w:color w:val="000000"/>
                <w:sz w:val="22"/>
                <w:szCs w:val="22"/>
              </w:rPr>
              <w:t>6 000,00</w:t>
            </w:r>
          </w:p>
        </w:tc>
        <w:tc>
          <w:tcPr>
            <w:tcW w:w="1563" w:type="dxa"/>
            <w:gridSpan w:val="2"/>
            <w:tcBorders>
              <w:top w:val="nil"/>
              <w:left w:val="nil"/>
              <w:bottom w:val="single" w:sz="4" w:space="0" w:color="auto"/>
              <w:right w:val="single" w:sz="4" w:space="0" w:color="auto"/>
            </w:tcBorders>
            <w:shd w:val="clear" w:color="auto" w:fill="auto"/>
            <w:noWrap/>
            <w:hideMark/>
          </w:tcPr>
          <w:p w:rsidR="008F2AB7" w:rsidRPr="002054CC" w:rsidRDefault="008F2AB7" w:rsidP="009149F4">
            <w:pPr>
              <w:jc w:val="center"/>
              <w:rPr>
                <w:color w:val="000000"/>
              </w:rPr>
            </w:pPr>
            <w:r w:rsidRPr="002054CC">
              <w:rPr>
                <w:color w:val="000000"/>
                <w:sz w:val="22"/>
                <w:szCs w:val="22"/>
              </w:rPr>
              <w:t>6 000,00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 КУИ</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Бытовое помещение насосной станции 2 подъема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Бытовое помещение насосной станции 2 подъема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430289,00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430 289,00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бактерицидной установки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бактерицидной установки (ул. Заводская,1а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1825109,00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1 825 109,00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Пристро</w:t>
            </w:r>
            <w:r w:rsidR="00F92381">
              <w:rPr>
                <w:color w:val="000000"/>
                <w:sz w:val="22"/>
                <w:szCs w:val="22"/>
              </w:rPr>
              <w:t>й</w:t>
            </w:r>
            <w:r w:rsidRPr="002054CC">
              <w:rPr>
                <w:color w:val="000000"/>
                <w:sz w:val="22"/>
                <w:szCs w:val="22"/>
              </w:rPr>
              <w:t>ка к насосной п. Никитино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Пристро</w:t>
            </w:r>
            <w:r w:rsidR="00F92381">
              <w:rPr>
                <w:color w:val="000000"/>
                <w:sz w:val="22"/>
                <w:szCs w:val="22"/>
              </w:rPr>
              <w:t>й</w:t>
            </w:r>
            <w:r w:rsidRPr="002054CC">
              <w:rPr>
                <w:color w:val="000000"/>
                <w:sz w:val="22"/>
                <w:szCs w:val="22"/>
              </w:rPr>
              <w:t>ка к насосной п. Никитино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283252,00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283 252,00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ул.Коминтерна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ул.Коминтерна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21923,36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21 923,36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Береговая  (166 м)</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Береговая  (166 м)</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22311,38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22 311,38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ул.Береговая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ул.Береговая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8730,54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8 730,54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Толстого п.Никитино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Толстого п.Никитино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22637,04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22 637,04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 Никитино ул. Моторная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 Никитино ул. Моторная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8737,47</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8 737,47</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Комсомольская от крайнего колодца до продснаба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Комсомольская от крайнего колодца до продснаба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109806,53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109 806,53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сберкассы до ул. Комсомольской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сберкассы до ул. Комсомольской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49905,86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49 905,86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ГОВД до больницы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ГОВД до больницы</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29720,08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29 720,08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полукольцо больница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полукольцо больница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100911,82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100 911,82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ул. Орджоникидзе до Сбербанка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ул. Орджоникидзе до Сбербанка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62288,51</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62 288,51</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бани до школы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бани до школы</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203708,34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203 708,34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Школьной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Школьной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56796,48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56 796,48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кинотеатра до резервуаров</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кинотеатра до резервуаров</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121592,22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121 592,22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школы №1 до магазина "Культтовары"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школы №1 до магазина "Культтовары"</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52438,67</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52 438,67</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22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кольцо Молодежного городка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кольцо Молодежного городка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107418,69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107 418,69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ул. Советской, ул.Бульварной, ул. Привокзальной до ул. Герцена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ул. Советской, ул.Бульварной, ул. Привокзальной до ул. Герцена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117908,13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117 908,13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Привокзальная - Герцена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Привокзальная - Герцена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13218,40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13 218,40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Комсомольской до ж\д дом по ул. Кирова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Комсомольской до ж\д дом по ул. Кирова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51115,83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51 115,83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барака №20 по ул.Кирова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барака №20 по ул.Кирова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113217,73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113 217,73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котельной ул. Кирова до ж\д  дома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котельной ул. Кирова до ж\д  дома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44671,80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44 671,80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28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Магистральный водопровод к микрорайону "Южный"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Магистральный водопровод к микрорайону "Южный"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1249266,72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1 249 266,72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Магистральный водопровод ул. Комсомольска ул. Орджоникидзе ул. Резервуарная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Магистральный водопровод ул. Комсомольска ул. Орджоникидзе ул. Резервуарная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5602486,66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5 602 486,66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к дому 13 по ул. М.Горького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к дому 13 по ул. М.Горького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278609,76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278 609,76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железно-дорожного депо до Верхней Сортировки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железно-дорожного депо до Верхней Сортировки</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55943,68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55 943,68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кинотеатра "Урал" до школы №1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кинотеатра "Урал" до школы №1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86473,92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86 473,92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хоз. Маг. по ул. Суворова до ул. Советской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хоз. Маг. по ул. Суворова до ул. Советской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70441,28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70 441,28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34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центральной кательной до дома № 30 по ул. Калинина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центральной кательной до дома № 30 по ул. Калинина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42136,85</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42 136,85</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в ЖСК-2 (МСК) к дому №27 по ул. Металлургов</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в ЖСК-2 (МСК) к дому №27 по ул. Металлургов</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307860,80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307 860,80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ДК Горняков</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ДК Горняков</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26050,74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26 050,74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ул. Пионерской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ул. Пионерской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26564,72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26 564,72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Кошевого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Кошевого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34654,78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34 654,78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хоз.гаража ул. Свободы до коттедж. ул. Горняков</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хоз.гаража ул. Свободы до коттедж. ул. Горняков</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26564,72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26 564,72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40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Рудоуправления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Рудоуправления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97219,20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97 219,20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Кооперативная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Кооперативная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105811,16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105 811,16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Октябрьская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Октябрьская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176956,00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176 956,00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Насосная станция 2 подъем ул. Комсомольская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Насосная станция 2 подъем ул. Комсомольская,29</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118106,24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118 106,24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УЭМ до напорного резервуара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УЭМ до напорного резервуара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438757,07</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438 757,07</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ММСК до насосной завода "Уралэлектро"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ММСК до насосной завода "Уралэлектро"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252818,06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252 818,06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46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Линии электропередач</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Линии электропередач</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1341454,40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1 341 454,40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47</w:t>
            </w:r>
          </w:p>
        </w:tc>
        <w:tc>
          <w:tcPr>
            <w:tcW w:w="2528" w:type="dxa"/>
            <w:tcBorders>
              <w:top w:val="nil"/>
              <w:left w:val="nil"/>
              <w:bottom w:val="single" w:sz="4" w:space="0" w:color="auto"/>
              <w:right w:val="single" w:sz="4" w:space="0" w:color="auto"/>
            </w:tcBorders>
            <w:shd w:val="clear" w:color="000000" w:fill="FFFFFF"/>
            <w:hideMark/>
          </w:tcPr>
          <w:p w:rsidR="008F2AB7" w:rsidRPr="002054CC" w:rsidRDefault="008F2AB7" w:rsidP="009149F4">
            <w:pPr>
              <w:jc w:val="center"/>
              <w:rPr>
                <w:color w:val="000000"/>
              </w:rPr>
            </w:pPr>
            <w:r w:rsidRPr="002054CC">
              <w:rPr>
                <w:color w:val="000000"/>
                <w:sz w:val="22"/>
                <w:szCs w:val="22"/>
              </w:rPr>
              <w:t>Хлораторная установка 2 шт</w:t>
            </w:r>
          </w:p>
        </w:tc>
        <w:tc>
          <w:tcPr>
            <w:tcW w:w="2693"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pPr>
              <w:jc w:val="center"/>
              <w:rPr>
                <w:color w:val="000000"/>
              </w:rPr>
            </w:pPr>
            <w:r w:rsidRPr="002054CC">
              <w:rPr>
                <w:color w:val="000000"/>
                <w:sz w:val="22"/>
                <w:szCs w:val="22"/>
              </w:rPr>
              <w:t>Хлораторная установка 2 шт</w:t>
            </w:r>
          </w:p>
        </w:tc>
        <w:tc>
          <w:tcPr>
            <w:tcW w:w="161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center"/>
              <w:rPr>
                <w:color w:val="000000"/>
              </w:rPr>
            </w:pPr>
            <w:r w:rsidRPr="002054CC">
              <w:rPr>
                <w:color w:val="000000"/>
                <w:sz w:val="22"/>
                <w:szCs w:val="22"/>
              </w:rPr>
              <w:t>7 946,93</w:t>
            </w:r>
          </w:p>
        </w:tc>
        <w:tc>
          <w:tcPr>
            <w:tcW w:w="1563" w:type="dxa"/>
            <w:gridSpan w:val="2"/>
            <w:tcBorders>
              <w:top w:val="nil"/>
              <w:left w:val="nil"/>
              <w:bottom w:val="single" w:sz="4" w:space="0" w:color="auto"/>
              <w:right w:val="single" w:sz="4" w:space="0" w:color="auto"/>
            </w:tcBorders>
            <w:shd w:val="clear" w:color="auto" w:fill="auto"/>
            <w:noWrap/>
            <w:hideMark/>
          </w:tcPr>
          <w:p w:rsidR="008F2AB7" w:rsidRPr="002054CC" w:rsidRDefault="008F2AB7" w:rsidP="009149F4">
            <w:pPr>
              <w:jc w:val="center"/>
              <w:rPr>
                <w:color w:val="000000"/>
              </w:rPr>
            </w:pPr>
            <w:r w:rsidRPr="002054CC">
              <w:rPr>
                <w:color w:val="000000"/>
                <w:sz w:val="22"/>
                <w:szCs w:val="22"/>
              </w:rPr>
              <w:t>7 946,93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 КУИ</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Резервуар для воды  ул. Комсомольская 29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Резервуар для воды  ул. Комсомольская 29</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211415,63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211 415,63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 Никитино от насосов завода до резервуара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 Никитино от насосов завода до резервуара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2417080,65</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2 417 080,65</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частного сектора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частного сектора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560702,40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560 702,40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Линии электропередач хозпитьевого и производственного водоснабжения на р. Сакмаре (Рамазан)</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Линии электропередач хозпитьевого и производственного водоснабжения на р. Сакмаре (Рамазан)</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304450,00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304 450,00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52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Кабель линии электропередач на р. Сакмаре</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Кабель линии электропередач на р. Сакмаре</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222896,00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222 896,00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01.01.79</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Кабель линии электропередач на р. Сакмаре</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Кабель линии электропередач на р. Сакмаре</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592952,00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592 952,00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01.01.97</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Воздушные линии электропередач на р. Сакмара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Воздушные линии электропередач на р. Сакмара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163682,00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163 682,00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Сакмарский водовод левая нитка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Сакмарская водовод левая нитка км</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6163612,00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6 163 612,00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Сакмарский водовод - третья нитка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Сакмарская водовод - третья нитка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5987509,00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5 987 509,00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Сакмарский водовод - правая нитка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Сакмарский водовод - правая нитка км</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8506322,00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8 506 322,00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58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насосной Блявы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насосной Блявы</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883838,00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883 838,00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Крылова 1а и3а д.89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Крылова 1а и3а д.89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24158,26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24 158,26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Крылова д.89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Крылова д.89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8800,00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8 800,00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(МПП ЖКХ)</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(МПП ЖКХ)</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63038,98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63 038,98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(МПП ЖКХ)</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(МПП ЖКХ)</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181843,20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181 843,20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Водопроводные сети домов ЮУЖД (МПП ЖКХ)</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Водопроводные сети домов ЮУЖД (МПП ЖКХ)</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21060,75</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21 060,75</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29.11.2006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64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Насосная станция п.Блявтамак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Насосная станция п.Блявтамак</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38381,60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38 381,60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Скважина п. Блявтамак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Скважина п. Блявтамак</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98750,00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98 750,00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Водонапорная башня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Водонапорная башня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995000,00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995 000,00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10 в 84 м от колодца №5 по ул. Совхозной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10 в 84 м от колодца №5 по ул. Совхозной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11 в 111 м от колодца №10 по ул. Совхозной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11 в 111 м от колодца №10 по ул. Совхозной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12 в 91 м от колодца №11 по ул. Совхозной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12 в 91 м от колодца №11 по ул. Совхозной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70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13 в 146 м от колодца № 12 по ул. Совхозной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13 в 146 м от колодца № 12 по ул. Совхозной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14 в 135 м от колодца №13 - врезка в столовую по ул. Блявтамакской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14 в 135 м от колодца №13 - врезка в столовую по ул. Блявтамакской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3 в 9 м от колодца №2 врезка на клуб</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3 в 9 м от колодца №2 врезка на клуб</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15 в 25 м от поворота к колодцу по ул.Блявтамакской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15 в 25 м от поворота к колодцу по ул.Блявтамакской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4872,00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4 872,00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4 в 88 м от колодца №3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4 в 88 м от колодца №3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7 в 214 м от водонапорной башни в середине ул. Нагорной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7 в 214 м от водонапорной башни в середине ул. Нагорной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4872,00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4 872,00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76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6 в 65 м от котельной ниже управления СПК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6 в 65 м от котельной ниже управления СПК</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8 в 15 м от колодца №7 по ул Нагорной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8 в 15 м от колодца №7 по ул Нагорной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№"2  в 220 м от колодца № 1, 62 м от котельной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№"2  в 220 м от колодца № 1, 62 м от котельной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№1 п. Блявтамак в 110м от насосной у старой башни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№1 п. Блявтамак в 110м от насосной у старой башни</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№5 в 20 м от колодца №4 - врезка на ул. Совхозная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№5 в 20 м от колодца №4 - врезка на ул. Совхозная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7 315,00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9 в конце ул Нагорной в 33 м от колодца №7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Колодец № 9 в конце ул Нагорной в 33 м от колодца №7</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4872,00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4 872,00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82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 2  в колодцу №11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 2  в колодцу №11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5072,00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5 072,00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№1 в колодце №10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№1 в колодце №10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5072,00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5 072,00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№3 в колодце №12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№3 в колодце №12</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5072,00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5 072,00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№4 в колодце №13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№4 в колодце №13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5072,00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5 072,00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№5 в колодце №8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№5 в колодце №8</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5072,00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5 072,00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№6 в колодце №15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Водоразборная колонка №6 в колодце №15</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5072,00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5 072,00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88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д.57 (п. Блявтамак насосная колодец №1)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д.57 (п. Блявтамак насосная колодец №1)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43400,00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43 400,00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№5 по ул. Совхозная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№5 по ул. Совхозная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243846,00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243 846,00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д.32 от водопроводной башни по ул. Нагорная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д.32 от водопроводной башни по ул. Нагорная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24354,00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24 354,00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№2 до колодца №6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№2 до колодца №6</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73083,00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73 083,00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д.76-89 от колодца № 13 до колодца №14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д.76-89 от колодца № 13 до колодца №14</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85375,00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85 375,00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д.76-89 соединительный между улицами Нагорная-Совхозная колодцы №8 №1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д.76-89 соединительный между улицами Нагорная-Совхозная колодцы №8 №1</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72992,00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72 992,00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94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 от поворота к колодцу №14 до колодца №15 по ул. Блявтамакской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 от поворота к колодцу №14 до колодца №15 по ул. Блявтамакской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30214,00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30 214,00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№6 разводка на жилые дома по ул. пер. Лагерный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№6 разводка на жилые дома по ул. пер. Лагерный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77115,00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77 115,00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 от колодца №6 на управление СПК - жилой дом-магазин</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д.76 от колодца №6 на управление СПК - жилой дом-магазин</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170750,00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170 750,00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№10 до школы</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д.100 от колодца №10 до школы</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60977,00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60 977,00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Инженерные сети "Южный-2" (водовод)</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Инженерные сети "Южный-2" (водовод)</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2432954,70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675 820,68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14.01.10</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Постановление администрации МО г. Медногорск от 26.03.2009 №215-па</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Водоснабжение пос.Нижняя Сортировка в г.Медногорске</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Водоснабжение пос.Нижняя Сортировка в г.Медногорске</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8743112,71</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2 428 641,96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22.12.2010</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100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общежитий п. Никитино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общежитий п. Никитино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6721,13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6 721,13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 Никитино (3500 м)</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 Никитино (3500 м)</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439148,10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439 148,10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Комсомольская от нефтебазы до угла города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Комсомольская от нефтебазы до угла города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43168,74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43 168,74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хозяйственного магазина до милиции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хозяйственного магазина до милиции</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58689,70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58 689,70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н\ст города до нефтебазы по ул. Комсомольская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н\ст города до нефтебазы по ул. Комсомольская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146997,14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146 997,14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насосной станции до ж\д депо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насосной станции до ж\д депо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426698,48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426 698,48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106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соц.городка ул. Больничная, ул. Юбилейная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соц.городка ул. Больничная, ул. Юбилейная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26564,72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26 564,72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Завода до п. Ракитянка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Завода до п. Ракитянка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14128210,83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14 128 210,83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центральная часть города 100 шт</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центральная часть города 100 шт</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58536,19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58 536,19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центральная часть города 63 шт.</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Колодцы под пожарные гидранты центральная часть города 63 шт.</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168854,40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168 854,40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Линии связи на р. Сакмара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Линии связи на р. Сакмара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45198,00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45 198,00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гаража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гаража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39655,20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39 655,20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112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общежития №40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до общежития №40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60272,16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60 272,16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гаража до сберкассы по ул. Комсомольской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от гаража до сберкассы по ул. Комсомольской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159030,14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159 030,14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Комсомольской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Комсомольской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4067,32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4 067,32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Комсомольской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Комсомольской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24265,36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24 265,36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Комсомольской у д\сада №2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по ул. Комсомольской у д\сада №2</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5764,93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5 764,93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117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Юбилейная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Водопровод ул. Юбилейная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44403,42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44 403,42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lastRenderedPageBreak/>
              <w:t> </w:t>
            </w:r>
          </w:p>
        </w:tc>
        <w:tc>
          <w:tcPr>
            <w:tcW w:w="2528" w:type="dxa"/>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Объекты водоотведения</w:t>
            </w:r>
          </w:p>
        </w:tc>
        <w:tc>
          <w:tcPr>
            <w:tcW w:w="2693" w:type="dxa"/>
            <w:gridSpan w:val="2"/>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 </w:t>
            </w:r>
          </w:p>
        </w:tc>
        <w:tc>
          <w:tcPr>
            <w:tcW w:w="1614" w:type="dxa"/>
            <w:gridSpan w:val="2"/>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 </w:t>
            </w:r>
          </w:p>
        </w:tc>
        <w:tc>
          <w:tcPr>
            <w:tcW w:w="1563" w:type="dxa"/>
            <w:gridSpan w:val="2"/>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 </w:t>
            </w:r>
          </w:p>
        </w:tc>
        <w:tc>
          <w:tcPr>
            <w:tcW w:w="1839" w:type="dxa"/>
            <w:gridSpan w:val="2"/>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 </w:t>
            </w:r>
          </w:p>
        </w:tc>
        <w:tc>
          <w:tcPr>
            <w:tcW w:w="2126" w:type="dxa"/>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 </w:t>
            </w:r>
          </w:p>
        </w:tc>
        <w:tc>
          <w:tcPr>
            <w:tcW w:w="2126" w:type="dxa"/>
            <w:gridSpan w:val="3"/>
            <w:tcBorders>
              <w:top w:val="nil"/>
              <w:left w:val="nil"/>
              <w:bottom w:val="nil"/>
              <w:right w:val="nil"/>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 </w:t>
            </w:r>
          </w:p>
        </w:tc>
      </w:tr>
      <w:tr w:rsidR="008F2AB7" w:rsidRPr="002054CC" w:rsidTr="009149F4">
        <w:trPr>
          <w:trHeight w:val="1440"/>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 п/п</w:t>
            </w:r>
          </w:p>
        </w:tc>
        <w:tc>
          <w:tcPr>
            <w:tcW w:w="2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b/>
                <w:bCs/>
                <w:color w:val="000000"/>
              </w:rPr>
            </w:pPr>
            <w:r w:rsidRPr="002054CC">
              <w:rPr>
                <w:b/>
                <w:bCs/>
                <w:color w:val="000000"/>
                <w:sz w:val="22"/>
                <w:szCs w:val="22"/>
              </w:rPr>
              <w:t>Наименование</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Адрес</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Балансовая стоимость</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AB7" w:rsidRPr="002054CC" w:rsidRDefault="008F2AB7" w:rsidP="009149F4">
            <w:pPr>
              <w:jc w:val="center"/>
              <w:rPr>
                <w:b/>
                <w:bCs/>
                <w:color w:val="000000"/>
              </w:rPr>
            </w:pPr>
            <w:r w:rsidRPr="002054CC">
              <w:rPr>
                <w:b/>
                <w:bCs/>
                <w:color w:val="000000"/>
                <w:sz w:val="22"/>
                <w:szCs w:val="22"/>
              </w:rPr>
              <w:t>Амортизация</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Дата возникновения и прекращения права муниципальной собственности на недвижимое имущество</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Реквизиты документов- оснований возникновения и прекращения права муниципальной собственности на недвижимое имущество</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center"/>
              <w:rPr>
                <w:b/>
                <w:bCs/>
                <w:color w:val="000000"/>
              </w:rPr>
            </w:pPr>
            <w:r w:rsidRPr="002054CC">
              <w:rPr>
                <w:b/>
                <w:bCs/>
                <w:color w:val="000000"/>
                <w:sz w:val="22"/>
                <w:szCs w:val="22"/>
              </w:rPr>
              <w:t>Сведения о правообладателе муниципального недвижимого имущества</w:t>
            </w:r>
          </w:p>
        </w:tc>
      </w:tr>
      <w:tr w:rsidR="008F2AB7" w:rsidRPr="002054CC" w:rsidTr="009149F4">
        <w:trPr>
          <w:trHeight w:val="30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r>
      <w:tr w:rsidR="008F2AB7" w:rsidRPr="002054CC" w:rsidTr="009149F4">
        <w:trPr>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614"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color w:val="000000"/>
              </w:rPr>
            </w:pP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хлораторной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F92381">
            <w:pPr>
              <w:rPr>
                <w:color w:val="000000"/>
              </w:rPr>
            </w:pPr>
            <w:r w:rsidRPr="002054CC">
              <w:rPr>
                <w:color w:val="000000"/>
                <w:sz w:val="22"/>
                <w:szCs w:val="22"/>
              </w:rPr>
              <w:t>Здание хлор</w:t>
            </w:r>
            <w:r w:rsidR="00F92381">
              <w:rPr>
                <w:color w:val="000000"/>
                <w:sz w:val="22"/>
                <w:szCs w:val="22"/>
              </w:rPr>
              <w:t>а</w:t>
            </w:r>
            <w:r w:rsidRPr="002054CC">
              <w:rPr>
                <w:color w:val="000000"/>
                <w:sz w:val="22"/>
                <w:szCs w:val="22"/>
              </w:rPr>
              <w:t>торной ул. К. Маркса 74</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445424,00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445 424,00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25.04.07</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камеры переключения при метантенках</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камеры переключения при метантенках</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139909,06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139 909,06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насосной сырого осадка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насосной сырого осадка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220416,00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220 416,00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котельной очистных</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Здание котельной очистных</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245695,87</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245 695,87</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Канализационные сети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Канализационные сети</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2240638,19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2 240 638,19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Герцена к ул. Привокзальной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Герцена к ул. Привокзальной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69605,54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69 605,54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Канализационный коллектор м. Южный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Канализационный коллектор м. Южный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1006875,38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1 006 875,38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Канализационный коллектор к 3 кварт. (очистные)</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Канализационный коллектор к 3 кварт. (очистные)</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715865,90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715 865,90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Школьная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Школьная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133565,54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133 565,54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ввода в ЦОТ до ул. Комсомольская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ввода в ЦОТ до ул. Комсомольская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35374,14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35 374,14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больничного городка до ул. Советская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больничного городка до ул. Советская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36380,45</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36 380,45</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Комсомольская до ж\д депо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Комсомольская до ж\д депо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28108,29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28 108,29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Комсомольская до гаражей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Комсомольская до гаражей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40056,02</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40 056,02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Гаражная до гаража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Гар</w:t>
            </w:r>
            <w:r w:rsidR="00F92381">
              <w:rPr>
                <w:color w:val="000000"/>
                <w:sz w:val="22"/>
                <w:szCs w:val="22"/>
              </w:rPr>
              <w:t>а</w:t>
            </w:r>
            <w:r w:rsidRPr="002054CC">
              <w:rPr>
                <w:color w:val="000000"/>
                <w:sz w:val="22"/>
                <w:szCs w:val="22"/>
              </w:rPr>
              <w:t>жная до гаража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22982,96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22 982,96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кв. 5 пер. Советский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п. Советский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61520,99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61 520,99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Центральный канализационный коллектор (очистные)</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Центральный канализационный коллектор (очистные)</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583460,18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583 460,18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25.04.07</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17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Кирова-Школьная до ул. Комсомольской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Кирова-Школьная до ул. Комсомольской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19699,68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19 699,68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школы №1 до ж\дороги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школы №1 до ж\дороги</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124892,56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124 892,56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19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вокзала до коллектора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вокзала до коллектора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19699,68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19 699,68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молодежного городка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молодежного городка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55730,48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55 730,48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поликлиники до ул. Бульварной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поликлиники до ул. Бульварной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54894,74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54 894,74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дома пионеров до ул. Орджоникидзе</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дома пионеров до ул. Орджоникидзе</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69750,51</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69 750,51</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23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Советская до ул. М.Горького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Советская до ул. М.Горького</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19861,71</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19 861,71</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М.Горького до ул. Советская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М.Горького до ул. Советская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55687,84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55 687,84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Кирова до ул. Комсомольская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Кирова до ул. Комсомольская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57785,73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57 785,73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Комсомольская до кирпичного завода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ул. Комсомольская до кирпичного завода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209993,47</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209 993,47</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гаража до ул. Комсомольская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гаража до ул. Комсомольская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93466,88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93 466,88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28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Канализацонный коллектор ул. Советская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Канализацонный коллектор ул. Советская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75421,63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75 421,63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29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дворов ул. Моторная и школа №10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дворов ул. Моторная и школа №10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32219,85</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32 219,85</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Тульская 20 до ул. Моторная 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Тульская 20 до ул. Моторная 9</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468021,23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468 021,23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Береговая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Береговая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39162,71</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39 162,71</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бани до АО "УЭ" цех 13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бани до АО "УЭ" цех 13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58272,89</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58 272,89</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бани до школы №10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бани до школы №10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16982,98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16 982,98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ПТУ-6 до ул. Тульская 10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ПТУ-6 до ул. Тульская 10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7032,94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7 032,94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35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детского сада №5 до ПТУ</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от детского сада №5 до ПТУ</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28658,34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28 658,34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Коминтерна</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Коминтерна</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1607,53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1 607,53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Моторная 1 до ул. Тульская 20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Моторная 1 до ул. Тульская 20</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13490,76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13 490,76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Береговая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Береговая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27127,03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27 127,03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39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ПТУ-6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ПТУ-6</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353628,44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353 628,44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Комсомольская 23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ул. Комсомольская 23</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18957,74</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18 957,74</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41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ТЭК      ЖСК-6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ТЭК                  ЖСК-6</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54724,18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54 724,18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Отстойник с илоскребом 2 шт</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Отстойник с илоскребом 2 шт</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735638,40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735 638,40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Жиросборник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Жиросборник</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53267,20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53 267,00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Метантенки 2 шт.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Метантенки 2 шт.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1126876,80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1 126 876,80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Трубы и лотки очистные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Трубы и лотки очистные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351471,68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351 471,68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25.04.07</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Резервуар активного ила очистные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Резервуар активного ила очистные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70716,80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70 716,80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47</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Аэротенки</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Аэротенки</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2260182,40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2 260 182,40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48</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Горозонтальные песколовки 2 шт. очистные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Горозонтальные песколовки 2 шт. очистные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190108,80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190 108,80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49</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Иловые площадки (прудки) -  2 шт. ( очистные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Иловые площадки (прудки) -  2 шт. ( очистные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1401202,76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1 401 202,76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50</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Коллектор канализации (очистные от насосной города до очистных сооружений)</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Коллектор канализации (очистные от насосной города до очистных сооружений)</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7612843,26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7 612 843,26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51</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очистные (приобр. у  ММСК)</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очистные (приобр. у  ММСК)</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46051,00</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46 051,00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52</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по ул. Крылова д.150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по ул. Крылова д.150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18876,38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18 876,38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lastRenderedPageBreak/>
              <w:t>53</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по ул. Крылова д.300 (Водоканал)</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Канализация по ул. Крылова д.300 (Водоканал)</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19900,38</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19 900,38</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11.10.06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№500-р от 15.06.2006г.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54</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Канализационные сети ЮУЖД (МПП ЖКХ)</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Канализационные сети ЮУЖД (МПП ЖКХ)</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35858,53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35 858,53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29.11.06</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Распоряжение №899-р от 27.09.2006г.</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55</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Инженерные сети к жилой застройке микрорайона "Южный-2" (Канализация)</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Инженерные сети к жилой застройке микрорайона "Южный-2" (Канализация)</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3544517,53</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1 181 505,96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22.12.10</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Постановление администрации МО г. Медногорск от 22.12.2010 №70-па</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trHeight w:val="144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56</w:t>
            </w:r>
          </w:p>
        </w:tc>
        <w:tc>
          <w:tcPr>
            <w:tcW w:w="2528"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Городской коллектор</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rPr>
                <w:color w:val="000000"/>
              </w:rPr>
            </w:pPr>
            <w:r w:rsidRPr="002054CC">
              <w:rPr>
                <w:color w:val="000000"/>
                <w:sz w:val="22"/>
                <w:szCs w:val="22"/>
              </w:rPr>
              <w:t>Городской коллектор</w:t>
            </w:r>
          </w:p>
        </w:tc>
        <w:tc>
          <w:tcPr>
            <w:tcW w:w="1614"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3387998,16</w:t>
            </w:r>
          </w:p>
        </w:tc>
        <w:tc>
          <w:tcPr>
            <w:tcW w:w="1563"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color w:val="000000"/>
              </w:rPr>
            </w:pPr>
            <w:r w:rsidRPr="002054CC">
              <w:rPr>
                <w:color w:val="000000"/>
                <w:sz w:val="22"/>
                <w:szCs w:val="22"/>
              </w:rPr>
              <w:t>1 439 899,16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26.02.10</w:t>
            </w:r>
          </w:p>
        </w:tc>
        <w:tc>
          <w:tcPr>
            <w:tcW w:w="2126"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Постановление администрации МО от 18.02.2010 №184-па</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rPr>
                <w:color w:val="000000"/>
              </w:rPr>
            </w:pPr>
            <w:r w:rsidRPr="002054CC">
              <w:rPr>
                <w:color w:val="000000"/>
                <w:sz w:val="22"/>
                <w:szCs w:val="22"/>
              </w:rPr>
              <w:t>Муниципальное образование г. Медногорск</w:t>
            </w:r>
          </w:p>
        </w:tc>
      </w:tr>
      <w:tr w:rsidR="008F2AB7" w:rsidRPr="002054CC" w:rsidTr="009149F4">
        <w:trPr>
          <w:gridAfter w:val="1"/>
          <w:wAfter w:w="55" w:type="dxa"/>
          <w:trHeight w:val="585"/>
        </w:trPr>
        <w:tc>
          <w:tcPr>
            <w:tcW w:w="606" w:type="dxa"/>
            <w:tcBorders>
              <w:top w:val="nil"/>
              <w:left w:val="nil"/>
              <w:bottom w:val="nil"/>
              <w:right w:val="nil"/>
            </w:tcBorders>
            <w:shd w:val="clear" w:color="auto" w:fill="auto"/>
            <w:vAlign w:val="center"/>
            <w:hideMark/>
          </w:tcPr>
          <w:p w:rsidR="008F2AB7" w:rsidRPr="002054CC" w:rsidRDefault="008F2AB7" w:rsidP="009149F4">
            <w:pPr>
              <w:rPr>
                <w:b/>
                <w:bCs/>
              </w:rPr>
            </w:pPr>
          </w:p>
        </w:tc>
        <w:tc>
          <w:tcPr>
            <w:tcW w:w="4796" w:type="dxa"/>
            <w:gridSpan w:val="2"/>
            <w:tcBorders>
              <w:top w:val="nil"/>
              <w:left w:val="nil"/>
              <w:bottom w:val="nil"/>
              <w:right w:val="nil"/>
            </w:tcBorders>
            <w:shd w:val="clear" w:color="auto" w:fill="auto"/>
            <w:vAlign w:val="center"/>
            <w:hideMark/>
          </w:tcPr>
          <w:p w:rsidR="008F2AB7" w:rsidRPr="002054CC" w:rsidRDefault="008F2AB7" w:rsidP="009149F4">
            <w:r w:rsidRPr="002054CC">
              <w:rPr>
                <w:sz w:val="22"/>
                <w:szCs w:val="22"/>
              </w:rPr>
              <w:t>Движимое имущество</w:t>
            </w:r>
          </w:p>
        </w:tc>
        <w:tc>
          <w:tcPr>
            <w:tcW w:w="1558" w:type="dxa"/>
            <w:gridSpan w:val="2"/>
            <w:tcBorders>
              <w:top w:val="nil"/>
              <w:left w:val="nil"/>
              <w:bottom w:val="nil"/>
              <w:right w:val="nil"/>
            </w:tcBorders>
            <w:shd w:val="clear" w:color="auto" w:fill="auto"/>
            <w:vAlign w:val="center"/>
            <w:hideMark/>
          </w:tcPr>
          <w:p w:rsidR="008F2AB7" w:rsidRPr="002054CC" w:rsidRDefault="008F2AB7" w:rsidP="009149F4">
            <w:pPr>
              <w:rPr>
                <w:b/>
                <w:bCs/>
              </w:rPr>
            </w:pPr>
          </w:p>
        </w:tc>
        <w:tc>
          <w:tcPr>
            <w:tcW w:w="1704" w:type="dxa"/>
            <w:gridSpan w:val="2"/>
            <w:tcBorders>
              <w:top w:val="nil"/>
              <w:left w:val="nil"/>
              <w:bottom w:val="nil"/>
              <w:right w:val="nil"/>
            </w:tcBorders>
            <w:shd w:val="clear" w:color="auto" w:fill="auto"/>
            <w:vAlign w:val="center"/>
            <w:hideMark/>
          </w:tcPr>
          <w:p w:rsidR="008F2AB7" w:rsidRPr="002054CC" w:rsidRDefault="008F2AB7" w:rsidP="009149F4">
            <w:pPr>
              <w:rPr>
                <w:b/>
                <w:bCs/>
              </w:rPr>
            </w:pPr>
          </w:p>
        </w:tc>
        <w:tc>
          <w:tcPr>
            <w:tcW w:w="1839" w:type="dxa"/>
            <w:gridSpan w:val="2"/>
            <w:tcBorders>
              <w:top w:val="nil"/>
              <w:left w:val="nil"/>
              <w:bottom w:val="nil"/>
              <w:right w:val="nil"/>
            </w:tcBorders>
            <w:shd w:val="clear" w:color="auto" w:fill="auto"/>
            <w:vAlign w:val="center"/>
            <w:hideMark/>
          </w:tcPr>
          <w:p w:rsidR="008F2AB7" w:rsidRPr="002054CC" w:rsidRDefault="008F2AB7" w:rsidP="009149F4">
            <w:pPr>
              <w:rPr>
                <w:b/>
                <w:bCs/>
              </w:rPr>
            </w:pPr>
          </w:p>
        </w:tc>
        <w:tc>
          <w:tcPr>
            <w:tcW w:w="2552" w:type="dxa"/>
            <w:gridSpan w:val="3"/>
            <w:tcBorders>
              <w:top w:val="nil"/>
              <w:left w:val="nil"/>
              <w:bottom w:val="nil"/>
              <w:right w:val="nil"/>
            </w:tcBorders>
            <w:shd w:val="clear" w:color="auto" w:fill="auto"/>
            <w:vAlign w:val="center"/>
            <w:hideMark/>
          </w:tcPr>
          <w:p w:rsidR="008F2AB7" w:rsidRPr="002054CC" w:rsidRDefault="008F2AB7" w:rsidP="009149F4">
            <w:pPr>
              <w:rPr>
                <w:b/>
                <w:bCs/>
              </w:rPr>
            </w:pPr>
          </w:p>
        </w:tc>
        <w:tc>
          <w:tcPr>
            <w:tcW w:w="1985" w:type="dxa"/>
            <w:tcBorders>
              <w:top w:val="nil"/>
              <w:left w:val="nil"/>
              <w:bottom w:val="nil"/>
              <w:right w:val="nil"/>
            </w:tcBorders>
            <w:shd w:val="clear" w:color="auto" w:fill="auto"/>
            <w:vAlign w:val="center"/>
            <w:hideMark/>
          </w:tcPr>
          <w:p w:rsidR="008F2AB7" w:rsidRPr="002054CC" w:rsidRDefault="008F2AB7" w:rsidP="009149F4">
            <w:pPr>
              <w:rPr>
                <w:b/>
                <w:bCs/>
              </w:rPr>
            </w:pPr>
          </w:p>
        </w:tc>
      </w:tr>
      <w:tr w:rsidR="008F2AB7" w:rsidRPr="002054CC" w:rsidTr="009149F4">
        <w:trPr>
          <w:gridAfter w:val="1"/>
          <w:wAfter w:w="55" w:type="dxa"/>
          <w:trHeight w:val="15"/>
        </w:trPr>
        <w:tc>
          <w:tcPr>
            <w:tcW w:w="606" w:type="dxa"/>
            <w:tcBorders>
              <w:top w:val="nil"/>
              <w:left w:val="nil"/>
              <w:bottom w:val="nil"/>
              <w:right w:val="nil"/>
            </w:tcBorders>
            <w:shd w:val="clear" w:color="auto" w:fill="auto"/>
            <w:vAlign w:val="center"/>
            <w:hideMark/>
          </w:tcPr>
          <w:p w:rsidR="008F2AB7" w:rsidRPr="002054CC" w:rsidRDefault="008F2AB7" w:rsidP="009149F4"/>
        </w:tc>
        <w:tc>
          <w:tcPr>
            <w:tcW w:w="4796" w:type="dxa"/>
            <w:gridSpan w:val="2"/>
            <w:tcBorders>
              <w:top w:val="nil"/>
              <w:left w:val="nil"/>
              <w:bottom w:val="nil"/>
              <w:right w:val="nil"/>
            </w:tcBorders>
            <w:shd w:val="clear" w:color="auto" w:fill="auto"/>
            <w:vAlign w:val="center"/>
            <w:hideMark/>
          </w:tcPr>
          <w:p w:rsidR="008F2AB7" w:rsidRPr="002054CC" w:rsidRDefault="008F2AB7" w:rsidP="009149F4"/>
        </w:tc>
        <w:tc>
          <w:tcPr>
            <w:tcW w:w="1558" w:type="dxa"/>
            <w:gridSpan w:val="2"/>
            <w:tcBorders>
              <w:top w:val="nil"/>
              <w:left w:val="nil"/>
              <w:bottom w:val="nil"/>
              <w:right w:val="nil"/>
            </w:tcBorders>
            <w:shd w:val="clear" w:color="auto" w:fill="auto"/>
            <w:vAlign w:val="center"/>
            <w:hideMark/>
          </w:tcPr>
          <w:p w:rsidR="008F2AB7" w:rsidRPr="002054CC" w:rsidRDefault="008F2AB7" w:rsidP="009149F4"/>
        </w:tc>
        <w:tc>
          <w:tcPr>
            <w:tcW w:w="1704" w:type="dxa"/>
            <w:gridSpan w:val="2"/>
            <w:tcBorders>
              <w:top w:val="nil"/>
              <w:left w:val="nil"/>
              <w:bottom w:val="nil"/>
              <w:right w:val="nil"/>
            </w:tcBorders>
            <w:shd w:val="clear" w:color="auto" w:fill="auto"/>
            <w:vAlign w:val="center"/>
            <w:hideMark/>
          </w:tcPr>
          <w:p w:rsidR="008F2AB7" w:rsidRPr="002054CC" w:rsidRDefault="008F2AB7" w:rsidP="009149F4"/>
        </w:tc>
        <w:tc>
          <w:tcPr>
            <w:tcW w:w="1839" w:type="dxa"/>
            <w:gridSpan w:val="2"/>
            <w:tcBorders>
              <w:top w:val="nil"/>
              <w:left w:val="nil"/>
              <w:bottom w:val="nil"/>
              <w:right w:val="nil"/>
            </w:tcBorders>
            <w:shd w:val="clear" w:color="auto" w:fill="auto"/>
            <w:vAlign w:val="center"/>
            <w:hideMark/>
          </w:tcPr>
          <w:p w:rsidR="008F2AB7" w:rsidRPr="002054CC" w:rsidRDefault="008F2AB7" w:rsidP="009149F4"/>
        </w:tc>
        <w:tc>
          <w:tcPr>
            <w:tcW w:w="2552" w:type="dxa"/>
            <w:gridSpan w:val="3"/>
            <w:tcBorders>
              <w:top w:val="nil"/>
              <w:left w:val="nil"/>
              <w:bottom w:val="nil"/>
              <w:right w:val="nil"/>
            </w:tcBorders>
            <w:shd w:val="clear" w:color="auto" w:fill="auto"/>
            <w:vAlign w:val="center"/>
            <w:hideMark/>
          </w:tcPr>
          <w:p w:rsidR="008F2AB7" w:rsidRPr="002054CC" w:rsidRDefault="008F2AB7" w:rsidP="009149F4"/>
        </w:tc>
        <w:tc>
          <w:tcPr>
            <w:tcW w:w="1985" w:type="dxa"/>
            <w:tcBorders>
              <w:top w:val="nil"/>
              <w:left w:val="nil"/>
              <w:bottom w:val="nil"/>
              <w:right w:val="nil"/>
            </w:tcBorders>
            <w:shd w:val="clear" w:color="auto" w:fill="auto"/>
            <w:vAlign w:val="center"/>
            <w:hideMark/>
          </w:tcPr>
          <w:p w:rsidR="008F2AB7" w:rsidRPr="002054CC" w:rsidRDefault="008F2AB7" w:rsidP="009149F4">
            <w:pPr>
              <w:jc w:val="center"/>
            </w:pPr>
          </w:p>
        </w:tc>
      </w:tr>
      <w:tr w:rsidR="008F2AB7" w:rsidRPr="002054CC" w:rsidTr="009149F4">
        <w:trPr>
          <w:gridAfter w:val="1"/>
          <w:wAfter w:w="55" w:type="dxa"/>
          <w:trHeight w:val="855"/>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 п/п</w:t>
            </w:r>
          </w:p>
        </w:tc>
        <w:tc>
          <w:tcPr>
            <w:tcW w:w="47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Наименование имущества</w:t>
            </w:r>
          </w:p>
        </w:tc>
        <w:tc>
          <w:tcPr>
            <w:tcW w:w="3262" w:type="dxa"/>
            <w:gridSpan w:val="4"/>
            <w:tcBorders>
              <w:top w:val="single" w:sz="4" w:space="0" w:color="auto"/>
              <w:left w:val="nil"/>
              <w:bottom w:val="single" w:sz="4" w:space="0" w:color="auto"/>
              <w:right w:val="single" w:sz="4" w:space="0" w:color="000000"/>
            </w:tcBorders>
            <w:shd w:val="clear" w:color="auto" w:fill="auto"/>
            <w:vAlign w:val="center"/>
            <w:hideMark/>
          </w:tcPr>
          <w:p w:rsidR="008F2AB7" w:rsidRPr="002054CC" w:rsidRDefault="008F2AB7" w:rsidP="009149F4">
            <w:pPr>
              <w:jc w:val="center"/>
              <w:rPr>
                <w:b/>
                <w:bCs/>
              </w:rPr>
            </w:pPr>
            <w:r w:rsidRPr="002054CC">
              <w:rPr>
                <w:b/>
                <w:bCs/>
                <w:sz w:val="22"/>
                <w:szCs w:val="22"/>
              </w:rPr>
              <w:t>Сведения о балансовой стоимости движимого иму-щества и начисленной амортизации (износе)</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Даты возникно-вения и прекращения права муниципальной собственности на движимое имущество</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Реквизиты документов - оснований воз-никновения (прекращения) права муниципальной собственности на движимое имущество</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Сведения о правообладателе муниципального движимого имущества</w:t>
            </w:r>
          </w:p>
        </w:tc>
      </w:tr>
      <w:tr w:rsidR="008F2AB7" w:rsidRPr="002054CC" w:rsidTr="009149F4">
        <w:trPr>
          <w:gridAfter w:val="1"/>
          <w:wAfter w:w="55" w:type="dxa"/>
          <w:trHeight w:val="1755"/>
        </w:trPr>
        <w:tc>
          <w:tcPr>
            <w:tcW w:w="606"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rPr>
            </w:pPr>
          </w:p>
        </w:tc>
        <w:tc>
          <w:tcPr>
            <w:tcW w:w="4796" w:type="dxa"/>
            <w:gridSpan w:val="2"/>
            <w:vMerge/>
            <w:tcBorders>
              <w:top w:val="single" w:sz="4" w:space="0" w:color="auto"/>
              <w:left w:val="single" w:sz="4" w:space="0" w:color="auto"/>
              <w:bottom w:val="single" w:sz="4" w:space="0" w:color="000000"/>
              <w:right w:val="single" w:sz="4" w:space="0" w:color="auto"/>
            </w:tcBorders>
            <w:vAlign w:val="center"/>
            <w:hideMark/>
          </w:tcPr>
          <w:p w:rsidR="008F2AB7" w:rsidRPr="002054CC" w:rsidRDefault="008F2AB7" w:rsidP="009149F4">
            <w:pPr>
              <w:rPr>
                <w:b/>
                <w:bCs/>
              </w:rPr>
            </w:pPr>
          </w:p>
        </w:tc>
        <w:tc>
          <w:tcPr>
            <w:tcW w:w="1558"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Балансовая стоимость</w:t>
            </w:r>
          </w:p>
        </w:tc>
        <w:tc>
          <w:tcPr>
            <w:tcW w:w="1704" w:type="dxa"/>
            <w:gridSpan w:val="2"/>
            <w:tcBorders>
              <w:top w:val="nil"/>
              <w:left w:val="nil"/>
              <w:bottom w:val="single" w:sz="4" w:space="0" w:color="auto"/>
              <w:right w:val="single" w:sz="4" w:space="0" w:color="auto"/>
            </w:tcBorders>
            <w:shd w:val="clear" w:color="auto" w:fill="auto"/>
            <w:vAlign w:val="center"/>
            <w:hideMark/>
          </w:tcPr>
          <w:p w:rsidR="008F2AB7" w:rsidRPr="002054CC" w:rsidRDefault="008F2AB7" w:rsidP="009149F4">
            <w:pPr>
              <w:jc w:val="center"/>
              <w:rPr>
                <w:b/>
                <w:bCs/>
              </w:rPr>
            </w:pPr>
            <w:r w:rsidRPr="002054CC">
              <w:rPr>
                <w:b/>
                <w:bCs/>
                <w:sz w:val="22"/>
                <w:szCs w:val="22"/>
              </w:rPr>
              <w:t>Амортизация</w:t>
            </w: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2AB7" w:rsidRPr="002054CC" w:rsidRDefault="008F2AB7" w:rsidP="009149F4">
            <w:pPr>
              <w:rPr>
                <w:b/>
                <w:bCs/>
              </w:rPr>
            </w:pP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lastRenderedPageBreak/>
              <w:t>1</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Стационарный расходомер сточной воды ЭХО  (Водоканал)</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18 583,42</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18 583,42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2</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Трактор Т-40 АМ за. № 329441, двигатель 2199489, Свид о регистр ВК № 130258  гос. знак 56 ОУ 0720</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41 407,25</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41 407,25</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3</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Трактор колесный ЛТЗ-55А, 1992г зав. № 000410, двигатель 911349, Свид. О рег. ВК № 130256 Гос. знак 56 ОУ 0718</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97 888,00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97 888,00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4</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 xml:space="preserve">Экскаватор ЭО 2626 1994г, двигатель 1601058, Свид о рег. ВК № 130266 Гос. знак  56 ОУ 0728  </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66 660,00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66 660,00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5</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УАЗ-3303,VIN ХТТ 330300W0040594, 1998 УМЗ-4178 № W1005415, Шасси W0464471, кузов W0040594, гос. Знак Н 048ТУ56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55 200,00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55 200,00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6</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ГАЗ 3307 VIN XTH330700N1521485, год № 1992, № двигателя 511204407, шасси 1521485, гос. Знак Н 995 СХ56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28 793,56</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28 793,56</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7</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ГАЗ 5204, VIN XTH520400Н0992683, 1987г, шасси 0992683 гос. Номер Н 982СХ56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15 973,02</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15 973,02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8</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ГАЗ 5312,1973г, модель номер двигателя 5311 № 15347, шасси 3947399, гос знак Н997СХ56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30 000,00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30 000,00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9</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ГАЗ 5319, VIN ХТН 531900К1241701,1989г,  модель, номер двигателя 44966, шасси 1241701, гос знак Н 049ТУ56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29 106,82</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29 106,82</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10</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ГАЗ 66 НЗАС 3964, 1993г, модель № двигателя 50293 225712, шасси 716674, гос. знак Н 043ТУ56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33 333,33</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33 333,33</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lastRenderedPageBreak/>
              <w:t>11</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УАЗ 3303 АПВУ-05,1994г,VIN ХТТ 330300Р0239749 05, двигатель 31106477, шасси 0239749, кузов 36125, гос знак Н985СХ56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45 000,00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45 000,00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12</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3303 АПВУ 05  № двигателя 31212784, шасси 0243577, гос. знак Н 993 СХ 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40 000,00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40 000,00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13</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Автомобиль УАЗ 3303, грузовой, VIN XTT330300W0040614, 1998г, № двигателя  W1005035 Шасси W 464280,кузов W0040614 гос. Знак Н045ТУ56</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55 200,00</w:t>
            </w:r>
          </w:p>
        </w:tc>
        <w:tc>
          <w:tcPr>
            <w:tcW w:w="1704"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55 200,00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r w:rsidR="008F2AB7" w:rsidRPr="002054CC" w:rsidTr="009149F4">
        <w:trPr>
          <w:gridAfter w:val="1"/>
          <w:wAfter w:w="55" w:type="dxa"/>
          <w:trHeight w:val="94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8F2AB7" w:rsidRPr="002054CC" w:rsidRDefault="008F2AB7" w:rsidP="009149F4">
            <w:pPr>
              <w:jc w:val="right"/>
            </w:pPr>
            <w:r w:rsidRPr="002054CC">
              <w:rPr>
                <w:sz w:val="22"/>
                <w:szCs w:val="22"/>
              </w:rPr>
              <w:t>14</w:t>
            </w:r>
          </w:p>
        </w:tc>
        <w:tc>
          <w:tcPr>
            <w:tcW w:w="4796" w:type="dxa"/>
            <w:gridSpan w:val="2"/>
            <w:tcBorders>
              <w:top w:val="nil"/>
              <w:left w:val="nil"/>
              <w:bottom w:val="single" w:sz="4" w:space="0" w:color="auto"/>
              <w:right w:val="single" w:sz="4" w:space="0" w:color="auto"/>
            </w:tcBorders>
            <w:shd w:val="clear" w:color="000000" w:fill="FFFFFF"/>
            <w:hideMark/>
          </w:tcPr>
          <w:p w:rsidR="008F2AB7" w:rsidRPr="002054CC" w:rsidRDefault="008F2AB7" w:rsidP="009149F4">
            <w:r w:rsidRPr="002054CC">
              <w:rPr>
                <w:sz w:val="22"/>
                <w:szCs w:val="22"/>
              </w:rPr>
              <w:t>Центробежный многоступенчатый насос типа 140МТR 50.5</w:t>
            </w:r>
          </w:p>
        </w:tc>
        <w:tc>
          <w:tcPr>
            <w:tcW w:w="1558" w:type="dxa"/>
            <w:gridSpan w:val="2"/>
            <w:tcBorders>
              <w:top w:val="nil"/>
              <w:left w:val="nil"/>
              <w:bottom w:val="single" w:sz="4" w:space="0" w:color="auto"/>
              <w:right w:val="single" w:sz="4" w:space="0" w:color="auto"/>
            </w:tcBorders>
            <w:shd w:val="clear" w:color="000000" w:fill="FFFFFF"/>
            <w:noWrap/>
            <w:hideMark/>
          </w:tcPr>
          <w:p w:rsidR="008F2AB7" w:rsidRPr="002054CC" w:rsidRDefault="008F2AB7" w:rsidP="009149F4">
            <w:pPr>
              <w:jc w:val="right"/>
            </w:pPr>
            <w:r w:rsidRPr="002054CC">
              <w:rPr>
                <w:sz w:val="22"/>
                <w:szCs w:val="22"/>
              </w:rPr>
              <w:t>1 200 663,00</w:t>
            </w:r>
          </w:p>
        </w:tc>
        <w:tc>
          <w:tcPr>
            <w:tcW w:w="1704" w:type="dxa"/>
            <w:gridSpan w:val="2"/>
            <w:tcBorders>
              <w:top w:val="nil"/>
              <w:left w:val="nil"/>
              <w:bottom w:val="single" w:sz="4" w:space="0" w:color="auto"/>
              <w:right w:val="single" w:sz="4" w:space="0" w:color="auto"/>
            </w:tcBorders>
            <w:shd w:val="clear" w:color="auto" w:fill="auto"/>
            <w:noWrap/>
            <w:hideMark/>
          </w:tcPr>
          <w:p w:rsidR="008F2AB7" w:rsidRPr="002054CC" w:rsidRDefault="008F2AB7" w:rsidP="009149F4">
            <w:pPr>
              <w:jc w:val="right"/>
            </w:pPr>
            <w:r w:rsidRPr="002054CC">
              <w:rPr>
                <w:sz w:val="22"/>
                <w:szCs w:val="22"/>
              </w:rPr>
              <w:t>1 200 663,00</w:t>
            </w:r>
          </w:p>
        </w:tc>
        <w:tc>
          <w:tcPr>
            <w:tcW w:w="1839" w:type="dxa"/>
            <w:gridSpan w:val="2"/>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11.10.06</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r w:rsidRPr="002054CC">
              <w:rPr>
                <w:sz w:val="22"/>
                <w:szCs w:val="22"/>
              </w:rPr>
              <w:t>Распоряжение №500-р от 15.06.2006г.</w:t>
            </w:r>
          </w:p>
        </w:tc>
        <w:tc>
          <w:tcPr>
            <w:tcW w:w="1985" w:type="dxa"/>
            <w:tcBorders>
              <w:top w:val="nil"/>
              <w:left w:val="nil"/>
              <w:bottom w:val="single" w:sz="4" w:space="0" w:color="auto"/>
              <w:right w:val="single" w:sz="4" w:space="0" w:color="auto"/>
            </w:tcBorders>
            <w:shd w:val="clear" w:color="000000" w:fill="FFFFFF"/>
            <w:vAlign w:val="center"/>
            <w:hideMark/>
          </w:tcPr>
          <w:p w:rsidR="008F2AB7" w:rsidRPr="002054CC" w:rsidRDefault="008F2AB7" w:rsidP="009149F4">
            <w:pPr>
              <w:jc w:val="center"/>
            </w:pPr>
            <w:r w:rsidRPr="002054CC">
              <w:rPr>
                <w:sz w:val="22"/>
                <w:szCs w:val="22"/>
              </w:rPr>
              <w:t xml:space="preserve">Муниципальное образование г. Медногорск  </w:t>
            </w:r>
          </w:p>
        </w:tc>
      </w:tr>
    </w:tbl>
    <w:p w:rsidR="000E6491" w:rsidRPr="00671BFC" w:rsidRDefault="000E6491" w:rsidP="000E6491"/>
    <w:p w:rsidR="00C91E6E" w:rsidRPr="00671BFC" w:rsidRDefault="00C91E6E" w:rsidP="000E6491"/>
    <w:p w:rsidR="00F06100" w:rsidRPr="00671BFC" w:rsidRDefault="00F06100" w:rsidP="00FE6BDD">
      <w:pPr>
        <w:pStyle w:val="ac"/>
        <w:spacing w:after="0" w:line="100" w:lineRule="atLeast"/>
        <w:rPr>
          <w:color w:val="FF0000"/>
          <w:szCs w:val="24"/>
        </w:rPr>
      </w:pPr>
    </w:p>
    <w:p w:rsidR="00F06100" w:rsidRDefault="00F06100"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Default="008F2AB7" w:rsidP="00FE6BDD">
      <w:pPr>
        <w:pStyle w:val="ac"/>
        <w:spacing w:after="0" w:line="100" w:lineRule="atLeast"/>
        <w:rPr>
          <w:color w:val="FF0000"/>
          <w:szCs w:val="24"/>
        </w:rPr>
      </w:pPr>
    </w:p>
    <w:p w:rsidR="008F2AB7" w:rsidRPr="00671BFC" w:rsidRDefault="008F2AB7" w:rsidP="00FE6BDD">
      <w:pPr>
        <w:pStyle w:val="ac"/>
        <w:spacing w:after="0" w:line="100" w:lineRule="atLeast"/>
        <w:rPr>
          <w:color w:val="FF0000"/>
          <w:szCs w:val="24"/>
        </w:rPr>
      </w:pPr>
    </w:p>
    <w:p w:rsidR="00547FF4" w:rsidRPr="00671BFC" w:rsidRDefault="00547FF4" w:rsidP="00FE6BDD">
      <w:pPr>
        <w:pStyle w:val="ac"/>
        <w:spacing w:after="0" w:line="100" w:lineRule="atLeast"/>
        <w:rPr>
          <w:color w:val="FF0000"/>
          <w:szCs w:val="24"/>
        </w:rPr>
      </w:pPr>
    </w:p>
    <w:p w:rsidR="00547FF4" w:rsidRPr="00671BFC" w:rsidRDefault="00547FF4" w:rsidP="00FE6BDD">
      <w:pPr>
        <w:pStyle w:val="ac"/>
        <w:spacing w:after="0" w:line="100" w:lineRule="atLeast"/>
        <w:rPr>
          <w:color w:val="FF0000"/>
          <w:szCs w:val="24"/>
        </w:rPr>
      </w:pPr>
    </w:p>
    <w:p w:rsidR="00F06100" w:rsidRPr="00671BFC" w:rsidRDefault="00F06100" w:rsidP="00FE6BDD">
      <w:pPr>
        <w:pStyle w:val="ac"/>
        <w:spacing w:after="0" w:line="100" w:lineRule="atLeast"/>
        <w:rPr>
          <w:color w:val="FF0000"/>
          <w:szCs w:val="24"/>
        </w:rPr>
      </w:pPr>
    </w:p>
    <w:p w:rsidR="00547FF4" w:rsidRPr="00671BFC" w:rsidRDefault="00547FF4" w:rsidP="00FE6BDD">
      <w:pPr>
        <w:pStyle w:val="ac"/>
        <w:spacing w:after="0" w:line="100" w:lineRule="atLeast"/>
        <w:rPr>
          <w:color w:val="FF0000"/>
          <w:szCs w:val="24"/>
        </w:rPr>
      </w:pPr>
    </w:p>
    <w:p w:rsidR="0071436A" w:rsidRPr="00671BFC" w:rsidRDefault="0071436A" w:rsidP="0071436A">
      <w:pPr>
        <w:pStyle w:val="1"/>
        <w:tabs>
          <w:tab w:val="num" w:pos="0"/>
        </w:tabs>
        <w:suppressAutoHyphens/>
        <w:spacing w:before="0" w:after="0" w:line="100" w:lineRule="atLeast"/>
        <w:ind w:left="432" w:hanging="432"/>
        <w:jc w:val="right"/>
        <w:rPr>
          <w:color w:val="000000" w:themeColor="text1"/>
          <w:sz w:val="24"/>
          <w:szCs w:val="24"/>
        </w:rPr>
      </w:pPr>
      <w:r w:rsidRPr="00671BFC">
        <w:rPr>
          <w:color w:val="000000" w:themeColor="text1"/>
          <w:sz w:val="24"/>
          <w:szCs w:val="24"/>
        </w:rPr>
        <w:lastRenderedPageBreak/>
        <w:t xml:space="preserve">ПРИЛОЖЕНИЕ № </w:t>
      </w:r>
      <w:r w:rsidR="00F06100" w:rsidRPr="00671BFC">
        <w:rPr>
          <w:color w:val="000000" w:themeColor="text1"/>
          <w:sz w:val="24"/>
          <w:szCs w:val="24"/>
        </w:rPr>
        <w:t>3</w:t>
      </w:r>
    </w:p>
    <w:p w:rsidR="0071436A" w:rsidRPr="00671BFC" w:rsidRDefault="0071436A" w:rsidP="0071436A">
      <w:pPr>
        <w:jc w:val="right"/>
      </w:pPr>
      <w:r w:rsidRPr="00671BFC">
        <w:t>к концессионному соглашению</w:t>
      </w:r>
    </w:p>
    <w:p w:rsidR="0071436A" w:rsidRPr="00671BFC" w:rsidRDefault="0071436A" w:rsidP="0071436A">
      <w:pPr>
        <w:jc w:val="right"/>
      </w:pPr>
      <w:r w:rsidRPr="00671BFC">
        <w:t>№   от «__» __________2020 г.</w:t>
      </w:r>
    </w:p>
    <w:p w:rsidR="0071436A" w:rsidRPr="00671BFC" w:rsidRDefault="0071436A" w:rsidP="0071436A"/>
    <w:p w:rsidR="0071436A" w:rsidRPr="00671BFC" w:rsidRDefault="0071436A" w:rsidP="0071436A">
      <w:pPr>
        <w:jc w:val="center"/>
        <w:rPr>
          <w:b/>
          <w:sz w:val="28"/>
          <w:szCs w:val="28"/>
        </w:rPr>
      </w:pPr>
      <w:r w:rsidRPr="00671BFC">
        <w:rPr>
          <w:b/>
          <w:sz w:val="28"/>
          <w:szCs w:val="28"/>
        </w:rPr>
        <w:t>ДОЛГОСРОЧНЫЕ  ПАРАМЕТРЫ РЕГУЛИРОВАНИЯ ДЕЯТЕЛЬНОСТИ КОНЦЕССИОНЕРА</w:t>
      </w:r>
    </w:p>
    <w:p w:rsidR="0071436A" w:rsidRPr="00671BFC" w:rsidRDefault="0071436A" w:rsidP="0071436A">
      <w:pPr>
        <w:rPr>
          <w:bCs/>
          <w:sz w:val="16"/>
          <w:szCs w:val="16"/>
        </w:rPr>
      </w:pPr>
    </w:p>
    <w:tbl>
      <w:tblPr>
        <w:tblW w:w="15417" w:type="dxa"/>
        <w:tblLayout w:type="fixed"/>
        <w:tblLook w:val="00A0"/>
      </w:tblPr>
      <w:tblGrid>
        <w:gridCol w:w="2943"/>
        <w:gridCol w:w="709"/>
        <w:gridCol w:w="1069"/>
        <w:gridCol w:w="1070"/>
        <w:gridCol w:w="1069"/>
        <w:gridCol w:w="1070"/>
        <w:gridCol w:w="1069"/>
        <w:gridCol w:w="1070"/>
        <w:gridCol w:w="1069"/>
        <w:gridCol w:w="1070"/>
        <w:gridCol w:w="1069"/>
        <w:gridCol w:w="1070"/>
        <w:gridCol w:w="1070"/>
      </w:tblGrid>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rPr>
                <w:color w:val="000000" w:themeColor="text1"/>
              </w:rPr>
            </w:pPr>
            <w:r w:rsidRPr="00671BFC">
              <w:rPr>
                <w:sz w:val="22"/>
                <w:szCs w:val="22"/>
              </w:rPr>
              <w:tab/>
            </w:r>
            <w:r w:rsidRPr="00671BFC">
              <w:rPr>
                <w:color w:val="000000" w:themeColor="text1"/>
                <w:sz w:val="22"/>
                <w:szCs w:val="22"/>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Ед.</w:t>
            </w:r>
          </w:p>
          <w:p w:rsidR="0071436A" w:rsidRPr="00671BFC" w:rsidRDefault="0071436A" w:rsidP="00AB17FE">
            <w:pPr>
              <w:jc w:val="center"/>
              <w:rPr>
                <w:b/>
                <w:bCs/>
                <w:color w:val="000000" w:themeColor="text1"/>
              </w:rPr>
            </w:pPr>
            <w:r w:rsidRPr="00671BFC">
              <w:rPr>
                <w:b/>
                <w:bCs/>
                <w:color w:val="000000" w:themeColor="text1"/>
              </w:rPr>
              <w:t>изм.</w:t>
            </w:r>
          </w:p>
        </w:tc>
        <w:tc>
          <w:tcPr>
            <w:tcW w:w="106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2020</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2022</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2023</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2024</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2025</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2026</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2027</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2028</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2029</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AB17FE">
            <w:pPr>
              <w:jc w:val="center"/>
              <w:rPr>
                <w:b/>
                <w:bCs/>
                <w:color w:val="000000" w:themeColor="text1"/>
              </w:rPr>
            </w:pPr>
            <w:r w:rsidRPr="00671BFC">
              <w:rPr>
                <w:b/>
                <w:bCs/>
                <w:color w:val="000000" w:themeColor="text1"/>
              </w:rPr>
              <w:t>2030</w:t>
            </w:r>
          </w:p>
        </w:tc>
      </w:tr>
      <w:tr w:rsidR="0071436A" w:rsidRPr="00671BFC" w:rsidTr="0017735A">
        <w:trPr>
          <w:trHeight w:val="315"/>
        </w:trPr>
        <w:tc>
          <w:tcPr>
            <w:tcW w:w="2943" w:type="dxa"/>
            <w:tcBorders>
              <w:top w:val="nil"/>
              <w:left w:val="single" w:sz="4" w:space="0" w:color="auto"/>
              <w:bottom w:val="single" w:sz="4" w:space="0" w:color="auto"/>
              <w:right w:val="single" w:sz="4" w:space="0" w:color="auto"/>
            </w:tcBorders>
            <w:vAlign w:val="center"/>
          </w:tcPr>
          <w:p w:rsidR="0071436A" w:rsidRPr="00671BFC" w:rsidRDefault="0071436A" w:rsidP="0071436A">
            <w:pPr>
              <w:rPr>
                <w:color w:val="000000" w:themeColor="text1"/>
              </w:rPr>
            </w:pPr>
            <w:r w:rsidRPr="00671BFC">
              <w:rPr>
                <w:color w:val="000000" w:themeColor="text1"/>
                <w:sz w:val="22"/>
                <w:szCs w:val="22"/>
              </w:rPr>
              <w:t xml:space="preserve"> Базовый уровень операционных расходов водоснабжение</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Тыс. руб</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37202,18</w:t>
            </w:r>
          </w:p>
        </w:tc>
        <w:tc>
          <w:tcPr>
            <w:tcW w:w="1070" w:type="dxa"/>
            <w:tcBorders>
              <w:top w:val="nil"/>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38192,87</w:t>
            </w:r>
          </w:p>
        </w:tc>
        <w:tc>
          <w:tcPr>
            <w:tcW w:w="1069" w:type="dxa"/>
            <w:tcBorders>
              <w:top w:val="nil"/>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39323,38</w:t>
            </w:r>
          </w:p>
        </w:tc>
        <w:tc>
          <w:tcPr>
            <w:tcW w:w="1070" w:type="dxa"/>
            <w:tcBorders>
              <w:top w:val="nil"/>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40487,35</w:t>
            </w:r>
          </w:p>
        </w:tc>
        <w:tc>
          <w:tcPr>
            <w:tcW w:w="1069"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41685,78</w:t>
            </w:r>
          </w:p>
        </w:tc>
        <w:tc>
          <w:tcPr>
            <w:tcW w:w="1070"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42919,68</w:t>
            </w:r>
          </w:p>
        </w:tc>
        <w:tc>
          <w:tcPr>
            <w:tcW w:w="1069"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44190,10</w:t>
            </w:r>
          </w:p>
        </w:tc>
        <w:tc>
          <w:tcPr>
            <w:tcW w:w="1070"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45498,12</w:t>
            </w:r>
          </w:p>
        </w:tc>
        <w:tc>
          <w:tcPr>
            <w:tcW w:w="1069"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46844,87</w:t>
            </w:r>
          </w:p>
        </w:tc>
        <w:tc>
          <w:tcPr>
            <w:tcW w:w="1070"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48231,48</w:t>
            </w:r>
          </w:p>
        </w:tc>
        <w:tc>
          <w:tcPr>
            <w:tcW w:w="1070" w:type="dxa"/>
            <w:tcBorders>
              <w:top w:val="nil"/>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49659,13</w:t>
            </w:r>
          </w:p>
        </w:tc>
      </w:tr>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vAlign w:val="bottom"/>
          </w:tcPr>
          <w:p w:rsidR="0071436A" w:rsidRPr="00671BFC" w:rsidRDefault="0071436A" w:rsidP="0071436A">
            <w:pPr>
              <w:rPr>
                <w:color w:val="000000" w:themeColor="text1"/>
              </w:rPr>
            </w:pPr>
            <w:r w:rsidRPr="00671BFC">
              <w:rPr>
                <w:color w:val="000000" w:themeColor="text1"/>
                <w:sz w:val="22"/>
                <w:szCs w:val="22"/>
              </w:rPr>
              <w:t>Базовый уровень операционных расходов</w:t>
            </w:r>
          </w:p>
          <w:p w:rsidR="0071436A" w:rsidRPr="00671BFC" w:rsidRDefault="0071436A" w:rsidP="0071436A">
            <w:pPr>
              <w:rPr>
                <w:color w:val="000000" w:themeColor="text1"/>
              </w:rPr>
            </w:pPr>
            <w:r w:rsidRPr="00671BFC">
              <w:rPr>
                <w:color w:val="000000" w:themeColor="text1"/>
                <w:sz w:val="22"/>
                <w:szCs w:val="22"/>
              </w:rP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Тыс. руб</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16860,08</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17309,07</w:t>
            </w:r>
          </w:p>
        </w:tc>
        <w:tc>
          <w:tcPr>
            <w:tcW w:w="1069"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17821,42</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18348,93</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18899,4</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19466,38</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20050,37</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20651,88</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21271,44</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21909,58</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22566,87</w:t>
            </w:r>
          </w:p>
        </w:tc>
      </w:tr>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vAlign w:val="bottom"/>
          </w:tcPr>
          <w:p w:rsidR="0071436A" w:rsidRPr="00671BFC" w:rsidRDefault="0071436A" w:rsidP="0071436A">
            <w:pPr>
              <w:rPr>
                <w:color w:val="000000" w:themeColor="text1"/>
              </w:rPr>
            </w:pPr>
            <w:r w:rsidRPr="00671BFC">
              <w:rPr>
                <w:color w:val="000000" w:themeColor="text1"/>
                <w:sz w:val="22"/>
                <w:szCs w:val="22"/>
              </w:rPr>
              <w:t>Нормативный уровень прибыли</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69"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5</w:t>
            </w:r>
          </w:p>
        </w:tc>
      </w:tr>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vAlign w:val="bottom"/>
          </w:tcPr>
          <w:p w:rsidR="0071436A" w:rsidRPr="00671BFC" w:rsidRDefault="0071436A" w:rsidP="0071436A">
            <w:pPr>
              <w:rPr>
                <w:color w:val="000000" w:themeColor="text1"/>
              </w:rPr>
            </w:pPr>
            <w:r w:rsidRPr="00671BFC">
              <w:rPr>
                <w:color w:val="000000" w:themeColor="text1"/>
                <w:sz w:val="22"/>
                <w:szCs w:val="22"/>
              </w:rPr>
              <w:t>Доля потерь воды в централизованных системах водоснабжения в общем объёме поданной воды, поданной в водопроводную сеть</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25</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25</w:t>
            </w:r>
          </w:p>
        </w:tc>
        <w:tc>
          <w:tcPr>
            <w:tcW w:w="1069"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24</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sz w:val="22"/>
                <w:szCs w:val="22"/>
              </w:rPr>
              <w:t>24</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24</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24</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23</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23</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23</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23</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sz w:val="22"/>
                <w:szCs w:val="22"/>
              </w:rPr>
              <w:t>23</w:t>
            </w:r>
          </w:p>
        </w:tc>
      </w:tr>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vAlign w:val="bottom"/>
          </w:tcPr>
          <w:p w:rsidR="0071436A" w:rsidRPr="00671BFC" w:rsidRDefault="0071436A" w:rsidP="0071436A">
            <w:pPr>
              <w:rPr>
                <w:color w:val="000000" w:themeColor="text1"/>
              </w:rPr>
            </w:pPr>
            <w:r w:rsidRPr="00671BFC">
              <w:rPr>
                <w:color w:val="000000" w:themeColor="text1"/>
                <w:sz w:val="22"/>
                <w:szCs w:val="22"/>
              </w:rPr>
              <w:t>Удельный расход электрической энергии в водоснабжении, рассчитанный на объем транспортируемой  воды</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rPr>
              <w:t>кВтч/м</w:t>
            </w:r>
            <w:r w:rsidRPr="00671BFC">
              <w:rPr>
                <w:color w:val="000000" w:themeColor="text1"/>
                <w:vertAlign w:val="superscript"/>
              </w:rPr>
              <w:t>3</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2,2</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2,2</w:t>
            </w:r>
          </w:p>
        </w:tc>
        <w:tc>
          <w:tcPr>
            <w:tcW w:w="1069"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2,2</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p>
          <w:p w:rsidR="0071436A" w:rsidRPr="00671BFC" w:rsidRDefault="0071436A" w:rsidP="0071436A">
            <w:pPr>
              <w:jc w:val="center"/>
              <w:rPr>
                <w:color w:val="000000" w:themeColor="text1"/>
              </w:rPr>
            </w:pPr>
            <w:r w:rsidRPr="00671BFC">
              <w:rPr>
                <w:color w:val="000000" w:themeColor="text1"/>
                <w:sz w:val="22"/>
                <w:szCs w:val="22"/>
              </w:rPr>
              <w:t>2,1</w:t>
            </w:r>
          </w:p>
        </w:tc>
      </w:tr>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tcPr>
          <w:p w:rsidR="0071436A" w:rsidRPr="00671BFC" w:rsidRDefault="0071436A" w:rsidP="0071436A">
            <w:pPr>
              <w:rPr>
                <w:iCs/>
                <w:color w:val="000000" w:themeColor="text1"/>
                <w:lang w:eastAsia="en-US"/>
              </w:rPr>
            </w:pPr>
            <w:r w:rsidRPr="00671BFC">
              <w:rPr>
                <w:iCs/>
                <w:color w:val="000000" w:themeColor="text1"/>
                <w:sz w:val="22"/>
                <w:szCs w:val="22"/>
                <w:lang w:eastAsia="en-US"/>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jc w:val="center"/>
              <w:rPr>
                <w:iCs/>
                <w:color w:val="000000" w:themeColor="text1"/>
                <w:lang w:eastAsia="en-US"/>
              </w:rPr>
            </w:pPr>
            <w:r w:rsidRPr="00671BFC">
              <w:rPr>
                <w:iCs/>
                <w:color w:val="000000" w:themeColor="text1"/>
                <w:lang w:eastAsia="en-US"/>
              </w:rPr>
              <w:t>кВт.ч/м3</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bCs/>
                <w:color w:val="000000" w:themeColor="text1"/>
              </w:rPr>
            </w:pPr>
            <w:r w:rsidRPr="00671BFC">
              <w:rPr>
                <w:bCs/>
                <w:color w:val="000000" w:themeColor="text1"/>
              </w:rPr>
              <w:t>0,99</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69"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0,98</w:t>
            </w:r>
          </w:p>
        </w:tc>
      </w:tr>
      <w:tr w:rsidR="0071436A" w:rsidRPr="00671BFC" w:rsidTr="0017735A">
        <w:trPr>
          <w:trHeight w:val="315"/>
        </w:trPr>
        <w:tc>
          <w:tcPr>
            <w:tcW w:w="2943"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keepLines/>
              <w:rPr>
                <w:color w:val="000000" w:themeColor="text1"/>
                <w:lang w:eastAsia="en-US"/>
              </w:rPr>
            </w:pPr>
            <w:r w:rsidRPr="00671BFC">
              <w:rPr>
                <w:color w:val="000000" w:themeColor="text1"/>
                <w:sz w:val="22"/>
                <w:szCs w:val="22"/>
                <w:lang w:eastAsia="en-US"/>
              </w:rPr>
              <w:t xml:space="preserve">Индекс эффективности операционных расходов </w:t>
            </w:r>
          </w:p>
        </w:tc>
        <w:tc>
          <w:tcPr>
            <w:tcW w:w="709" w:type="dxa"/>
            <w:tcBorders>
              <w:top w:val="single" w:sz="4" w:space="0" w:color="auto"/>
              <w:left w:val="single" w:sz="4" w:space="0" w:color="auto"/>
              <w:bottom w:val="single" w:sz="4" w:space="0" w:color="auto"/>
              <w:right w:val="single" w:sz="4" w:space="0" w:color="auto"/>
            </w:tcBorders>
            <w:vAlign w:val="center"/>
          </w:tcPr>
          <w:p w:rsidR="0071436A" w:rsidRPr="00671BFC" w:rsidRDefault="0071436A" w:rsidP="0071436A">
            <w:pPr>
              <w:keepLines/>
              <w:rPr>
                <w:color w:val="000000" w:themeColor="text1"/>
                <w:lang w:eastAsia="en-US"/>
              </w:rPr>
            </w:pPr>
            <w:r w:rsidRPr="00671BFC">
              <w:rPr>
                <w:color w:val="000000" w:themeColor="text1"/>
                <w:lang w:eastAsia="en-US"/>
              </w:rPr>
              <w:t>0,01</w:t>
            </w:r>
          </w:p>
        </w:tc>
        <w:tc>
          <w:tcPr>
            <w:tcW w:w="1069" w:type="dxa"/>
            <w:tcBorders>
              <w:top w:val="single" w:sz="4" w:space="0" w:color="auto"/>
              <w:left w:val="single" w:sz="4" w:space="0" w:color="auto"/>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69"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70" w:type="dxa"/>
            <w:tcBorders>
              <w:top w:val="single" w:sz="4" w:space="0" w:color="auto"/>
              <w:left w:val="nil"/>
              <w:bottom w:val="single" w:sz="4" w:space="0" w:color="auto"/>
              <w:right w:val="single" w:sz="4" w:space="0" w:color="auto"/>
            </w:tcBorders>
            <w:noWrap/>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69"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color w:val="000000" w:themeColor="text1"/>
              </w:rPr>
            </w:pPr>
            <w:r w:rsidRPr="00671BFC">
              <w:rPr>
                <w:color w:val="000000" w:themeColor="text1"/>
                <w:lang w:eastAsia="en-US"/>
              </w:rPr>
              <w:t>0,01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0000" w:themeColor="text1"/>
              </w:rPr>
            </w:pPr>
            <w:r w:rsidRPr="00671BFC">
              <w:rPr>
                <w:bCs/>
                <w:color w:val="000000" w:themeColor="text1"/>
              </w:rPr>
              <w:t>0,01</w:t>
            </w:r>
          </w:p>
        </w:tc>
        <w:tc>
          <w:tcPr>
            <w:tcW w:w="1070" w:type="dxa"/>
            <w:tcBorders>
              <w:top w:val="single" w:sz="4" w:space="0" w:color="auto"/>
              <w:left w:val="nil"/>
              <w:bottom w:val="single" w:sz="4" w:space="0" w:color="auto"/>
              <w:right w:val="single" w:sz="4" w:space="0" w:color="auto"/>
            </w:tcBorders>
            <w:vAlign w:val="center"/>
          </w:tcPr>
          <w:p w:rsidR="0071436A" w:rsidRPr="00671BFC" w:rsidRDefault="0071436A" w:rsidP="0071436A">
            <w:pPr>
              <w:jc w:val="center"/>
              <w:rPr>
                <w:bCs/>
                <w:color w:val="0070C0"/>
              </w:rPr>
            </w:pPr>
            <w:r w:rsidRPr="00671BFC">
              <w:rPr>
                <w:bCs/>
                <w:color w:val="0070C0"/>
              </w:rPr>
              <w:t>0,01</w:t>
            </w:r>
          </w:p>
        </w:tc>
      </w:tr>
    </w:tbl>
    <w:p w:rsidR="0071436A" w:rsidRPr="00671BFC" w:rsidRDefault="0071436A" w:rsidP="0071436A">
      <w:pPr>
        <w:tabs>
          <w:tab w:val="left" w:pos="1035"/>
        </w:tabs>
      </w:pPr>
    </w:p>
    <w:p w:rsidR="001D2918" w:rsidRPr="00671BFC" w:rsidRDefault="001D2918" w:rsidP="001D2918">
      <w:pPr>
        <w:pStyle w:val="1"/>
        <w:tabs>
          <w:tab w:val="num" w:pos="0"/>
        </w:tabs>
        <w:suppressAutoHyphens/>
        <w:spacing w:before="0" w:after="0" w:line="100" w:lineRule="atLeast"/>
        <w:ind w:left="432" w:hanging="432"/>
        <w:jc w:val="right"/>
        <w:rPr>
          <w:color w:val="000000" w:themeColor="text1"/>
          <w:sz w:val="24"/>
          <w:szCs w:val="24"/>
        </w:rPr>
      </w:pPr>
      <w:r w:rsidRPr="00671BFC">
        <w:rPr>
          <w:color w:val="000000" w:themeColor="text1"/>
          <w:sz w:val="24"/>
          <w:szCs w:val="24"/>
        </w:rPr>
        <w:lastRenderedPageBreak/>
        <w:t xml:space="preserve">ПРИЛОЖЕНИЕ № </w:t>
      </w:r>
      <w:r w:rsidR="00F06100" w:rsidRPr="00671BFC">
        <w:rPr>
          <w:color w:val="000000" w:themeColor="text1"/>
          <w:sz w:val="24"/>
          <w:szCs w:val="24"/>
        </w:rPr>
        <w:t>4</w:t>
      </w:r>
    </w:p>
    <w:p w:rsidR="001D2918" w:rsidRPr="00671BFC" w:rsidRDefault="001D2918" w:rsidP="001D2918">
      <w:pPr>
        <w:jc w:val="right"/>
      </w:pPr>
      <w:r w:rsidRPr="00671BFC">
        <w:t>к концессионному соглашению</w:t>
      </w:r>
    </w:p>
    <w:p w:rsidR="001D2918" w:rsidRPr="00671BFC" w:rsidRDefault="001D2918" w:rsidP="001D2918">
      <w:pPr>
        <w:jc w:val="right"/>
      </w:pPr>
      <w:r w:rsidRPr="00671BFC">
        <w:t>№   от «__» __________2020 г.</w:t>
      </w:r>
    </w:p>
    <w:p w:rsidR="001D2918" w:rsidRPr="00671BFC" w:rsidRDefault="001D2918" w:rsidP="001D2918"/>
    <w:p w:rsidR="001D2918" w:rsidRPr="00671BFC" w:rsidRDefault="001D2918" w:rsidP="001D2918">
      <w:pPr>
        <w:jc w:val="center"/>
        <w:rPr>
          <w:b/>
          <w:color w:val="000000" w:themeColor="text1"/>
        </w:rPr>
      </w:pPr>
      <w:r w:rsidRPr="00671BFC">
        <w:rPr>
          <w:b/>
          <w:color w:val="000000" w:themeColor="text1"/>
        </w:rPr>
        <w:t>ПЛАНОВЫЕ ЗНАЧЕНИЯ ПОКАЗАТЕЛЕЙ ДЕЯТЕЛЬНОСТИ КОНЦЕССИОНЕРА</w:t>
      </w:r>
    </w:p>
    <w:p w:rsidR="001D2918" w:rsidRPr="00671BFC" w:rsidRDefault="001D2918" w:rsidP="001D2918">
      <w:pPr>
        <w:rPr>
          <w:color w:val="000000" w:themeColor="text1"/>
        </w:rPr>
      </w:pPr>
    </w:p>
    <w:tbl>
      <w:tblPr>
        <w:tblStyle w:val="2f8"/>
        <w:tblW w:w="15559" w:type="dxa"/>
        <w:tblLayout w:type="fixed"/>
        <w:tblLook w:val="00A0"/>
      </w:tblPr>
      <w:tblGrid>
        <w:gridCol w:w="1241"/>
        <w:gridCol w:w="4537"/>
        <w:gridCol w:w="993"/>
        <w:gridCol w:w="794"/>
        <w:gridCol w:w="794"/>
        <w:gridCol w:w="794"/>
        <w:gridCol w:w="794"/>
        <w:gridCol w:w="794"/>
        <w:gridCol w:w="794"/>
        <w:gridCol w:w="794"/>
        <w:gridCol w:w="794"/>
        <w:gridCol w:w="794"/>
        <w:gridCol w:w="794"/>
        <w:gridCol w:w="794"/>
        <w:gridCol w:w="54"/>
      </w:tblGrid>
      <w:tr w:rsidR="001D2918" w:rsidRPr="00671BFC" w:rsidTr="001D2918">
        <w:trPr>
          <w:trHeight w:val="1192"/>
        </w:trPr>
        <w:tc>
          <w:tcPr>
            <w:tcW w:w="1241" w:type="dxa"/>
            <w:vMerge w:val="restart"/>
            <w:noWrap/>
          </w:tcPr>
          <w:p w:rsidR="001D2918" w:rsidRPr="00671BFC" w:rsidRDefault="001D2918" w:rsidP="001D2918">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 п/п</w:t>
            </w:r>
          </w:p>
        </w:tc>
        <w:tc>
          <w:tcPr>
            <w:tcW w:w="4537" w:type="dxa"/>
            <w:vMerge w:val="restart"/>
            <w:noWrap/>
          </w:tcPr>
          <w:p w:rsidR="001D2918" w:rsidRPr="00671BFC" w:rsidRDefault="001D2918" w:rsidP="001D2918">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Показатели</w:t>
            </w:r>
          </w:p>
        </w:tc>
        <w:tc>
          <w:tcPr>
            <w:tcW w:w="993" w:type="dxa"/>
            <w:vMerge w:val="restart"/>
            <w:noWrap/>
          </w:tcPr>
          <w:p w:rsidR="001D2918" w:rsidRPr="00671BFC" w:rsidRDefault="001D2918" w:rsidP="001D2918">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Ед. изм</w:t>
            </w:r>
          </w:p>
        </w:tc>
        <w:tc>
          <w:tcPr>
            <w:tcW w:w="8788" w:type="dxa"/>
            <w:gridSpan w:val="12"/>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Предельные (максимальные и (или) минимальные) значения критериев</w:t>
            </w:r>
          </w:p>
        </w:tc>
      </w:tr>
      <w:tr w:rsidR="001D2918" w:rsidRPr="00671BFC" w:rsidTr="001D2918">
        <w:trPr>
          <w:gridAfter w:val="12"/>
          <w:wAfter w:w="8788" w:type="dxa"/>
          <w:trHeight w:val="288"/>
        </w:trPr>
        <w:tc>
          <w:tcPr>
            <w:tcW w:w="1241" w:type="dxa"/>
            <w:vMerge/>
          </w:tcPr>
          <w:p w:rsidR="001D2918" w:rsidRPr="00671BFC" w:rsidRDefault="001D2918" w:rsidP="001D2918">
            <w:pPr>
              <w:rPr>
                <w:rFonts w:ascii="Times New Roman" w:hAnsi="Times New Roman"/>
                <w:bCs/>
                <w:color w:val="000000" w:themeColor="text1"/>
                <w:lang w:eastAsia="en-US"/>
              </w:rPr>
            </w:pPr>
          </w:p>
        </w:tc>
        <w:tc>
          <w:tcPr>
            <w:tcW w:w="4537" w:type="dxa"/>
            <w:vMerge/>
          </w:tcPr>
          <w:p w:rsidR="001D2918" w:rsidRPr="00671BFC" w:rsidRDefault="001D2918" w:rsidP="001D2918">
            <w:pPr>
              <w:rPr>
                <w:rFonts w:ascii="Times New Roman" w:hAnsi="Times New Roman"/>
                <w:bCs/>
                <w:color w:val="000000" w:themeColor="text1"/>
                <w:lang w:eastAsia="en-US"/>
              </w:rPr>
            </w:pPr>
          </w:p>
        </w:tc>
        <w:tc>
          <w:tcPr>
            <w:tcW w:w="993" w:type="dxa"/>
            <w:vMerge/>
          </w:tcPr>
          <w:p w:rsidR="001D2918" w:rsidRPr="00671BFC" w:rsidRDefault="001D2918" w:rsidP="001D2918">
            <w:pPr>
              <w:rPr>
                <w:rFonts w:ascii="Times New Roman" w:hAnsi="Times New Roman"/>
                <w:bCs/>
                <w:color w:val="000000" w:themeColor="text1"/>
                <w:lang w:eastAsia="en-US"/>
              </w:rPr>
            </w:pPr>
          </w:p>
        </w:tc>
      </w:tr>
      <w:tr w:rsidR="001D2918" w:rsidRPr="00671BFC" w:rsidTr="001D2918">
        <w:trPr>
          <w:gridAfter w:val="1"/>
          <w:wAfter w:w="54" w:type="dxa"/>
          <w:trHeight w:val="288"/>
        </w:trPr>
        <w:tc>
          <w:tcPr>
            <w:tcW w:w="1241" w:type="dxa"/>
            <w:noWrap/>
          </w:tcPr>
          <w:p w:rsidR="001D2918" w:rsidRPr="00671BFC" w:rsidRDefault="001D2918" w:rsidP="001D2918">
            <w:pPr>
              <w:jc w:val="center"/>
              <w:rPr>
                <w:rFonts w:ascii="Times New Roman" w:hAnsi="Times New Roman"/>
                <w:b/>
                <w:color w:val="000000" w:themeColor="text1"/>
                <w:lang w:eastAsia="en-US"/>
              </w:rPr>
            </w:pPr>
          </w:p>
        </w:tc>
        <w:tc>
          <w:tcPr>
            <w:tcW w:w="4537" w:type="dxa"/>
            <w:noWrap/>
          </w:tcPr>
          <w:p w:rsidR="001D2918" w:rsidRPr="00671BFC" w:rsidRDefault="001D2918" w:rsidP="001D2918">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Водоснабжение</w:t>
            </w:r>
          </w:p>
        </w:tc>
        <w:tc>
          <w:tcPr>
            <w:tcW w:w="993" w:type="dxa"/>
            <w:noWrap/>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20</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21</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2</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3</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4</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2025</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2026</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2027</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2028</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2029</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2030</w:t>
            </w:r>
          </w:p>
        </w:tc>
      </w:tr>
      <w:tr w:rsidR="001D2918" w:rsidRPr="00671BFC" w:rsidTr="001D2918">
        <w:trPr>
          <w:gridAfter w:val="1"/>
          <w:wAfter w:w="54" w:type="dxa"/>
          <w:trHeight w:val="288"/>
        </w:trPr>
        <w:tc>
          <w:tcPr>
            <w:tcW w:w="1241" w:type="dxa"/>
            <w:noWrap/>
          </w:tcPr>
          <w:p w:rsidR="001D2918" w:rsidRPr="00671BFC" w:rsidRDefault="001D2918" w:rsidP="001D2918">
            <w:pPr>
              <w:jc w:val="center"/>
              <w:rPr>
                <w:rFonts w:ascii="Times New Roman" w:hAnsi="Times New Roman"/>
                <w:b/>
                <w:color w:val="000000" w:themeColor="text1"/>
                <w:lang w:eastAsia="en-US"/>
              </w:rPr>
            </w:pPr>
          </w:p>
        </w:tc>
        <w:tc>
          <w:tcPr>
            <w:tcW w:w="4537" w:type="dxa"/>
            <w:noWrap/>
          </w:tcPr>
          <w:p w:rsidR="001D2918" w:rsidRPr="00671BFC" w:rsidRDefault="001D2918" w:rsidP="001D2918">
            <w:pPr>
              <w:jc w:val="center"/>
              <w:rPr>
                <w:rFonts w:ascii="Times New Roman" w:hAnsi="Times New Roman"/>
                <w:b/>
                <w:iCs/>
                <w:color w:val="000000" w:themeColor="text1"/>
                <w:lang w:eastAsia="en-US"/>
              </w:rPr>
            </w:pPr>
          </w:p>
        </w:tc>
        <w:tc>
          <w:tcPr>
            <w:tcW w:w="993" w:type="dxa"/>
            <w:noWrap/>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iCs/>
                <w:color w:val="000000" w:themeColor="text1"/>
                <w:lang w:eastAsia="en-US"/>
              </w:rPr>
            </w:pPr>
          </w:p>
        </w:tc>
      </w:tr>
      <w:tr w:rsidR="001D2918" w:rsidRPr="00671BFC" w:rsidTr="001D2918">
        <w:trPr>
          <w:gridAfter w:val="1"/>
          <w:wAfter w:w="54" w:type="dxa"/>
          <w:trHeight w:val="288"/>
        </w:trPr>
        <w:tc>
          <w:tcPr>
            <w:tcW w:w="1241" w:type="dxa"/>
            <w:noWrap/>
            <w:vAlign w:val="center"/>
          </w:tcPr>
          <w:p w:rsidR="001D2918" w:rsidRPr="00671BFC" w:rsidRDefault="001D2918" w:rsidP="001D2918">
            <w:pPr>
              <w:jc w:val="center"/>
              <w:rPr>
                <w:rFonts w:ascii="Times New Roman" w:hAnsi="Times New Roman"/>
                <w:b/>
                <w:color w:val="000000" w:themeColor="text1"/>
                <w:lang w:eastAsia="en-US"/>
              </w:rPr>
            </w:pPr>
            <w:r w:rsidRPr="00671BFC">
              <w:rPr>
                <w:rFonts w:ascii="Times New Roman" w:hAnsi="Times New Roman"/>
                <w:color w:val="000000" w:themeColor="text1"/>
              </w:rPr>
              <w:t>Надежности</w:t>
            </w:r>
          </w:p>
        </w:tc>
        <w:tc>
          <w:tcPr>
            <w:tcW w:w="4537" w:type="dxa"/>
            <w:noWrap/>
          </w:tcPr>
          <w:p w:rsidR="001D2918" w:rsidRPr="00671BFC" w:rsidRDefault="001D2918" w:rsidP="001D2918">
            <w:pPr>
              <w:rPr>
                <w:rFonts w:ascii="Times New Roman" w:hAnsi="Times New Roman"/>
                <w:color w:val="000000" w:themeColor="text1"/>
              </w:rPr>
            </w:pPr>
            <w:r w:rsidRPr="00671BFC">
              <w:rPr>
                <w:rFonts w:ascii="Times New Roman" w:hAnsi="Times New Roman"/>
                <w:color w:val="000000" w:themeColor="text1"/>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1D2918" w:rsidRPr="00671BFC" w:rsidRDefault="001D2918" w:rsidP="001D2918">
            <w:pPr>
              <w:rPr>
                <w:rFonts w:ascii="Times New Roman" w:hAnsi="Times New Roman"/>
                <w:b/>
                <w:iCs/>
                <w:color w:val="000000" w:themeColor="text1"/>
                <w:lang w:eastAsia="en-US"/>
              </w:rPr>
            </w:pPr>
            <w:r w:rsidRPr="00671BFC">
              <w:rPr>
                <w:rFonts w:ascii="Times New Roman" w:hAnsi="Times New Roman"/>
                <w:color w:val="000000" w:themeColor="text1"/>
              </w:rPr>
              <w:t>сети в год.</w:t>
            </w:r>
          </w:p>
        </w:tc>
        <w:tc>
          <w:tcPr>
            <w:tcW w:w="993" w:type="dxa"/>
            <w:noWrap/>
            <w:vAlign w:val="center"/>
          </w:tcPr>
          <w:p w:rsidR="001D2918" w:rsidRPr="00671BFC" w:rsidRDefault="001D2918" w:rsidP="001D2918">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ед./км</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0,2</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0,19</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0,19</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0,18</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r>
      <w:tr w:rsidR="001D2918" w:rsidRPr="00671BFC" w:rsidTr="001D2918">
        <w:trPr>
          <w:gridAfter w:val="1"/>
          <w:wAfter w:w="54" w:type="dxa"/>
          <w:trHeight w:val="288"/>
        </w:trPr>
        <w:tc>
          <w:tcPr>
            <w:tcW w:w="1241" w:type="dxa"/>
            <w:vMerge w:val="restart"/>
            <w:noWrap/>
            <w:vAlign w:val="center"/>
          </w:tcPr>
          <w:p w:rsidR="001D2918" w:rsidRPr="00671BFC" w:rsidRDefault="001D2918" w:rsidP="001D2918">
            <w:pPr>
              <w:jc w:val="center"/>
              <w:rPr>
                <w:rFonts w:ascii="Times New Roman" w:hAnsi="Times New Roman"/>
                <w:b/>
                <w:color w:val="000000" w:themeColor="text1"/>
                <w:lang w:eastAsia="en-US"/>
              </w:rPr>
            </w:pPr>
            <w:r w:rsidRPr="00671BFC">
              <w:rPr>
                <w:rFonts w:ascii="Times New Roman" w:hAnsi="Times New Roman"/>
                <w:color w:val="000000" w:themeColor="text1"/>
              </w:rPr>
              <w:t>Качества</w:t>
            </w:r>
          </w:p>
        </w:tc>
        <w:tc>
          <w:tcPr>
            <w:tcW w:w="4537" w:type="dxa"/>
            <w:noWrap/>
          </w:tcPr>
          <w:p w:rsidR="001D2918" w:rsidRPr="00671BFC" w:rsidRDefault="001D2918" w:rsidP="001D2918">
            <w:pPr>
              <w:rPr>
                <w:rFonts w:ascii="Times New Roman" w:hAnsi="Times New Roman"/>
                <w:b/>
                <w:iCs/>
                <w:color w:val="000000" w:themeColor="text1"/>
                <w:lang w:eastAsia="en-US"/>
              </w:rPr>
            </w:pPr>
            <w:r w:rsidRPr="00671BFC">
              <w:rPr>
                <w:rFonts w:ascii="Times New Roman" w:hAnsi="Times New Roman"/>
                <w:color w:val="000000" w:themeColor="text1"/>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w:t>
            </w:r>
            <w:r w:rsidRPr="00671BFC">
              <w:rPr>
                <w:rFonts w:ascii="Times New Roman" w:hAnsi="Times New Roman"/>
                <w:color w:val="000000" w:themeColor="text1"/>
              </w:rPr>
              <w:lastRenderedPageBreak/>
              <w:t>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1D2918" w:rsidRPr="00671BFC" w:rsidRDefault="001D2918" w:rsidP="001D2918">
            <w:pPr>
              <w:jc w:val="center"/>
              <w:rPr>
                <w:rFonts w:ascii="Times New Roman" w:hAnsi="Times New Roman"/>
                <w:b/>
                <w:iCs/>
                <w:color w:val="000000" w:themeColor="text1"/>
                <w:lang w:eastAsia="en-US"/>
              </w:rPr>
            </w:pPr>
            <w:r w:rsidRPr="00671BFC">
              <w:rPr>
                <w:rFonts w:ascii="Times New Roman" w:hAnsi="Times New Roman"/>
                <w:color w:val="000000" w:themeColor="text1"/>
              </w:rPr>
              <w:lastRenderedPageBreak/>
              <w:t>%</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r>
      <w:tr w:rsidR="001D2918" w:rsidRPr="00671BFC" w:rsidTr="001D2918">
        <w:trPr>
          <w:gridAfter w:val="1"/>
          <w:wAfter w:w="54" w:type="dxa"/>
          <w:trHeight w:val="288"/>
        </w:trPr>
        <w:tc>
          <w:tcPr>
            <w:tcW w:w="1241" w:type="dxa"/>
            <w:vMerge/>
          </w:tcPr>
          <w:p w:rsidR="001D2918" w:rsidRPr="00671BFC" w:rsidRDefault="001D2918" w:rsidP="001D2918">
            <w:pPr>
              <w:rPr>
                <w:rFonts w:ascii="Times New Roman" w:hAnsi="Times New Roman"/>
                <w:b/>
                <w:color w:val="000000" w:themeColor="text1"/>
                <w:lang w:eastAsia="en-US"/>
              </w:rPr>
            </w:pPr>
          </w:p>
        </w:tc>
        <w:tc>
          <w:tcPr>
            <w:tcW w:w="4537" w:type="dxa"/>
            <w:noWrap/>
          </w:tcPr>
          <w:p w:rsidR="001D2918" w:rsidRPr="00671BFC" w:rsidRDefault="001D2918" w:rsidP="001D2918">
            <w:pPr>
              <w:rPr>
                <w:rFonts w:ascii="Times New Roman" w:hAnsi="Times New Roman"/>
                <w:b/>
                <w:iCs/>
                <w:color w:val="000000" w:themeColor="text1"/>
                <w:lang w:eastAsia="en-US"/>
              </w:rPr>
            </w:pPr>
            <w:r w:rsidRPr="00671BFC">
              <w:rPr>
                <w:rFonts w:ascii="Times New Roman" w:hAnsi="Times New Roman"/>
                <w:color w:val="000000" w:themeColor="text1"/>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0,68</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0,68</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0,51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0,51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0,17</w:t>
            </w:r>
          </w:p>
        </w:tc>
      </w:tr>
      <w:tr w:rsidR="001D2918" w:rsidRPr="00671BFC" w:rsidTr="001D2918">
        <w:trPr>
          <w:gridAfter w:val="1"/>
          <w:wAfter w:w="54" w:type="dxa"/>
          <w:trHeight w:val="288"/>
        </w:trPr>
        <w:tc>
          <w:tcPr>
            <w:tcW w:w="1241" w:type="dxa"/>
          </w:tcPr>
          <w:p w:rsidR="001D2918" w:rsidRPr="00671BFC" w:rsidRDefault="001D2918" w:rsidP="001D2918">
            <w:pPr>
              <w:rPr>
                <w:rFonts w:ascii="Times New Roman" w:hAnsi="Times New Roman"/>
                <w:b/>
                <w:color w:val="000000" w:themeColor="text1"/>
                <w:lang w:eastAsia="en-US"/>
              </w:rPr>
            </w:pPr>
          </w:p>
        </w:tc>
        <w:tc>
          <w:tcPr>
            <w:tcW w:w="4537" w:type="dxa"/>
            <w:noWrap/>
          </w:tcPr>
          <w:p w:rsidR="001D2918" w:rsidRPr="00671BFC" w:rsidRDefault="001D2918" w:rsidP="001D2918">
            <w:pPr>
              <w:jc w:val="center"/>
              <w:rPr>
                <w:rFonts w:ascii="Times New Roman" w:hAnsi="Times New Roman"/>
                <w:color w:val="000000" w:themeColor="text1"/>
              </w:rPr>
            </w:pPr>
          </w:p>
        </w:tc>
        <w:tc>
          <w:tcPr>
            <w:tcW w:w="993" w:type="dxa"/>
            <w:noWrap/>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c>
          <w:tcPr>
            <w:tcW w:w="794" w:type="dxa"/>
          </w:tcPr>
          <w:p w:rsidR="001D2918" w:rsidRPr="00671BFC" w:rsidRDefault="001D2918" w:rsidP="001D2918">
            <w:pPr>
              <w:jc w:val="center"/>
              <w:rPr>
                <w:rFonts w:ascii="Times New Roman" w:hAnsi="Times New Roman"/>
                <w:color w:val="000000" w:themeColor="text1"/>
              </w:rPr>
            </w:pPr>
          </w:p>
        </w:tc>
      </w:tr>
      <w:tr w:rsidR="001D2918" w:rsidRPr="00671BFC" w:rsidTr="001D2918">
        <w:trPr>
          <w:gridAfter w:val="1"/>
          <w:wAfter w:w="54" w:type="dxa"/>
          <w:trHeight w:val="1104"/>
        </w:trPr>
        <w:tc>
          <w:tcPr>
            <w:tcW w:w="1241" w:type="dxa"/>
            <w:vMerge w:val="restart"/>
            <w:noWrap/>
            <w:vAlign w:val="center"/>
          </w:tcPr>
          <w:p w:rsidR="001D2918" w:rsidRPr="00671BFC" w:rsidRDefault="001D2918" w:rsidP="001D2918">
            <w:pPr>
              <w:jc w:val="center"/>
              <w:rPr>
                <w:rFonts w:ascii="Times New Roman" w:hAnsi="Times New Roman"/>
                <w:b/>
                <w:color w:val="000000" w:themeColor="text1"/>
                <w:lang w:eastAsia="en-US"/>
              </w:rPr>
            </w:pPr>
            <w:r w:rsidRPr="00671BFC">
              <w:rPr>
                <w:rFonts w:ascii="Times New Roman" w:hAnsi="Times New Roman"/>
                <w:color w:val="000000" w:themeColor="text1"/>
              </w:rPr>
              <w:t>Энергетической эффективности</w:t>
            </w:r>
          </w:p>
        </w:tc>
        <w:tc>
          <w:tcPr>
            <w:tcW w:w="4537" w:type="dxa"/>
            <w:noWrap/>
          </w:tcPr>
          <w:p w:rsidR="001D2918" w:rsidRPr="00671BFC" w:rsidRDefault="001D2918" w:rsidP="001D2918">
            <w:pPr>
              <w:rPr>
                <w:rFonts w:ascii="Times New Roman" w:hAnsi="Times New Roman"/>
                <w:b/>
                <w:iCs/>
                <w:color w:val="000000" w:themeColor="text1"/>
                <w:lang w:eastAsia="en-US"/>
              </w:rPr>
            </w:pPr>
            <w:r w:rsidRPr="00671BFC">
              <w:rPr>
                <w:rFonts w:ascii="Times New Roman" w:hAnsi="Times New Roman"/>
                <w:color w:val="000000" w:themeColor="text1"/>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3" w:type="dxa"/>
            <w:noWrap/>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25</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25</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23</w:t>
            </w:r>
          </w:p>
        </w:tc>
      </w:tr>
      <w:tr w:rsidR="001D2918" w:rsidRPr="00671BFC" w:rsidTr="001D2918">
        <w:trPr>
          <w:gridAfter w:val="1"/>
          <w:wAfter w:w="54" w:type="dxa"/>
          <w:trHeight w:val="1104"/>
        </w:trPr>
        <w:tc>
          <w:tcPr>
            <w:tcW w:w="1241" w:type="dxa"/>
            <w:vMerge/>
          </w:tcPr>
          <w:p w:rsidR="001D2918" w:rsidRPr="00671BFC" w:rsidRDefault="001D2918" w:rsidP="001D2918">
            <w:pPr>
              <w:rPr>
                <w:rFonts w:ascii="Times New Roman" w:hAnsi="Times New Roman"/>
                <w:b/>
                <w:color w:val="000000" w:themeColor="text1"/>
                <w:lang w:eastAsia="en-US"/>
              </w:rPr>
            </w:pPr>
          </w:p>
        </w:tc>
        <w:tc>
          <w:tcPr>
            <w:tcW w:w="4537" w:type="dxa"/>
            <w:noWrap/>
          </w:tcPr>
          <w:p w:rsidR="001D2918" w:rsidRPr="00671BFC" w:rsidRDefault="001D2918" w:rsidP="001D2918">
            <w:pPr>
              <w:rPr>
                <w:rFonts w:ascii="Times New Roman" w:hAnsi="Times New Roman"/>
                <w:b/>
                <w:iCs/>
                <w:color w:val="000000" w:themeColor="text1"/>
                <w:lang w:eastAsia="en-US"/>
              </w:rPr>
            </w:pPr>
            <w:r w:rsidRPr="00671BFC">
              <w:rPr>
                <w:rFonts w:ascii="Times New Roman" w:hAnsi="Times New Roman"/>
                <w:color w:val="000000" w:themeColor="text1"/>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3" w:type="dxa"/>
            <w:noWrap/>
            <w:vAlign w:val="center"/>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0</w:t>
            </w:r>
          </w:p>
        </w:tc>
      </w:tr>
      <w:tr w:rsidR="001D2918" w:rsidRPr="00671BFC" w:rsidTr="001D2918">
        <w:trPr>
          <w:gridAfter w:val="1"/>
          <w:wAfter w:w="54" w:type="dxa"/>
          <w:trHeight w:val="1104"/>
        </w:trPr>
        <w:tc>
          <w:tcPr>
            <w:tcW w:w="1241" w:type="dxa"/>
            <w:vMerge/>
          </w:tcPr>
          <w:p w:rsidR="001D2918" w:rsidRPr="00671BFC" w:rsidRDefault="001D2918" w:rsidP="001D2918">
            <w:pPr>
              <w:rPr>
                <w:rFonts w:ascii="Times New Roman" w:hAnsi="Times New Roman"/>
                <w:b/>
                <w:color w:val="000000" w:themeColor="text1"/>
                <w:lang w:eastAsia="en-US"/>
              </w:rPr>
            </w:pPr>
          </w:p>
        </w:tc>
        <w:tc>
          <w:tcPr>
            <w:tcW w:w="4537" w:type="dxa"/>
            <w:noWrap/>
          </w:tcPr>
          <w:p w:rsidR="001D2918" w:rsidRPr="00671BFC" w:rsidRDefault="001D2918" w:rsidP="001D2918">
            <w:pPr>
              <w:rPr>
                <w:rFonts w:ascii="Times New Roman" w:hAnsi="Times New Roman"/>
                <w:color w:val="000000" w:themeColor="text1"/>
              </w:rPr>
            </w:pPr>
            <w:r w:rsidRPr="00671BFC">
              <w:rPr>
                <w:rFonts w:ascii="Times New Roman" w:hAnsi="Times New Roman"/>
                <w:color w:val="000000" w:themeColor="text1"/>
              </w:rPr>
              <w:t xml:space="preserve">Удельный расход электрической энергии, потребляемый в технологическом процессе транспортировки питьевой воды </w:t>
            </w:r>
          </w:p>
        </w:tc>
        <w:tc>
          <w:tcPr>
            <w:tcW w:w="993" w:type="dxa"/>
            <w:noWrap/>
            <w:vAlign w:val="center"/>
          </w:tcPr>
          <w:p w:rsidR="001D2918" w:rsidRPr="00671BFC" w:rsidRDefault="001D2918" w:rsidP="001D2918">
            <w:pPr>
              <w:jc w:val="center"/>
              <w:rPr>
                <w:rFonts w:ascii="Times New Roman" w:hAnsi="Times New Roman"/>
                <w:b/>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2,2</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2,2</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1D2918" w:rsidRPr="00671BFC" w:rsidRDefault="001D2918" w:rsidP="001D2918">
            <w:pPr>
              <w:jc w:val="center"/>
              <w:rPr>
                <w:rFonts w:ascii="Times New Roman" w:hAnsi="Times New Roman"/>
                <w:color w:val="000000" w:themeColor="text1"/>
              </w:rPr>
            </w:pPr>
            <w:r w:rsidRPr="00671BFC">
              <w:rPr>
                <w:rFonts w:ascii="Times New Roman" w:hAnsi="Times New Roman"/>
                <w:color w:val="000000" w:themeColor="text1"/>
              </w:rPr>
              <w:t>2,1</w:t>
            </w:r>
          </w:p>
        </w:tc>
      </w:tr>
      <w:tr w:rsidR="001D2918" w:rsidRPr="00671BFC" w:rsidTr="001D2918">
        <w:trPr>
          <w:gridAfter w:val="1"/>
          <w:wAfter w:w="54" w:type="dxa"/>
          <w:trHeight w:val="398"/>
        </w:trPr>
        <w:tc>
          <w:tcPr>
            <w:tcW w:w="1241" w:type="dxa"/>
          </w:tcPr>
          <w:p w:rsidR="001D2918" w:rsidRPr="00671BFC" w:rsidRDefault="001D2918" w:rsidP="001D2918">
            <w:pPr>
              <w:jc w:val="center"/>
              <w:rPr>
                <w:rFonts w:ascii="Times New Roman" w:hAnsi="Times New Roman"/>
                <w:b/>
                <w:color w:val="000000" w:themeColor="text1"/>
                <w:lang w:eastAsia="en-US"/>
              </w:rPr>
            </w:pPr>
          </w:p>
        </w:tc>
        <w:tc>
          <w:tcPr>
            <w:tcW w:w="4537" w:type="dxa"/>
            <w:noWrap/>
          </w:tcPr>
          <w:p w:rsidR="001D2918" w:rsidRPr="00671BFC" w:rsidRDefault="001D2918" w:rsidP="001D2918">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Водоотведение</w:t>
            </w:r>
          </w:p>
        </w:tc>
        <w:tc>
          <w:tcPr>
            <w:tcW w:w="993" w:type="dxa"/>
            <w:noWrap/>
          </w:tcPr>
          <w:p w:rsidR="001D2918" w:rsidRPr="00671BFC" w:rsidRDefault="001D2918" w:rsidP="001D2918">
            <w:pPr>
              <w:jc w:val="center"/>
              <w:rPr>
                <w:rFonts w:ascii="Times New Roman" w:hAnsi="Times New Roman"/>
                <w:b/>
                <w:iCs/>
                <w:color w:val="000000" w:themeColor="text1"/>
                <w:lang w:eastAsia="en-US"/>
              </w:rPr>
            </w:pP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20</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21</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2</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3</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4</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2025</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2026</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2027</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2028</w:t>
            </w:r>
          </w:p>
        </w:tc>
        <w:tc>
          <w:tcPr>
            <w:tcW w:w="794" w:type="dxa"/>
          </w:tcPr>
          <w:p w:rsidR="001D2918" w:rsidRPr="00671BFC" w:rsidRDefault="001D2918" w:rsidP="001D2918">
            <w:pPr>
              <w:rPr>
                <w:rFonts w:ascii="Times New Roman" w:hAnsi="Times New Roman"/>
                <w:b/>
                <w:bCs/>
                <w:color w:val="000000" w:themeColor="text1"/>
              </w:rPr>
            </w:pPr>
            <w:r w:rsidRPr="00671BFC">
              <w:rPr>
                <w:rFonts w:ascii="Times New Roman" w:hAnsi="Times New Roman"/>
                <w:b/>
                <w:bCs/>
                <w:color w:val="000000" w:themeColor="text1"/>
              </w:rPr>
              <w:t>2029</w:t>
            </w:r>
          </w:p>
        </w:tc>
        <w:tc>
          <w:tcPr>
            <w:tcW w:w="794" w:type="dxa"/>
          </w:tcPr>
          <w:p w:rsidR="001D2918" w:rsidRPr="00671BFC" w:rsidRDefault="001D2918" w:rsidP="001D2918">
            <w:pPr>
              <w:jc w:val="center"/>
              <w:rPr>
                <w:rFonts w:ascii="Times New Roman" w:hAnsi="Times New Roman"/>
                <w:b/>
                <w:bCs/>
                <w:color w:val="000000" w:themeColor="text1"/>
              </w:rPr>
            </w:pPr>
            <w:r w:rsidRPr="00671BFC">
              <w:rPr>
                <w:rFonts w:ascii="Times New Roman" w:hAnsi="Times New Roman"/>
                <w:b/>
                <w:bCs/>
                <w:color w:val="000000" w:themeColor="text1"/>
              </w:rPr>
              <w:t>2030</w:t>
            </w:r>
          </w:p>
        </w:tc>
      </w:tr>
      <w:tr w:rsidR="001D2918" w:rsidRPr="00671BFC" w:rsidTr="001D2918">
        <w:trPr>
          <w:gridAfter w:val="1"/>
          <w:wAfter w:w="54" w:type="dxa"/>
          <w:trHeight w:val="398"/>
        </w:trPr>
        <w:tc>
          <w:tcPr>
            <w:tcW w:w="1241" w:type="dxa"/>
            <w:vAlign w:val="center"/>
          </w:tcPr>
          <w:p w:rsidR="001D2918" w:rsidRPr="00671BFC" w:rsidRDefault="001D2918" w:rsidP="001D2918">
            <w:pPr>
              <w:jc w:val="center"/>
              <w:rPr>
                <w:rFonts w:ascii="Times New Roman" w:hAnsi="Times New Roman"/>
                <w:b/>
                <w:color w:val="000000" w:themeColor="text1"/>
                <w:lang w:eastAsia="en-US"/>
              </w:rPr>
            </w:pPr>
            <w:r w:rsidRPr="00671BFC">
              <w:rPr>
                <w:rFonts w:ascii="Times New Roman" w:hAnsi="Times New Roman"/>
                <w:color w:val="000000" w:themeColor="text1"/>
              </w:rPr>
              <w:t>Надежности</w:t>
            </w:r>
          </w:p>
        </w:tc>
        <w:tc>
          <w:tcPr>
            <w:tcW w:w="4537" w:type="dxa"/>
            <w:noWrap/>
          </w:tcPr>
          <w:p w:rsidR="001D2918" w:rsidRPr="00671BFC" w:rsidRDefault="001D2918" w:rsidP="001D2918">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Удельное количество аварий и засоров в расчете на протяженность канализационной сети в год</w:t>
            </w:r>
          </w:p>
        </w:tc>
        <w:tc>
          <w:tcPr>
            <w:tcW w:w="993" w:type="dxa"/>
            <w:noWrap/>
            <w:vAlign w:val="center"/>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ед/км</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0,03</w:t>
            </w:r>
          </w:p>
        </w:tc>
      </w:tr>
      <w:tr w:rsidR="001D2918" w:rsidRPr="00671BFC" w:rsidTr="001D2918">
        <w:trPr>
          <w:gridAfter w:val="1"/>
          <w:wAfter w:w="54" w:type="dxa"/>
          <w:trHeight w:val="398"/>
        </w:trPr>
        <w:tc>
          <w:tcPr>
            <w:tcW w:w="1241" w:type="dxa"/>
            <w:vMerge w:val="restart"/>
            <w:vAlign w:val="center"/>
          </w:tcPr>
          <w:p w:rsidR="001D2918" w:rsidRPr="00671BFC" w:rsidRDefault="001D2918" w:rsidP="001D2918">
            <w:pPr>
              <w:jc w:val="center"/>
              <w:rPr>
                <w:rFonts w:ascii="Times New Roman" w:hAnsi="Times New Roman"/>
                <w:b/>
                <w:color w:val="000000" w:themeColor="text1"/>
                <w:lang w:eastAsia="en-US"/>
              </w:rPr>
            </w:pPr>
            <w:r w:rsidRPr="00671BFC">
              <w:rPr>
                <w:rFonts w:ascii="Times New Roman" w:hAnsi="Times New Roman"/>
                <w:color w:val="000000" w:themeColor="text1"/>
              </w:rPr>
              <w:t>Качества</w:t>
            </w:r>
          </w:p>
        </w:tc>
        <w:tc>
          <w:tcPr>
            <w:tcW w:w="4537" w:type="dxa"/>
            <w:noWrap/>
          </w:tcPr>
          <w:p w:rsidR="001D2918" w:rsidRPr="00671BFC" w:rsidRDefault="001D2918" w:rsidP="001D2918">
            <w:pPr>
              <w:rPr>
                <w:rFonts w:ascii="Times New Roman" w:hAnsi="Times New Roman"/>
                <w:iCs/>
                <w:color w:val="000000" w:themeColor="text1"/>
                <w:lang w:eastAsia="en-US"/>
              </w:rPr>
            </w:pPr>
            <w:r w:rsidRPr="00671BFC">
              <w:rPr>
                <w:rFonts w:ascii="Times New Roman" w:hAnsi="Times New Roman"/>
                <w:iCs/>
                <w:color w:val="000000" w:themeColor="text1"/>
                <w:lang w:eastAsia="en-US"/>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993" w:type="dxa"/>
            <w:noWrap/>
            <w:vAlign w:val="center"/>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r>
      <w:tr w:rsidR="001D2918" w:rsidRPr="00671BFC" w:rsidTr="001D2918">
        <w:trPr>
          <w:gridAfter w:val="1"/>
          <w:wAfter w:w="54" w:type="dxa"/>
          <w:trHeight w:val="398"/>
        </w:trPr>
        <w:tc>
          <w:tcPr>
            <w:tcW w:w="1241" w:type="dxa"/>
            <w:vMerge/>
          </w:tcPr>
          <w:p w:rsidR="001D2918" w:rsidRPr="00671BFC" w:rsidRDefault="001D2918" w:rsidP="001D2918">
            <w:pPr>
              <w:jc w:val="center"/>
              <w:rPr>
                <w:rFonts w:ascii="Times New Roman" w:hAnsi="Times New Roman"/>
                <w:b/>
                <w:color w:val="000000" w:themeColor="text1"/>
                <w:lang w:eastAsia="en-US"/>
              </w:rPr>
            </w:pPr>
          </w:p>
        </w:tc>
        <w:tc>
          <w:tcPr>
            <w:tcW w:w="4537" w:type="dxa"/>
            <w:noWrap/>
          </w:tcPr>
          <w:p w:rsidR="001D2918" w:rsidRPr="00671BFC" w:rsidRDefault="001D2918" w:rsidP="001D2918">
            <w:pPr>
              <w:rPr>
                <w:rFonts w:ascii="Times New Roman" w:hAnsi="Times New Roman"/>
                <w:iCs/>
                <w:color w:val="000000" w:themeColor="text1"/>
                <w:lang w:eastAsia="en-US"/>
              </w:rPr>
            </w:pPr>
            <w:r w:rsidRPr="00671BFC">
              <w:rPr>
                <w:rFonts w:ascii="Times New Roman" w:hAnsi="Times New Roman"/>
                <w:iCs/>
                <w:color w:val="000000" w:themeColor="text1"/>
                <w:lang w:eastAsia="en-US"/>
              </w:rPr>
              <w:t xml:space="preserve">Доля проб сточных вод не </w:t>
            </w:r>
            <w:r w:rsidRPr="00671BFC">
              <w:rPr>
                <w:rFonts w:ascii="Times New Roman" w:hAnsi="Times New Roman"/>
                <w:iCs/>
                <w:color w:val="000000" w:themeColor="text1"/>
                <w:lang w:eastAsia="en-US"/>
              </w:rPr>
              <w:lastRenderedPageBreak/>
              <w:t>соответствующих установленным нормативам допустимых сбросов, рассчитанная применительно к централизованной общесплавной (бытовой) системе водоотведения</w:t>
            </w:r>
          </w:p>
        </w:tc>
        <w:tc>
          <w:tcPr>
            <w:tcW w:w="993" w:type="dxa"/>
            <w:noWrap/>
            <w:vAlign w:val="center"/>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lastRenderedPageBreak/>
              <w:t xml:space="preserve">% </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85,6</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80,8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76</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71,2</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66,3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61,5</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56</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52,9</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42,3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37,5</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32,7</w:t>
            </w:r>
          </w:p>
        </w:tc>
      </w:tr>
      <w:tr w:rsidR="001D2918" w:rsidRPr="00671BFC" w:rsidTr="001D2918">
        <w:trPr>
          <w:gridAfter w:val="1"/>
          <w:wAfter w:w="54" w:type="dxa"/>
          <w:trHeight w:val="398"/>
        </w:trPr>
        <w:tc>
          <w:tcPr>
            <w:tcW w:w="1241" w:type="dxa"/>
            <w:vMerge w:val="restart"/>
            <w:vAlign w:val="center"/>
          </w:tcPr>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color w:val="000000" w:themeColor="text1"/>
              </w:rPr>
            </w:pPr>
          </w:p>
          <w:p w:rsidR="001D2918" w:rsidRPr="00671BFC" w:rsidRDefault="001D2918" w:rsidP="001D2918">
            <w:pPr>
              <w:jc w:val="center"/>
              <w:rPr>
                <w:rFonts w:ascii="Times New Roman" w:hAnsi="Times New Roman"/>
                <w:b/>
                <w:color w:val="000000" w:themeColor="text1"/>
                <w:lang w:eastAsia="en-US"/>
              </w:rPr>
            </w:pPr>
            <w:r w:rsidRPr="00671BFC">
              <w:rPr>
                <w:rFonts w:ascii="Times New Roman" w:hAnsi="Times New Roman"/>
                <w:color w:val="000000" w:themeColor="text1"/>
              </w:rPr>
              <w:t>Энергетической эффективности</w:t>
            </w:r>
          </w:p>
        </w:tc>
        <w:tc>
          <w:tcPr>
            <w:tcW w:w="4537" w:type="dxa"/>
            <w:noWrap/>
          </w:tcPr>
          <w:p w:rsidR="001D2918" w:rsidRPr="00671BFC" w:rsidRDefault="001D2918" w:rsidP="001D2918">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993" w:type="dxa"/>
            <w:noWrap/>
            <w:vAlign w:val="center"/>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0,99</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0,98</w:t>
            </w:r>
          </w:p>
        </w:tc>
      </w:tr>
      <w:tr w:rsidR="001D2918" w:rsidRPr="00671BFC" w:rsidTr="001D2918">
        <w:trPr>
          <w:gridAfter w:val="1"/>
          <w:wAfter w:w="54" w:type="dxa"/>
          <w:trHeight w:val="398"/>
        </w:trPr>
        <w:tc>
          <w:tcPr>
            <w:tcW w:w="1241" w:type="dxa"/>
            <w:vMerge/>
          </w:tcPr>
          <w:p w:rsidR="001D2918" w:rsidRPr="00671BFC" w:rsidRDefault="001D2918" w:rsidP="001D2918">
            <w:pPr>
              <w:jc w:val="center"/>
              <w:rPr>
                <w:rFonts w:ascii="Times New Roman" w:hAnsi="Times New Roman"/>
                <w:color w:val="000000" w:themeColor="text1"/>
              </w:rPr>
            </w:pPr>
          </w:p>
        </w:tc>
        <w:tc>
          <w:tcPr>
            <w:tcW w:w="4537" w:type="dxa"/>
            <w:noWrap/>
          </w:tcPr>
          <w:p w:rsidR="001D2918" w:rsidRPr="00671BFC" w:rsidRDefault="001D2918" w:rsidP="001D2918">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993" w:type="dxa"/>
            <w:noWrap/>
            <w:vAlign w:val="center"/>
          </w:tcPr>
          <w:p w:rsidR="001D2918" w:rsidRPr="00671BFC" w:rsidRDefault="001D2918" w:rsidP="001D2918">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1D2918" w:rsidRPr="00671BFC" w:rsidRDefault="001D2918" w:rsidP="001D2918">
            <w:pPr>
              <w:jc w:val="center"/>
              <w:rPr>
                <w:rFonts w:ascii="Times New Roman" w:hAnsi="Times New Roman"/>
                <w:bCs/>
                <w:color w:val="000000" w:themeColor="text1"/>
              </w:rPr>
            </w:pPr>
            <w:r w:rsidRPr="00671BFC">
              <w:rPr>
                <w:rFonts w:ascii="Times New Roman" w:hAnsi="Times New Roman"/>
                <w:bCs/>
                <w:color w:val="000000" w:themeColor="text1"/>
              </w:rPr>
              <w:t>0</w:t>
            </w:r>
          </w:p>
        </w:tc>
      </w:tr>
    </w:tbl>
    <w:p w:rsidR="001D2918" w:rsidRPr="00676600" w:rsidRDefault="001D2918" w:rsidP="001D2918">
      <w:pPr>
        <w:rPr>
          <w:lang w:val="en-US"/>
        </w:rPr>
        <w:sectPr w:rsidR="001D2918" w:rsidRPr="00676600" w:rsidSect="001D2918">
          <w:pgSz w:w="16838" w:h="11906" w:orient="landscape"/>
          <w:pgMar w:top="1531" w:right="899" w:bottom="567" w:left="1021" w:header="709" w:footer="403" w:gutter="0"/>
          <w:pgNumType w:start="1"/>
          <w:cols w:space="708"/>
          <w:formProt w:val="0"/>
          <w:docGrid w:linePitch="360"/>
        </w:sectPr>
      </w:pPr>
    </w:p>
    <w:p w:rsidR="001D2918" w:rsidRPr="001D2918" w:rsidRDefault="001D2918" w:rsidP="001D2918">
      <w:pPr>
        <w:jc w:val="right"/>
        <w:rPr>
          <w:rStyle w:val="10"/>
          <w:sz w:val="24"/>
        </w:rPr>
      </w:pPr>
      <w:bookmarkStart w:id="78" w:name="_Toc384308682"/>
      <w:bookmarkStart w:id="79" w:name="Приложен14"/>
      <w:bookmarkStart w:id="80" w:name="_Toc387239005"/>
      <w:r w:rsidRPr="001D2918">
        <w:rPr>
          <w:rStyle w:val="10"/>
          <w:sz w:val="24"/>
        </w:rPr>
        <w:lastRenderedPageBreak/>
        <w:t xml:space="preserve">Приложение № </w:t>
      </w:r>
      <w:bookmarkEnd w:id="78"/>
      <w:bookmarkEnd w:id="79"/>
      <w:bookmarkEnd w:id="80"/>
      <w:r w:rsidR="00F06100">
        <w:rPr>
          <w:rStyle w:val="10"/>
          <w:sz w:val="24"/>
        </w:rPr>
        <w:t>5</w:t>
      </w:r>
      <w:r w:rsidRPr="001D2918">
        <w:rPr>
          <w:rStyle w:val="10"/>
          <w:sz w:val="24"/>
        </w:rPr>
        <w:t xml:space="preserve"> </w:t>
      </w:r>
    </w:p>
    <w:p w:rsidR="001D2918" w:rsidRPr="001D2918" w:rsidRDefault="001D2918" w:rsidP="001D2918">
      <w:pPr>
        <w:jc w:val="right"/>
        <w:rPr>
          <w:bCs/>
        </w:rPr>
      </w:pPr>
      <w:r w:rsidRPr="001D2918">
        <w:rPr>
          <w:bCs/>
        </w:rPr>
        <w:t xml:space="preserve">к концессионному соглашению </w:t>
      </w:r>
    </w:p>
    <w:p w:rsidR="001D2918" w:rsidRPr="001D2918" w:rsidRDefault="001D2918" w:rsidP="001D2918">
      <w:pPr>
        <w:jc w:val="right"/>
        <w:rPr>
          <w:bCs/>
        </w:rPr>
      </w:pPr>
      <w:r w:rsidRPr="001D2918">
        <w:rPr>
          <w:bCs/>
        </w:rPr>
        <w:t>№ ___  от «__» ________2020 г.</w:t>
      </w:r>
    </w:p>
    <w:p w:rsidR="001D2918" w:rsidRPr="001D2918" w:rsidRDefault="001D2918" w:rsidP="001D2918">
      <w:pPr>
        <w:ind w:left="6555"/>
        <w:rPr>
          <w:rStyle w:val="10"/>
          <w:sz w:val="24"/>
        </w:rPr>
      </w:pPr>
    </w:p>
    <w:p w:rsidR="001D2918" w:rsidRPr="001D2918" w:rsidRDefault="001D2918" w:rsidP="001D2918">
      <w:pPr>
        <w:pStyle w:val="af9"/>
        <w:rPr>
          <w:rFonts w:ascii="Times New Roman" w:hAnsi="Times New Roman"/>
          <w:sz w:val="24"/>
          <w:szCs w:val="24"/>
          <w:lang w:val="ru-RU"/>
        </w:rPr>
      </w:pPr>
      <w:bookmarkStart w:id="81" w:name="pr26"/>
      <w:bookmarkEnd w:id="81"/>
      <w:r w:rsidRPr="001D2918">
        <w:rPr>
          <w:rFonts w:ascii="Times New Roman" w:hAnsi="Times New Roman"/>
          <w:sz w:val="24"/>
          <w:szCs w:val="24"/>
          <w:lang w:val="ru-RU"/>
        </w:rPr>
        <w:t>Порядок возмещения расходов Концессионера при окончании срока действия Соглашения, а также при досрочном расторжении Соглашения</w:t>
      </w:r>
    </w:p>
    <w:p w:rsidR="001D2918" w:rsidRPr="008637B4" w:rsidRDefault="001D2918" w:rsidP="001D2918">
      <w:pPr>
        <w:pStyle w:val="afb"/>
        <w:widowControl/>
        <w:tabs>
          <w:tab w:val="num" w:pos="141"/>
        </w:tabs>
        <w:suppressAutoHyphens w:val="0"/>
        <w:autoSpaceDN/>
        <w:spacing w:after="240"/>
        <w:ind w:firstLine="770"/>
        <w:jc w:val="both"/>
        <w:textAlignment w:val="auto"/>
        <w:rPr>
          <w:lang w:val="ru-RU"/>
        </w:rPr>
      </w:pPr>
      <w:r w:rsidRPr="001D2918">
        <w:rPr>
          <w:lang w:val="ru-RU"/>
        </w:rPr>
        <w:t>Размер невозвращенных инвестиций Концессионера при окончании срока действия Соглашения или при досрочном расторжении Соглашения определяемые по</w:t>
      </w:r>
      <w:r w:rsidRPr="008637B4">
        <w:rPr>
          <w:lang w:val="ru-RU"/>
        </w:rPr>
        <w:t xml:space="preserve"> формуле:</w:t>
      </w:r>
    </w:p>
    <w:p w:rsidR="001D2918" w:rsidRPr="008637B4" w:rsidRDefault="001D2918" w:rsidP="001D2918">
      <w:pPr>
        <w:pStyle w:val="ac"/>
        <w:ind w:left="566" w:firstLine="770"/>
        <w:rPr>
          <w:szCs w:val="24"/>
        </w:rPr>
      </w:pPr>
      <w:r w:rsidRPr="008637B4">
        <w:rPr>
          <w:position w:val="-28"/>
          <w:szCs w:val="24"/>
        </w:rPr>
        <w:object w:dxaOrig="45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35.05pt" o:ole="">
            <v:imagedata r:id="rId14" o:title=""/>
          </v:shape>
          <o:OLEObject Type="Embed" ProgID="Equation.3" ShapeID="_x0000_i1025" DrawAspect="Content" ObjectID="_1643699752" r:id="rId15"/>
        </w:object>
      </w:r>
    </w:p>
    <w:p w:rsidR="001D2918" w:rsidRPr="008637B4" w:rsidRDefault="001D2918" w:rsidP="001D2918">
      <w:pPr>
        <w:pStyle w:val="ac"/>
        <w:ind w:left="566" w:firstLine="770"/>
        <w:rPr>
          <w:szCs w:val="24"/>
        </w:rPr>
      </w:pPr>
      <w:r w:rsidRPr="008637B4">
        <w:rPr>
          <w:szCs w:val="24"/>
          <w:lang w:eastAsia="en-US"/>
        </w:rPr>
        <w:t xml:space="preserve">Где:  </w:t>
      </w:r>
    </w:p>
    <w:p w:rsidR="001D2918" w:rsidRPr="008637B4" w:rsidRDefault="001D2918" w:rsidP="001D2918">
      <w:pPr>
        <w:pStyle w:val="1fa"/>
        <w:tabs>
          <w:tab w:val="left" w:pos="142"/>
          <w:tab w:val="left" w:pos="1560"/>
        </w:tabs>
        <w:ind w:firstLine="770"/>
        <w:jc w:val="both"/>
      </w:pPr>
      <w:r w:rsidRPr="008637B4">
        <w:t xml:space="preserve">n – количество объектов входящих в Объект Соглашения для </w:t>
      </w:r>
      <w:r w:rsidR="00BB28DB">
        <w:t>модернизации</w:t>
      </w:r>
      <w:r w:rsidRPr="008637B4">
        <w:t xml:space="preserve"> которых привлекались заемные или кредитные средства.  </w:t>
      </w:r>
    </w:p>
    <w:p w:rsidR="001D2918" w:rsidRPr="008637B4" w:rsidRDefault="001D2918" w:rsidP="001D2918">
      <w:pPr>
        <w:pStyle w:val="1fa"/>
        <w:tabs>
          <w:tab w:val="left" w:pos="142"/>
          <w:tab w:val="left" w:pos="1701"/>
        </w:tabs>
        <w:ind w:firstLine="770"/>
        <w:jc w:val="both"/>
      </w:pPr>
      <w:r w:rsidRPr="008637B4">
        <w:rPr>
          <w:position w:val="-10"/>
        </w:rPr>
        <w:object w:dxaOrig="420" w:dyaOrig="360">
          <v:shape id="_x0000_i1026" type="#_x0000_t75" style="width:21.9pt;height:18.15pt" o:ole="">
            <v:imagedata r:id="rId16" o:title=""/>
          </v:shape>
          <o:OLEObject Type="Embed" ProgID="Equation.3" ShapeID="_x0000_i1026" DrawAspect="Content" ObjectID="_1643699753" r:id="rId17"/>
        </w:object>
      </w:r>
      <w:r w:rsidRPr="008637B4">
        <w:t>– фактически произведенные инвестиции в Объект Соглашения и (или) иное имущество в период реализации Соглашения, осуществленные в соответствии с инвестиционными программами, утвержденными в порядке, установленном законодательством Российской Федерации в сфере регулирования цен (тарифов) и подтвержденные актами выполненных работ.</w:t>
      </w:r>
      <w:r>
        <w:t xml:space="preserve"> </w:t>
      </w:r>
      <w:r w:rsidRPr="008637B4">
        <w:rPr>
          <w:lang w:eastAsia="en-US"/>
        </w:rPr>
        <w:t xml:space="preserve">В отношении объектов незавершенного строительства, фактически произведенные инвестиции, определяются как </w:t>
      </w:r>
      <w:r w:rsidRPr="008637B4">
        <w:t xml:space="preserve">стоимость объектов незавершенного строительства на начало периода расторжения Соглашения. </w:t>
      </w:r>
    </w:p>
    <w:p w:rsidR="001D2918" w:rsidRPr="008637B4" w:rsidRDefault="001D2918" w:rsidP="001D2918">
      <w:pPr>
        <w:pStyle w:val="1fa"/>
        <w:tabs>
          <w:tab w:val="left" w:pos="142"/>
          <w:tab w:val="left" w:pos="1701"/>
        </w:tabs>
        <w:ind w:firstLine="770"/>
        <w:jc w:val="both"/>
      </w:pPr>
      <w:r w:rsidRPr="008637B4">
        <w:rPr>
          <w:position w:val="-10"/>
        </w:rPr>
        <w:object w:dxaOrig="580" w:dyaOrig="360">
          <v:shape id="_x0000_i1027" type="#_x0000_t75" style="width:30.05pt;height:18.15pt" o:ole="">
            <v:imagedata r:id="rId18" o:title=""/>
          </v:shape>
          <o:OLEObject Type="Embed" ProgID="Equation.3" ShapeID="_x0000_i1027" DrawAspect="Content" ObjectID="_1643699754" r:id="rId19"/>
        </w:object>
      </w:r>
      <w:r w:rsidRPr="008637B4">
        <w:t>– проценты начисленные на фактически произведенные инвестиции в i-тый объе</w:t>
      </w:r>
      <w:r>
        <w:t>кт входящий в Объект Соглашения</w:t>
      </w:r>
      <w:r w:rsidRPr="008637B4">
        <w:t>, определенные в соответствии с Инвестиционными программами, утвержденными в порядке, установленном законодательством Российской Федерации в сфере регулирования цен (тарифов).</w:t>
      </w:r>
    </w:p>
    <w:p w:rsidR="001D2918" w:rsidRPr="008637B4" w:rsidRDefault="001D2918" w:rsidP="001D2918">
      <w:pPr>
        <w:pStyle w:val="1fa"/>
        <w:tabs>
          <w:tab w:val="left" w:pos="142"/>
          <w:tab w:val="left" w:pos="1701"/>
        </w:tabs>
        <w:ind w:firstLine="770"/>
        <w:jc w:val="both"/>
      </w:pPr>
      <w:r w:rsidRPr="008637B4">
        <w:rPr>
          <w:position w:val="-10"/>
        </w:rPr>
        <w:object w:dxaOrig="560" w:dyaOrig="360">
          <v:shape id="_x0000_i1028" type="#_x0000_t75" style="width:29.45pt;height:18.15pt" o:ole="">
            <v:imagedata r:id="rId20" o:title=""/>
          </v:shape>
          <o:OLEObject Type="Embed" ProgID="Equation.3" ShapeID="_x0000_i1028" DrawAspect="Content" ObjectID="_1643699755" r:id="rId21"/>
        </w:object>
      </w:r>
      <w:r w:rsidR="009B2726" w:rsidRPr="008637B4">
        <w:fldChar w:fldCharType="begin"/>
      </w:r>
      <w:r w:rsidRPr="008637B4">
        <w:instrText xml:space="preserve"> QUOTE </w:instrText>
      </w:r>
      <m:oMath>
        <m:sSubSup>
          <m:sSubSupPr>
            <m:ctrlPr>
              <w:rPr>
                <w:rFonts w:ascii="Cambria Math" w:hAnsi="Cambria Math"/>
                <w:i/>
              </w:rPr>
            </m:ctrlPr>
          </m:sSubSupPr>
          <m:e>
            <m:r>
              <m:rPr>
                <m:sty m:val="p"/>
              </m:rPr>
              <w:rPr>
                <w:rFonts w:ascii="Cambria Math" w:hAnsi="Cambria Math"/>
              </w:rPr>
              <m:t>ВК</m:t>
            </m:r>
          </m:e>
          <m:sub>
            <m:r>
              <m:rPr>
                <m:sty m:val="p"/>
              </m:rPr>
              <w:rPr>
                <w:rFonts w:ascii="Cambria Math" w:hAnsi="Cambria Math"/>
              </w:rPr>
              <m:t>i</m:t>
            </m:r>
          </m:sub>
          <m:sup>
            <m:r>
              <m:rPr>
                <m:sty m:val="p"/>
              </m:rPr>
              <w:rPr>
                <w:rFonts w:ascii="Cambria Math" w:hAnsi="Cambria Math"/>
              </w:rPr>
              <m:t>ф</m:t>
            </m:r>
          </m:sup>
        </m:sSubSup>
      </m:oMath>
      <w:r w:rsidR="009B2726" w:rsidRPr="008637B4">
        <w:fldChar w:fldCharType="end"/>
      </w:r>
      <w:r w:rsidRPr="008637B4">
        <w:t>– размер фактически произведенных инвестиций в i-тый объект входящий в Объект Соглашения возвращенных из начисленных платежей потребителей за услуги по водоснабжению и водоотведению за период реализации Соглашения, рассчитанных в соответствии тарифами, утвержденными в порядке, установленном законодательством Российской Федерации в сфере регулирования цен (тарифов).</w:t>
      </w:r>
    </w:p>
    <w:p w:rsidR="001D2918" w:rsidRPr="008637B4" w:rsidRDefault="001D2918" w:rsidP="001D2918">
      <w:pPr>
        <w:pStyle w:val="1fa"/>
        <w:tabs>
          <w:tab w:val="left" w:pos="142"/>
          <w:tab w:val="left" w:pos="1701"/>
        </w:tabs>
        <w:ind w:firstLine="770"/>
        <w:jc w:val="both"/>
        <w:rPr>
          <w:position w:val="-10"/>
        </w:rPr>
      </w:pPr>
      <w:r w:rsidRPr="008637B4">
        <w:rPr>
          <w:position w:val="-10"/>
        </w:rPr>
        <w:object w:dxaOrig="560" w:dyaOrig="360">
          <v:shape id="_x0000_i1029" type="#_x0000_t75" style="width:29.45pt;height:18.15pt" o:ole="">
            <v:imagedata r:id="rId22" o:title=""/>
          </v:shape>
          <o:OLEObject Type="Embed" ProgID="Equation.3" ShapeID="_x0000_i1029" DrawAspect="Content" ObjectID="_1643699756" r:id="rId23"/>
        </w:object>
      </w:r>
      <w:r w:rsidR="009B2726" w:rsidRPr="008637B4">
        <w:rPr>
          <w:position w:val="-10"/>
        </w:rPr>
        <w:fldChar w:fldCharType="begin"/>
      </w:r>
      <w:r w:rsidRPr="008637B4">
        <w:rPr>
          <w:position w:val="-10"/>
        </w:rPr>
        <w:instrText xml:space="preserve"> QUOTE </w:instrText>
      </w:r>
      <m:oMath>
        <m:sSubSup>
          <m:sSubSupPr>
            <m:ctrlPr>
              <w:rPr>
                <w:rFonts w:ascii="Cambria Math" w:hAnsi="Cambria Math"/>
                <w:position w:val="-10"/>
              </w:rPr>
            </m:ctrlPr>
          </m:sSubSupPr>
          <m:e>
            <m:r>
              <m:rPr>
                <m:sty m:val="p"/>
              </m:rPr>
              <w:rPr>
                <w:rFonts w:ascii="Cambria Math" w:hAnsi="Cambria Math"/>
                <w:position w:val="-10"/>
              </w:rPr>
              <m:t>ВК</m:t>
            </m:r>
          </m:e>
          <m:sub>
            <m:r>
              <m:rPr>
                <m:sty m:val="p"/>
              </m:rPr>
              <w:rPr>
                <w:rFonts w:ascii="Cambria Math" w:hAnsi="Cambria Math"/>
                <w:position w:val="-10"/>
              </w:rPr>
              <m:t>i</m:t>
            </m:r>
          </m:sub>
          <m:sup>
            <m:r>
              <m:rPr>
                <m:sty m:val="p"/>
              </m:rPr>
              <w:rPr>
                <w:rFonts w:ascii="Cambria Math" w:hAnsi="Cambria Math"/>
                <w:position w:val="-10"/>
              </w:rPr>
              <m:t>ф</m:t>
            </m:r>
          </m:sup>
        </m:sSubSup>
      </m:oMath>
      <w:r w:rsidR="009B2726" w:rsidRPr="008637B4">
        <w:rPr>
          <w:position w:val="-10"/>
        </w:rPr>
        <w:fldChar w:fldCharType="end"/>
      </w:r>
      <w:r w:rsidRPr="008637B4">
        <w:rPr>
          <w:position w:val="-10"/>
        </w:rPr>
        <w:t>– размер процентов начисленных на  фактически произведенные инвестиции в i-тый объект входящий в Объект Соглашения возвращенных из начисленных платежей потребителей за услуги по водоснабжению и водоотведению за период реализации Соглашения, рассчитанных в соответствии тарифами, утвержденными в порядке, установленном законодательством Российской Федерации в сфере регулирования цен (тарифов).</w:t>
      </w:r>
    </w:p>
    <w:p w:rsidR="001D2918" w:rsidRPr="008637B4" w:rsidRDefault="001D2918" w:rsidP="001D2918">
      <w:pPr>
        <w:pStyle w:val="1fa"/>
        <w:tabs>
          <w:tab w:val="left" w:pos="142"/>
          <w:tab w:val="left" w:pos="1701"/>
        </w:tabs>
        <w:ind w:firstLine="770"/>
        <w:jc w:val="both"/>
      </w:pPr>
      <w:r w:rsidRPr="008637B4">
        <w:rPr>
          <w:position w:val="-10"/>
        </w:rPr>
        <w:object w:dxaOrig="580" w:dyaOrig="360">
          <v:shape id="_x0000_i1030" type="#_x0000_t75" style="width:30.05pt;height:18.15pt" o:ole="">
            <v:imagedata r:id="rId24" o:title=""/>
          </v:shape>
          <o:OLEObject Type="Embed" ProgID="Equation.3" ShapeID="_x0000_i1030" DrawAspect="Content" ObjectID="_1643699757" r:id="rId25"/>
        </w:object>
      </w:r>
      <w:r w:rsidR="009B2726" w:rsidRPr="008637B4">
        <w:fldChar w:fldCharType="begin"/>
      </w:r>
      <w:r w:rsidRPr="008637B4">
        <w:instrText xml:space="preserve"> QUOTE </w:instrText>
      </w:r>
      <m:oMath>
        <m:sSubSup>
          <m:sSubSupPr>
            <m:ctrlPr>
              <w:rPr>
                <w:rFonts w:ascii="Cambria Math" w:hAnsi="Cambria Math"/>
                <w:i/>
              </w:rPr>
            </m:ctrlPr>
          </m:sSubSupPr>
          <m:e>
            <m:r>
              <m:rPr>
                <m:sty m:val="p"/>
              </m:rPr>
              <w:rPr>
                <w:rFonts w:ascii="Cambria Math" w:hAnsi="Cambria Math"/>
              </w:rPr>
              <m:t>ВК</m:t>
            </m:r>
          </m:e>
          <m:sub>
            <m:r>
              <m:rPr>
                <m:sty m:val="p"/>
              </m:rPr>
              <w:rPr>
                <w:rFonts w:ascii="Cambria Math" w:hAnsi="Cambria Math"/>
              </w:rPr>
              <m:t>i</m:t>
            </m:r>
          </m:sub>
          <m:sup>
            <m:r>
              <m:rPr>
                <m:sty m:val="p"/>
              </m:rPr>
              <w:rPr>
                <w:rFonts w:ascii="Cambria Math" w:hAnsi="Cambria Math"/>
              </w:rPr>
              <m:t>ф</m:t>
            </m:r>
          </m:sup>
        </m:sSubSup>
      </m:oMath>
      <w:r w:rsidR="009B2726" w:rsidRPr="008637B4">
        <w:fldChar w:fldCharType="end"/>
      </w:r>
      <w:r w:rsidRPr="008637B4">
        <w:t>– размер инвестиций в i-тый объект входящий в Объект Соглашения  возвращенных изплаты за подключение (технологическое присоединение) к системе водоснабжения и (или) водоотведения в соответствии с утвержденными</w:t>
      </w:r>
      <w:r>
        <w:t xml:space="preserve"> </w:t>
      </w:r>
      <w:r w:rsidRPr="008637B4">
        <w:t>Инвестиционными программами.</w:t>
      </w:r>
    </w:p>
    <w:p w:rsidR="001D2918" w:rsidRPr="008637B4" w:rsidRDefault="001D2918" w:rsidP="001D2918">
      <w:pPr>
        <w:tabs>
          <w:tab w:val="left" w:pos="1276"/>
          <w:tab w:val="left" w:pos="1701"/>
        </w:tabs>
        <w:ind w:left="1416"/>
        <w:rPr>
          <w:position w:val="-10"/>
        </w:rPr>
      </w:pPr>
    </w:p>
    <w:p w:rsidR="001D2918" w:rsidRPr="008637B4" w:rsidRDefault="001D2918" w:rsidP="001D2918">
      <w:pPr>
        <w:pStyle w:val="af9"/>
        <w:rPr>
          <w:rFonts w:ascii="Times New Roman" w:hAnsi="Times New Roman"/>
          <w:lang w:val="ru-RU"/>
        </w:rPr>
      </w:pPr>
    </w:p>
    <w:p w:rsidR="001D2918" w:rsidRDefault="001D2918" w:rsidP="004A709C">
      <w:pPr>
        <w:jc w:val="right"/>
      </w:pPr>
    </w:p>
    <w:p w:rsidR="001D2918" w:rsidRDefault="001D2918" w:rsidP="004A709C">
      <w:pPr>
        <w:jc w:val="right"/>
      </w:pPr>
    </w:p>
    <w:p w:rsidR="001D2918" w:rsidRDefault="001D2918" w:rsidP="004A709C">
      <w:pPr>
        <w:jc w:val="right"/>
      </w:pPr>
    </w:p>
    <w:p w:rsidR="001D2918" w:rsidRDefault="001D2918" w:rsidP="004A709C">
      <w:pPr>
        <w:jc w:val="right"/>
      </w:pPr>
    </w:p>
    <w:p w:rsidR="001D2918" w:rsidRDefault="001D2918" w:rsidP="004A709C">
      <w:pPr>
        <w:jc w:val="right"/>
      </w:pPr>
    </w:p>
    <w:p w:rsidR="001D2918" w:rsidRDefault="001D2918" w:rsidP="004A709C">
      <w:pPr>
        <w:jc w:val="right"/>
      </w:pPr>
    </w:p>
    <w:p w:rsidR="001D2918" w:rsidRDefault="001D2918" w:rsidP="004A709C">
      <w:pPr>
        <w:jc w:val="right"/>
      </w:pPr>
    </w:p>
    <w:p w:rsidR="001D2918" w:rsidRDefault="001D2918" w:rsidP="004A709C">
      <w:pPr>
        <w:jc w:val="right"/>
      </w:pPr>
    </w:p>
    <w:p w:rsidR="00F06100" w:rsidRPr="00592CAB" w:rsidRDefault="00F06100" w:rsidP="00F06100">
      <w:pPr>
        <w:pStyle w:val="1"/>
        <w:tabs>
          <w:tab w:val="num" w:pos="0"/>
        </w:tabs>
        <w:suppressAutoHyphens/>
        <w:spacing w:before="0" w:after="0" w:line="100" w:lineRule="atLeast"/>
        <w:ind w:left="432" w:hanging="432"/>
        <w:jc w:val="right"/>
        <w:rPr>
          <w:color w:val="000000" w:themeColor="text1"/>
          <w:sz w:val="24"/>
          <w:szCs w:val="24"/>
        </w:rPr>
      </w:pPr>
      <w:r w:rsidRPr="00592CAB">
        <w:rPr>
          <w:color w:val="000000" w:themeColor="text1"/>
          <w:sz w:val="24"/>
          <w:szCs w:val="24"/>
        </w:rPr>
        <w:lastRenderedPageBreak/>
        <w:t xml:space="preserve">ПРИЛОЖЕНИЕ № </w:t>
      </w:r>
      <w:r>
        <w:rPr>
          <w:color w:val="000000" w:themeColor="text1"/>
          <w:sz w:val="24"/>
          <w:szCs w:val="24"/>
        </w:rPr>
        <w:t>6</w:t>
      </w:r>
    </w:p>
    <w:p w:rsidR="00F06100" w:rsidRDefault="00F06100" w:rsidP="00F06100">
      <w:pPr>
        <w:jc w:val="right"/>
      </w:pPr>
      <w:r>
        <w:t>к концессионному соглашению</w:t>
      </w:r>
    </w:p>
    <w:p w:rsidR="00F06100" w:rsidRPr="00592CAB" w:rsidRDefault="00F06100" w:rsidP="00F06100">
      <w:pPr>
        <w:jc w:val="right"/>
      </w:pPr>
      <w:r>
        <w:t>№   от «__» __________2020 г.</w:t>
      </w:r>
    </w:p>
    <w:p w:rsidR="00F06100" w:rsidRPr="0071436A" w:rsidRDefault="00F06100" w:rsidP="00F06100">
      <w:pPr>
        <w:pStyle w:val="af7"/>
        <w:jc w:val="center"/>
        <w:rPr>
          <w:rFonts w:ascii="Times New Roman" w:hAnsi="Times New Roman" w:cs="Times New Roman"/>
          <w:b/>
          <w:sz w:val="24"/>
          <w:szCs w:val="24"/>
        </w:rPr>
      </w:pPr>
      <w:r w:rsidRPr="0071436A">
        <w:rPr>
          <w:rFonts w:ascii="Times New Roman" w:hAnsi="Times New Roman" w:cs="Times New Roman"/>
          <w:b/>
          <w:sz w:val="24"/>
          <w:szCs w:val="24"/>
        </w:rPr>
        <w:t>Проект Договора аренды земельного участка №  ____</w:t>
      </w:r>
    </w:p>
    <w:p w:rsidR="00F06100" w:rsidRPr="00547FF4" w:rsidRDefault="00F06100" w:rsidP="00E87FC1">
      <w:pPr>
        <w:pStyle w:val="af9"/>
        <w:tabs>
          <w:tab w:val="left" w:pos="9900"/>
        </w:tabs>
        <w:ind w:right="-180"/>
        <w:jc w:val="both"/>
        <w:rPr>
          <w:rFonts w:ascii="Times New Roman" w:hAnsi="Times New Roman" w:cs="Times New Roman"/>
          <w:sz w:val="24"/>
          <w:szCs w:val="24"/>
        </w:rPr>
      </w:pPr>
      <w:r w:rsidRPr="00547FF4">
        <w:rPr>
          <w:rFonts w:ascii="Times New Roman" w:hAnsi="Times New Roman" w:cs="Times New Roman"/>
          <w:sz w:val="24"/>
          <w:szCs w:val="24"/>
        </w:rPr>
        <w:t>г. Медногорск                                                                                                  «__» _______ 2020 г.</w:t>
      </w:r>
    </w:p>
    <w:p w:rsidR="00F06100" w:rsidRDefault="00F06100" w:rsidP="00F06100">
      <w:pPr>
        <w:pStyle w:val="af9"/>
        <w:spacing w:before="0" w:after="0"/>
        <w:ind w:firstLine="708"/>
        <w:jc w:val="both"/>
        <w:rPr>
          <w:rFonts w:ascii="Times New Roman" w:hAnsi="Times New Roman" w:cs="Times New Roman"/>
          <w:sz w:val="24"/>
          <w:lang w:val="ru-RU"/>
        </w:rPr>
      </w:pPr>
      <w:r w:rsidRPr="00547FF4">
        <w:rPr>
          <w:rFonts w:ascii="Times New Roman" w:hAnsi="Times New Roman" w:cs="Times New Roman"/>
          <w:sz w:val="24"/>
          <w:szCs w:val="24"/>
        </w:rPr>
        <w:t>Комитет по управлению имуществом г. Медногорска Оренбургской области, именуемый в дальнейшем  АРЕНДОДАТЕЛЬ</w:t>
      </w:r>
      <w:r w:rsidRPr="00547FF4">
        <w:rPr>
          <w:rFonts w:ascii="Times New Roman" w:hAnsi="Times New Roman" w:cs="Times New Roman"/>
          <w:sz w:val="24"/>
        </w:rPr>
        <w:t>, в лице Председателя Комитета Жукова Георгия Константиновича, действующего на основании Положения о Комитете по управлению имуществом, с одной стороны</w:t>
      </w:r>
      <w:r w:rsidRPr="00547FF4">
        <w:rPr>
          <w:rFonts w:ascii="Times New Roman" w:hAnsi="Times New Roman" w:cs="Times New Roman"/>
          <w:sz w:val="24"/>
          <w:szCs w:val="24"/>
        </w:rPr>
        <w:t xml:space="preserve">, </w:t>
      </w:r>
      <w:r>
        <w:rPr>
          <w:rFonts w:ascii="Times New Roman" w:hAnsi="Times New Roman" w:cs="Times New Roman"/>
          <w:sz w:val="24"/>
        </w:rPr>
        <w:t>и</w:t>
      </w:r>
      <w:r>
        <w:rPr>
          <w:rFonts w:ascii="Times New Roman" w:hAnsi="Times New Roman" w:cs="Times New Roman"/>
          <w:sz w:val="24"/>
          <w:lang w:val="ru-RU"/>
        </w:rPr>
        <w:t xml:space="preserve">____________________________________________________ </w:t>
      </w:r>
      <w:r w:rsidRPr="00547FF4">
        <w:rPr>
          <w:rFonts w:ascii="Times New Roman" w:hAnsi="Times New Roman" w:cs="Times New Roman"/>
          <w:sz w:val="24"/>
        </w:rPr>
        <w:t xml:space="preserve">___________________________________________________________________________________________________________________________________________________________________________________________, именуемый в дальнейшем </w:t>
      </w:r>
      <w:r w:rsidRPr="00547FF4">
        <w:rPr>
          <w:rFonts w:ascii="Times New Roman" w:hAnsi="Times New Roman" w:cs="Times New Roman"/>
          <w:bCs/>
          <w:sz w:val="24"/>
        </w:rPr>
        <w:t>АРЕНДАТОР</w:t>
      </w:r>
      <w:r w:rsidRPr="00547FF4">
        <w:rPr>
          <w:rFonts w:ascii="Times New Roman" w:hAnsi="Times New Roman" w:cs="Times New Roman"/>
          <w:sz w:val="24"/>
        </w:rPr>
        <w:t>, с другой стороны, заключили настоящий договор (далее - Договор) о нижеследующем:</w:t>
      </w:r>
    </w:p>
    <w:p w:rsidR="00F06100" w:rsidRPr="00547FF4" w:rsidRDefault="00F06100" w:rsidP="00F06100">
      <w:pPr>
        <w:pStyle w:val="Textbody"/>
        <w:rPr>
          <w:lang w:val="ru-RU"/>
        </w:rPr>
      </w:pPr>
    </w:p>
    <w:p w:rsidR="00F06100" w:rsidRPr="00547FF4" w:rsidRDefault="00F06100" w:rsidP="00F06100">
      <w:pPr>
        <w:pStyle w:val="af9"/>
        <w:keepNext w:val="0"/>
        <w:widowControl/>
        <w:numPr>
          <w:ilvl w:val="0"/>
          <w:numId w:val="37"/>
        </w:numPr>
        <w:autoSpaceDN/>
        <w:spacing w:before="0" w:after="0"/>
        <w:ind w:left="0"/>
        <w:textAlignment w:val="auto"/>
        <w:rPr>
          <w:rFonts w:ascii="Times New Roman" w:hAnsi="Times New Roman" w:cs="Times New Roman"/>
          <w:sz w:val="24"/>
          <w:szCs w:val="24"/>
        </w:rPr>
      </w:pPr>
      <w:r w:rsidRPr="00547FF4">
        <w:rPr>
          <w:rFonts w:ascii="Times New Roman" w:hAnsi="Times New Roman" w:cs="Times New Roman"/>
          <w:sz w:val="24"/>
          <w:szCs w:val="24"/>
        </w:rPr>
        <w:t>Предмет Договора</w:t>
      </w:r>
    </w:p>
    <w:p w:rsidR="00F06100" w:rsidRPr="00547FF4" w:rsidRDefault="00F06100" w:rsidP="00F06100">
      <w:pPr>
        <w:ind w:firstLine="709"/>
        <w:jc w:val="both"/>
      </w:pPr>
      <w:r w:rsidRPr="00547FF4">
        <w:t xml:space="preserve">1.1. </w:t>
      </w:r>
      <w:r w:rsidRPr="00547FF4">
        <w:rPr>
          <w:bCs/>
        </w:rPr>
        <w:t>АРЕНДОДАТЕЛЬ</w:t>
      </w:r>
      <w:r w:rsidRPr="00547FF4">
        <w:t xml:space="preserve"> предоставляет, а </w:t>
      </w:r>
      <w:r w:rsidRPr="00547FF4">
        <w:rPr>
          <w:bCs/>
        </w:rPr>
        <w:t>АРЕНДАТОР</w:t>
      </w:r>
      <w:r w:rsidRPr="00547FF4">
        <w:t xml:space="preserve"> принимает в аренду земельный участок из земель «земли населенных пунктов» с кадастровым номером </w:t>
      </w:r>
      <w:r w:rsidRPr="00547FF4">
        <w:rPr>
          <w:bCs/>
          <w:color w:val="000000" w:themeColor="text1"/>
        </w:rPr>
        <w:t>56:41:0201001:77</w:t>
      </w:r>
      <w:r w:rsidRPr="00547FF4">
        <w:t>, с местоположением: Оренбургская обл., г.Медногорск, на север от северной границы МО Медногорск, вдоль границы квартала 56:41:0201001, (далее -Участок), с разрешенным использованием: для строительства и эксплуатации городских очистных сооружений, общей площадью 75000,0 кв. метра.</w:t>
      </w:r>
    </w:p>
    <w:p w:rsidR="00F06100" w:rsidRPr="00547FF4" w:rsidRDefault="00F06100" w:rsidP="00F06100">
      <w:pPr>
        <w:pStyle w:val="af9"/>
        <w:spacing w:before="0" w:after="0"/>
        <w:ind w:firstLine="709"/>
        <w:jc w:val="both"/>
        <w:rPr>
          <w:rFonts w:ascii="Times New Roman" w:hAnsi="Times New Roman" w:cs="Times New Roman"/>
          <w:sz w:val="24"/>
          <w:szCs w:val="24"/>
        </w:rPr>
      </w:pPr>
      <w:r w:rsidRPr="00547FF4">
        <w:rPr>
          <w:rFonts w:ascii="Times New Roman" w:hAnsi="Times New Roman" w:cs="Times New Roman"/>
          <w:sz w:val="24"/>
          <w:szCs w:val="24"/>
        </w:rPr>
        <w:t>1.2. Договор одновременно является актом приема-передачи Участка.</w:t>
      </w:r>
    </w:p>
    <w:p w:rsidR="00F06100" w:rsidRPr="00547FF4" w:rsidRDefault="00F06100" w:rsidP="00F06100">
      <w:pPr>
        <w:widowControl w:val="0"/>
        <w:autoSpaceDE w:val="0"/>
        <w:autoSpaceDN w:val="0"/>
        <w:adjustRightInd w:val="0"/>
        <w:ind w:firstLine="539"/>
        <w:jc w:val="both"/>
        <w:rPr>
          <w:sz w:val="16"/>
          <w:szCs w:val="16"/>
        </w:rPr>
      </w:pPr>
      <w:r w:rsidRPr="00547FF4">
        <w:t xml:space="preserve">   </w:t>
      </w:r>
    </w:p>
    <w:p w:rsidR="00F06100" w:rsidRPr="00547FF4" w:rsidRDefault="00F06100" w:rsidP="00F06100">
      <w:pPr>
        <w:pStyle w:val="af9"/>
        <w:spacing w:before="0" w:after="0"/>
        <w:ind w:firstLine="708"/>
        <w:jc w:val="left"/>
        <w:rPr>
          <w:rFonts w:ascii="Times New Roman" w:hAnsi="Times New Roman" w:cs="Times New Roman"/>
          <w:bCs/>
          <w:sz w:val="24"/>
          <w:szCs w:val="24"/>
        </w:rPr>
      </w:pPr>
      <w:r w:rsidRPr="00547FF4">
        <w:rPr>
          <w:rFonts w:ascii="Times New Roman" w:hAnsi="Times New Roman" w:cs="Times New Roman"/>
          <w:bCs/>
          <w:sz w:val="24"/>
          <w:szCs w:val="24"/>
        </w:rPr>
        <w:t xml:space="preserve">                                                       2. Срок Договора</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2.1. Срок аренды Участка устанавливается с ______ по _______ (в соответствии с п.п.8 п.8 ст. 39.8 Земельного кодекса Российской Федерации).</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2.2. Условия настоящего договора, в том числе по арендной плате, в соответствии с п. 2 ст. 425 ГК РФ, применяются к отношениям, возникшим с момента заключения настоящего договора и концессионного соглашения.</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2.3. Настоящий Договор подлежит государственной регистрации в Медногорском отделе Управления Федеральной службы государственной регистрации, кадастра и картографии по Оренбургской области и вступает в силу с даты его государственной регистрации.</w:t>
      </w:r>
    </w:p>
    <w:p w:rsidR="00F06100" w:rsidRPr="00547FF4" w:rsidRDefault="00F06100" w:rsidP="00F06100">
      <w:pPr>
        <w:pStyle w:val="af9"/>
        <w:spacing w:before="0" w:after="0"/>
        <w:rPr>
          <w:rFonts w:ascii="Times New Roman" w:hAnsi="Times New Roman" w:cs="Times New Roman"/>
          <w:sz w:val="16"/>
          <w:szCs w:val="16"/>
        </w:rPr>
      </w:pPr>
    </w:p>
    <w:p w:rsidR="00F06100" w:rsidRPr="00547FF4" w:rsidRDefault="00F06100" w:rsidP="00F06100">
      <w:pPr>
        <w:pStyle w:val="af9"/>
        <w:spacing w:before="0" w:after="0"/>
        <w:rPr>
          <w:rFonts w:ascii="Times New Roman" w:hAnsi="Times New Roman" w:cs="Times New Roman"/>
          <w:sz w:val="24"/>
          <w:szCs w:val="24"/>
        </w:rPr>
      </w:pPr>
      <w:r w:rsidRPr="00547FF4">
        <w:rPr>
          <w:rFonts w:ascii="Times New Roman" w:hAnsi="Times New Roman" w:cs="Times New Roman"/>
          <w:sz w:val="24"/>
          <w:szCs w:val="24"/>
        </w:rPr>
        <w:t>3. Размер и условия внесения арендной платы</w:t>
      </w:r>
    </w:p>
    <w:p w:rsidR="00F06100" w:rsidRPr="00547FF4" w:rsidRDefault="00F06100" w:rsidP="00F06100">
      <w:pPr>
        <w:pStyle w:val="af9"/>
        <w:spacing w:before="0" w:after="0"/>
        <w:ind w:firstLine="709"/>
        <w:jc w:val="both"/>
        <w:rPr>
          <w:rFonts w:ascii="Times New Roman" w:hAnsi="Times New Roman" w:cs="Times New Roman"/>
          <w:sz w:val="24"/>
          <w:szCs w:val="24"/>
        </w:rPr>
      </w:pPr>
      <w:r w:rsidRPr="00547FF4">
        <w:rPr>
          <w:rFonts w:ascii="Times New Roman" w:hAnsi="Times New Roman" w:cs="Times New Roman"/>
          <w:sz w:val="24"/>
        </w:rPr>
        <w:t xml:space="preserve">3.1. </w:t>
      </w:r>
      <w:r w:rsidRPr="00547FF4">
        <w:rPr>
          <w:rFonts w:ascii="Times New Roman" w:hAnsi="Times New Roman" w:cs="Times New Roman"/>
          <w:sz w:val="24"/>
          <w:szCs w:val="24"/>
        </w:rPr>
        <w:t>Размер арендной платы за Участок составляет 303,75</w:t>
      </w:r>
      <w:r w:rsidRPr="00547FF4">
        <w:rPr>
          <w:rFonts w:ascii="Times New Roman" w:hAnsi="Times New Roman" w:cs="Times New Roman"/>
          <w:sz w:val="24"/>
        </w:rPr>
        <w:t xml:space="preserve"> руб</w:t>
      </w:r>
      <w:r w:rsidRPr="00547FF4">
        <w:rPr>
          <w:rFonts w:ascii="Times New Roman" w:hAnsi="Times New Roman" w:cs="Times New Roman"/>
          <w:sz w:val="24"/>
          <w:szCs w:val="24"/>
        </w:rPr>
        <w:t>. (триста три рубля 75 копеек) в год.</w:t>
      </w:r>
    </w:p>
    <w:p w:rsidR="00F06100" w:rsidRPr="00547FF4" w:rsidRDefault="00F06100" w:rsidP="00F06100">
      <w:pPr>
        <w:ind w:firstLine="684"/>
        <w:jc w:val="both"/>
      </w:pPr>
      <w:r w:rsidRPr="00547FF4">
        <w:t xml:space="preserve">3.2. Арендная плата вносится Арендатором единовременным платежом, не позднее 25 декабря отчетного года, путем перечисления на счет: Управление Федерального казначейства по Оренбургской области (Комитет по управлению имуществом г. Медногорска) ИНН 5606003418, КПП 560601001, р/с 40101810200000010010 ГРКЦ ГУ Банка России по Оренбургской области г. Оренбург, БИК 045354001, ОКТМО 53715000, код: 11711105012040000120 (арендная плата за земли). </w:t>
      </w:r>
    </w:p>
    <w:p w:rsidR="00F06100" w:rsidRPr="00547FF4" w:rsidRDefault="00F06100" w:rsidP="00F06100">
      <w:pPr>
        <w:pStyle w:val="af9"/>
        <w:spacing w:before="0" w:after="0"/>
        <w:ind w:firstLine="709"/>
        <w:jc w:val="both"/>
        <w:rPr>
          <w:rFonts w:ascii="Times New Roman" w:hAnsi="Times New Roman" w:cs="Times New Roman"/>
          <w:sz w:val="24"/>
          <w:szCs w:val="24"/>
        </w:rPr>
      </w:pPr>
      <w:r w:rsidRPr="00547FF4">
        <w:rPr>
          <w:rFonts w:ascii="Times New Roman" w:hAnsi="Times New Roman" w:cs="Times New Roman"/>
          <w:sz w:val="24"/>
          <w:szCs w:val="24"/>
        </w:rPr>
        <w:t xml:space="preserve">3.3. Исполнением обязательства по внесению арендной платы является поступление денежных средств на счет соответствующего получателя платежей с предоставлением получателю копии платежного документа с отметкой банка о перечислении денежных средств, который представляется </w:t>
      </w:r>
      <w:r w:rsidRPr="00547FF4">
        <w:rPr>
          <w:rFonts w:ascii="Times New Roman" w:hAnsi="Times New Roman" w:cs="Times New Roman"/>
          <w:bCs/>
          <w:sz w:val="24"/>
          <w:szCs w:val="24"/>
        </w:rPr>
        <w:t>АРЕНДАТОРОМ</w:t>
      </w:r>
      <w:r w:rsidRPr="00547FF4">
        <w:rPr>
          <w:rFonts w:ascii="Times New Roman" w:hAnsi="Times New Roman" w:cs="Times New Roman"/>
          <w:sz w:val="24"/>
          <w:szCs w:val="24"/>
        </w:rPr>
        <w:t xml:space="preserve"> в десятидневный срок с момента оплаты.</w:t>
      </w:r>
    </w:p>
    <w:p w:rsidR="00F06100" w:rsidRPr="00547FF4" w:rsidRDefault="00F06100" w:rsidP="00F06100">
      <w:pPr>
        <w:pStyle w:val="af9"/>
        <w:spacing w:before="0" w:after="0"/>
        <w:ind w:firstLine="708"/>
        <w:jc w:val="both"/>
        <w:rPr>
          <w:rFonts w:ascii="Times New Roman" w:hAnsi="Times New Roman" w:cs="Times New Roman"/>
          <w:sz w:val="24"/>
          <w:szCs w:val="24"/>
        </w:rPr>
      </w:pPr>
      <w:r w:rsidRPr="00547FF4">
        <w:rPr>
          <w:rFonts w:ascii="Times New Roman" w:hAnsi="Times New Roman" w:cs="Times New Roman"/>
          <w:sz w:val="24"/>
        </w:rPr>
        <w:t xml:space="preserve">3.4. Размер арендной платы рассчитывается на год с даты начала действия договора </w:t>
      </w:r>
      <w:r w:rsidRPr="00547FF4">
        <w:rPr>
          <w:rFonts w:ascii="Times New Roman" w:hAnsi="Times New Roman" w:cs="Times New Roman"/>
          <w:sz w:val="24"/>
        </w:rPr>
        <w:lastRenderedPageBreak/>
        <w:t xml:space="preserve">и ежегодно, но не ранее </w:t>
      </w:r>
      <w:r w:rsidRPr="00547FF4">
        <w:rPr>
          <w:rFonts w:ascii="Times New Roman" w:hAnsi="Times New Roman" w:cs="Times New Roman"/>
          <w:sz w:val="24"/>
          <w:szCs w:val="24"/>
        </w:rPr>
        <w:t>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года, начиная с года, следующего за годом, в котором заключен указанный договор аренды.</w:t>
      </w:r>
    </w:p>
    <w:p w:rsidR="00F06100" w:rsidRPr="00547FF4" w:rsidRDefault="00F06100" w:rsidP="00F06100">
      <w:pPr>
        <w:pStyle w:val="af9"/>
        <w:spacing w:before="0" w:after="0"/>
        <w:ind w:firstLine="708"/>
        <w:jc w:val="both"/>
        <w:rPr>
          <w:rFonts w:ascii="Times New Roman" w:hAnsi="Times New Roman" w:cs="Times New Roman"/>
          <w:sz w:val="24"/>
          <w:szCs w:val="24"/>
        </w:rPr>
      </w:pPr>
      <w:r w:rsidRPr="00547FF4">
        <w:rPr>
          <w:rFonts w:ascii="Times New Roman" w:hAnsi="Times New Roman" w:cs="Times New Roman"/>
          <w:sz w:val="24"/>
          <w:szCs w:val="24"/>
        </w:rPr>
        <w:t>В этом случае исчисление и уплата АРЕНДАТОРОМ арендной платы осуществляется на основании дополнительных соглашений к договору.</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szCs w:val="24"/>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w:t>
      </w:r>
      <w:r w:rsidRPr="00547FF4">
        <w:rPr>
          <w:rFonts w:ascii="Times New Roman" w:hAnsi="Times New Roman" w:cs="Times New Roman"/>
          <w:sz w:val="24"/>
        </w:rPr>
        <w:t xml:space="preserve"> законодательства Российской Федерации.</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F06100" w:rsidRPr="00547FF4" w:rsidRDefault="00F06100" w:rsidP="00F06100">
      <w:pPr>
        <w:pStyle w:val="af9"/>
        <w:spacing w:before="0" w:after="0"/>
        <w:ind w:firstLine="708"/>
        <w:jc w:val="both"/>
        <w:rPr>
          <w:rFonts w:ascii="Times New Roman" w:hAnsi="Times New Roman" w:cs="Times New Roman"/>
          <w:sz w:val="16"/>
          <w:szCs w:val="16"/>
        </w:rPr>
      </w:pPr>
    </w:p>
    <w:p w:rsidR="00F06100" w:rsidRPr="00547FF4" w:rsidRDefault="00F06100" w:rsidP="00F06100">
      <w:pPr>
        <w:pStyle w:val="af9"/>
        <w:spacing w:before="0" w:after="0"/>
        <w:rPr>
          <w:rFonts w:ascii="Times New Roman" w:hAnsi="Times New Roman" w:cs="Times New Roman"/>
          <w:sz w:val="24"/>
        </w:rPr>
      </w:pPr>
      <w:r w:rsidRPr="00547FF4">
        <w:rPr>
          <w:rFonts w:ascii="Times New Roman" w:hAnsi="Times New Roman" w:cs="Times New Roman"/>
          <w:sz w:val="24"/>
          <w:szCs w:val="24"/>
        </w:rPr>
        <w:t>4. Права и обязанности сторон</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4.1. </w:t>
      </w:r>
      <w:r w:rsidRPr="00547FF4">
        <w:rPr>
          <w:rFonts w:ascii="Times New Roman" w:hAnsi="Times New Roman" w:cs="Times New Roman"/>
          <w:bCs/>
          <w:sz w:val="24"/>
        </w:rPr>
        <w:t>АРЕНДОДАТЕЛЬ</w:t>
      </w:r>
      <w:r w:rsidRPr="00547FF4">
        <w:rPr>
          <w:rFonts w:ascii="Times New Roman" w:hAnsi="Times New Roman" w:cs="Times New Roman"/>
          <w:sz w:val="24"/>
        </w:rPr>
        <w:t xml:space="preserve"> имеет право:</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неподписания АРЕНДАТОРОМ дополнительных соглашений к Договору в соответствии с п.3.4. и нарушения других условий Договора.</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547FF4">
        <w:rPr>
          <w:rFonts w:ascii="Times New Roman" w:hAnsi="Times New Roman" w:cs="Times New Roman"/>
          <w:bCs/>
          <w:sz w:val="24"/>
        </w:rPr>
        <w:t xml:space="preserve">АРЕНДАТОРА, </w:t>
      </w:r>
      <w:r w:rsidRPr="00547FF4">
        <w:rPr>
          <w:rFonts w:ascii="Times New Roman" w:hAnsi="Times New Roman" w:cs="Times New Roman"/>
          <w:sz w:val="24"/>
        </w:rPr>
        <w:t>а также по иным основаниям, предусмотренным законодательством Российской Федерации.</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4.2. </w:t>
      </w:r>
      <w:r w:rsidRPr="00547FF4">
        <w:rPr>
          <w:rFonts w:ascii="Times New Roman" w:hAnsi="Times New Roman" w:cs="Times New Roman"/>
          <w:bCs/>
          <w:sz w:val="24"/>
        </w:rPr>
        <w:t>АРЕНДОДАТЕЛЬ</w:t>
      </w:r>
      <w:r w:rsidRPr="00547FF4">
        <w:rPr>
          <w:rFonts w:ascii="Times New Roman" w:hAnsi="Times New Roman" w:cs="Times New Roman"/>
          <w:sz w:val="24"/>
        </w:rPr>
        <w:t xml:space="preserve"> обязан:</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4.2.1. Выполнять в полном объеме все условия Договора.</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4.2.2. Письменно в десятидневный срок уведомить </w:t>
      </w:r>
      <w:r w:rsidRPr="00547FF4">
        <w:rPr>
          <w:rFonts w:ascii="Times New Roman" w:hAnsi="Times New Roman" w:cs="Times New Roman"/>
          <w:bCs/>
          <w:sz w:val="24"/>
        </w:rPr>
        <w:t>АРЕНДАТОРА</w:t>
      </w:r>
      <w:r w:rsidRPr="00547FF4">
        <w:rPr>
          <w:rFonts w:ascii="Times New Roman" w:hAnsi="Times New Roman" w:cs="Times New Roman"/>
          <w:sz w:val="24"/>
        </w:rPr>
        <w:t xml:space="preserve"> об изменении номеров счетов для перечисления арендной платы, указанных в  п. 3.2.</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4.2.3. Своевременно производить перерасчет арендной платы и своевременно информировать об этом </w:t>
      </w:r>
      <w:r w:rsidRPr="00547FF4">
        <w:rPr>
          <w:rFonts w:ascii="Times New Roman" w:hAnsi="Times New Roman" w:cs="Times New Roman"/>
          <w:bCs/>
          <w:sz w:val="24"/>
        </w:rPr>
        <w:t>АРЕНДАТОРА.</w:t>
      </w:r>
    </w:p>
    <w:p w:rsidR="00F06100" w:rsidRPr="00547FF4" w:rsidRDefault="00F06100" w:rsidP="00F06100">
      <w:pPr>
        <w:pStyle w:val="af9"/>
        <w:spacing w:before="0" w:after="0"/>
        <w:jc w:val="both"/>
        <w:rPr>
          <w:rFonts w:ascii="Times New Roman" w:hAnsi="Times New Roman" w:cs="Times New Roman"/>
          <w:sz w:val="24"/>
        </w:rPr>
      </w:pPr>
      <w:r w:rsidRPr="00547FF4">
        <w:rPr>
          <w:rFonts w:ascii="Times New Roman" w:hAnsi="Times New Roman" w:cs="Times New Roman"/>
          <w:sz w:val="24"/>
        </w:rPr>
        <w:tab/>
        <w:t xml:space="preserve">4.3. </w:t>
      </w:r>
      <w:r w:rsidRPr="00547FF4">
        <w:rPr>
          <w:rFonts w:ascii="Times New Roman" w:hAnsi="Times New Roman" w:cs="Times New Roman"/>
          <w:bCs/>
          <w:sz w:val="24"/>
        </w:rPr>
        <w:t>АРЕНДАТОР</w:t>
      </w:r>
      <w:r w:rsidRPr="00547FF4">
        <w:rPr>
          <w:rFonts w:ascii="Times New Roman" w:hAnsi="Times New Roman" w:cs="Times New Roman"/>
          <w:sz w:val="24"/>
        </w:rPr>
        <w:t xml:space="preserve"> имеет право:</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4.3.1. Использовать Участок на условиях, установленных Договором.</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4.3.2. С согласия АРЕНДОДАТЕЛЯ сдавать Участок в субаренду, а также передавать свои права и обязанности по договору третьим лицам.</w:t>
      </w:r>
    </w:p>
    <w:p w:rsidR="00F06100" w:rsidRPr="00547FF4" w:rsidRDefault="00F06100" w:rsidP="00F06100">
      <w:pPr>
        <w:pStyle w:val="af9"/>
        <w:spacing w:before="0" w:after="0"/>
        <w:ind w:firstLine="708"/>
        <w:jc w:val="both"/>
        <w:rPr>
          <w:rFonts w:ascii="Times New Roman" w:hAnsi="Times New Roman" w:cs="Times New Roman"/>
          <w:sz w:val="24"/>
        </w:rPr>
      </w:pP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4.4. </w:t>
      </w:r>
      <w:r w:rsidRPr="00547FF4">
        <w:rPr>
          <w:rFonts w:ascii="Times New Roman" w:hAnsi="Times New Roman" w:cs="Times New Roman"/>
          <w:bCs/>
          <w:sz w:val="24"/>
        </w:rPr>
        <w:t>АРЕНДАТОР</w:t>
      </w:r>
      <w:r w:rsidRPr="00547FF4">
        <w:rPr>
          <w:rFonts w:ascii="Times New Roman" w:hAnsi="Times New Roman" w:cs="Times New Roman"/>
          <w:sz w:val="24"/>
        </w:rPr>
        <w:t xml:space="preserve"> обязан:</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4.4.1. Выполнять в полном объеме все условия Договора.</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4.4.2. Использовать Участок в соответствии с целевым назначением и разрешенным использованием.</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4.4.3. Уплачивать в размере и на условиях, Установленных Договором, арендную плату.</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4.4.4. Обеспечить </w:t>
      </w:r>
      <w:r w:rsidRPr="00547FF4">
        <w:rPr>
          <w:rFonts w:ascii="Times New Roman" w:hAnsi="Times New Roman" w:cs="Times New Roman"/>
          <w:bCs/>
          <w:sz w:val="24"/>
        </w:rPr>
        <w:t>АРЕНДОДАТЕЛЮ</w:t>
      </w:r>
      <w:r w:rsidRPr="00547FF4">
        <w:rPr>
          <w:rFonts w:ascii="Times New Roman" w:hAnsi="Times New Roman" w:cs="Times New Roman"/>
          <w:sz w:val="24"/>
        </w:rPr>
        <w:t xml:space="preserve"> (его законным представителям), представителям органов государственного земельного контроля доступ на Участок по их требованию.</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4.4.5. Письменно сообщить </w:t>
      </w:r>
      <w:r w:rsidRPr="00547FF4">
        <w:rPr>
          <w:rFonts w:ascii="Times New Roman" w:hAnsi="Times New Roman" w:cs="Times New Roman"/>
          <w:bCs/>
          <w:sz w:val="24"/>
        </w:rPr>
        <w:t xml:space="preserve">АРЕНДОДАТЕЛЮ </w:t>
      </w:r>
      <w:r w:rsidRPr="00547FF4">
        <w:rPr>
          <w:rFonts w:ascii="Times New Roman" w:hAnsi="Times New Roman" w:cs="Times New Roman"/>
          <w:sz w:val="24"/>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4.4.6. Не допускать действий, приводящих к ухудшению экологической обстановки </w:t>
      </w:r>
      <w:r w:rsidRPr="00547FF4">
        <w:rPr>
          <w:rFonts w:ascii="Times New Roman" w:hAnsi="Times New Roman" w:cs="Times New Roman"/>
          <w:sz w:val="24"/>
        </w:rPr>
        <w:lastRenderedPageBreak/>
        <w:t>на арендуемом земельном участке и прилегающих к нему территориях, а также выполнять работы по благоустройству территории.</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4.4.7. Письменно в десятидневный срок уведомить </w:t>
      </w:r>
      <w:r w:rsidRPr="00547FF4">
        <w:rPr>
          <w:rFonts w:ascii="Times New Roman" w:hAnsi="Times New Roman" w:cs="Times New Roman"/>
          <w:bCs/>
          <w:sz w:val="24"/>
        </w:rPr>
        <w:t>АРЕНДОДАТЕЛЯ</w:t>
      </w:r>
      <w:r w:rsidRPr="00547FF4">
        <w:rPr>
          <w:rFonts w:ascii="Times New Roman" w:hAnsi="Times New Roman" w:cs="Times New Roman"/>
          <w:sz w:val="24"/>
        </w:rPr>
        <w:t xml:space="preserve"> об изменении своих реквизитов.</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4.5. </w:t>
      </w:r>
      <w:r w:rsidRPr="00547FF4">
        <w:rPr>
          <w:rFonts w:ascii="Times New Roman" w:hAnsi="Times New Roman" w:cs="Times New Roman"/>
          <w:bCs/>
          <w:sz w:val="24"/>
        </w:rPr>
        <w:t>АРЕНДОДАТЕЛЬ</w:t>
      </w:r>
      <w:r w:rsidRPr="00547FF4">
        <w:rPr>
          <w:rFonts w:ascii="Times New Roman" w:hAnsi="Times New Roman" w:cs="Times New Roman"/>
          <w:sz w:val="24"/>
        </w:rPr>
        <w:t xml:space="preserve"> и </w:t>
      </w:r>
      <w:r w:rsidRPr="00547FF4">
        <w:rPr>
          <w:rFonts w:ascii="Times New Roman" w:hAnsi="Times New Roman" w:cs="Times New Roman"/>
          <w:bCs/>
          <w:sz w:val="24"/>
        </w:rPr>
        <w:t>АРЕНДАТОР</w:t>
      </w:r>
      <w:r w:rsidRPr="00547FF4">
        <w:rPr>
          <w:rFonts w:ascii="Times New Roman" w:hAnsi="Times New Roman" w:cs="Times New Roman"/>
          <w:sz w:val="24"/>
        </w:rPr>
        <w:t xml:space="preserve"> имеют иные права и несут иные обязанности, установленные законодательством Российской Федерации.</w:t>
      </w:r>
    </w:p>
    <w:p w:rsidR="00F06100" w:rsidRPr="00547FF4" w:rsidRDefault="00F06100" w:rsidP="00F06100">
      <w:pPr>
        <w:pStyle w:val="af9"/>
        <w:spacing w:before="0" w:after="0"/>
        <w:ind w:firstLine="708"/>
        <w:jc w:val="both"/>
        <w:rPr>
          <w:rFonts w:ascii="Times New Roman" w:hAnsi="Times New Roman" w:cs="Times New Roman"/>
          <w:sz w:val="16"/>
          <w:szCs w:val="16"/>
        </w:rPr>
      </w:pPr>
    </w:p>
    <w:p w:rsidR="00F06100" w:rsidRPr="00547FF4" w:rsidRDefault="00F06100" w:rsidP="00F06100">
      <w:pPr>
        <w:pStyle w:val="af9"/>
        <w:spacing w:before="0" w:after="0"/>
        <w:rPr>
          <w:rFonts w:ascii="Times New Roman" w:hAnsi="Times New Roman" w:cs="Times New Roman"/>
          <w:sz w:val="24"/>
        </w:rPr>
      </w:pPr>
      <w:r w:rsidRPr="00547FF4">
        <w:rPr>
          <w:rFonts w:ascii="Times New Roman" w:hAnsi="Times New Roman" w:cs="Times New Roman"/>
          <w:sz w:val="24"/>
        </w:rPr>
        <w:t>5. Ответственность Сторон</w:t>
      </w:r>
    </w:p>
    <w:p w:rsidR="00F06100" w:rsidRPr="00547FF4" w:rsidRDefault="00F06100" w:rsidP="00F06100">
      <w:pPr>
        <w:pStyle w:val="af9"/>
        <w:spacing w:before="0" w:after="0"/>
        <w:jc w:val="both"/>
        <w:rPr>
          <w:rFonts w:ascii="Times New Roman" w:hAnsi="Times New Roman" w:cs="Times New Roman"/>
          <w:sz w:val="24"/>
        </w:rPr>
      </w:pPr>
      <w:r w:rsidRPr="00547FF4">
        <w:rPr>
          <w:rFonts w:ascii="Times New Roman" w:hAnsi="Times New Roman" w:cs="Times New Roman"/>
          <w:bCs/>
          <w:sz w:val="24"/>
        </w:rPr>
        <w:tab/>
        <w:t xml:space="preserve">5.1. За нарушение условий Договора </w:t>
      </w:r>
      <w:r w:rsidRPr="00547FF4">
        <w:rPr>
          <w:rFonts w:ascii="Times New Roman" w:hAnsi="Times New Roman" w:cs="Times New Roman"/>
          <w:sz w:val="24"/>
        </w:rPr>
        <w:t xml:space="preserve"> Стороны  несут ответственность, предусмотренную законодательством   Российской Федерации. </w:t>
      </w:r>
    </w:p>
    <w:p w:rsidR="00F06100" w:rsidRPr="00547FF4" w:rsidRDefault="00F06100" w:rsidP="00F06100">
      <w:pPr>
        <w:pStyle w:val="af9"/>
        <w:spacing w:before="0" w:after="0"/>
        <w:jc w:val="both"/>
        <w:rPr>
          <w:rFonts w:ascii="Times New Roman" w:hAnsi="Times New Roman" w:cs="Times New Roman"/>
          <w:sz w:val="24"/>
        </w:rPr>
      </w:pPr>
      <w:r w:rsidRPr="00547FF4">
        <w:rPr>
          <w:rFonts w:ascii="Times New Roman" w:hAnsi="Times New Roman" w:cs="Times New Roman"/>
          <w:sz w:val="24"/>
        </w:rPr>
        <w:tab/>
        <w:t xml:space="preserve">5.2. За нарушение срока внесения арендной платы по Договору, </w:t>
      </w:r>
      <w:r w:rsidRPr="00547FF4">
        <w:rPr>
          <w:rFonts w:ascii="Times New Roman" w:hAnsi="Times New Roman" w:cs="Times New Roman"/>
          <w:bCs/>
          <w:sz w:val="24"/>
        </w:rPr>
        <w:t>АРЕНДАТОР</w:t>
      </w:r>
      <w:r w:rsidRPr="00547FF4">
        <w:rPr>
          <w:rFonts w:ascii="Times New Roman" w:hAnsi="Times New Roman" w:cs="Times New Roman"/>
          <w:sz w:val="24"/>
        </w:rPr>
        <w:t xml:space="preserve"> выплачивает </w:t>
      </w:r>
      <w:r w:rsidRPr="00547FF4">
        <w:rPr>
          <w:rFonts w:ascii="Times New Roman" w:hAnsi="Times New Roman" w:cs="Times New Roman"/>
          <w:bCs/>
          <w:sz w:val="24"/>
        </w:rPr>
        <w:t>АРЕНДОДАТЕЛЮ</w:t>
      </w:r>
      <w:r w:rsidRPr="00547FF4">
        <w:rPr>
          <w:rFonts w:ascii="Times New Roman" w:hAnsi="Times New Roman" w:cs="Times New Roman"/>
          <w:sz w:val="24"/>
        </w:rPr>
        <w:t xml:space="preserve">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3.2. Договора.</w:t>
      </w:r>
    </w:p>
    <w:p w:rsidR="00F06100" w:rsidRPr="00547FF4" w:rsidRDefault="00F06100" w:rsidP="00F06100">
      <w:pPr>
        <w:pStyle w:val="af9"/>
        <w:spacing w:before="0" w:after="0"/>
        <w:jc w:val="both"/>
        <w:rPr>
          <w:rFonts w:ascii="Times New Roman" w:hAnsi="Times New Roman" w:cs="Times New Roman"/>
          <w:sz w:val="24"/>
        </w:rPr>
      </w:pPr>
      <w:r w:rsidRPr="00547FF4">
        <w:rPr>
          <w:rFonts w:ascii="Times New Roman" w:hAnsi="Times New Roman" w:cs="Times New Roman"/>
          <w:sz w:val="24"/>
        </w:rPr>
        <w:t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06100" w:rsidRPr="00547FF4" w:rsidRDefault="00F06100" w:rsidP="00F06100">
      <w:pPr>
        <w:pStyle w:val="af9"/>
        <w:spacing w:before="0" w:after="0"/>
        <w:rPr>
          <w:rFonts w:ascii="Times New Roman" w:hAnsi="Times New Roman" w:cs="Times New Roman"/>
          <w:bCs/>
          <w:sz w:val="16"/>
          <w:szCs w:val="16"/>
        </w:rPr>
      </w:pPr>
    </w:p>
    <w:p w:rsidR="00F06100" w:rsidRPr="00547FF4" w:rsidRDefault="00F06100" w:rsidP="00F06100">
      <w:pPr>
        <w:pStyle w:val="af9"/>
        <w:spacing w:before="0" w:after="0"/>
        <w:rPr>
          <w:rFonts w:ascii="Times New Roman" w:hAnsi="Times New Roman" w:cs="Times New Roman"/>
          <w:sz w:val="24"/>
        </w:rPr>
      </w:pPr>
      <w:r w:rsidRPr="00547FF4">
        <w:rPr>
          <w:rFonts w:ascii="Times New Roman" w:hAnsi="Times New Roman" w:cs="Times New Roman"/>
          <w:bCs/>
          <w:sz w:val="24"/>
        </w:rPr>
        <w:t>6. Изменение, расторжение и прекращение Договора</w:t>
      </w:r>
    </w:p>
    <w:p w:rsidR="00F06100" w:rsidRPr="00547FF4" w:rsidRDefault="00F06100" w:rsidP="00F06100">
      <w:pPr>
        <w:pStyle w:val="af9"/>
        <w:spacing w:before="0" w:after="0"/>
        <w:jc w:val="both"/>
        <w:rPr>
          <w:rFonts w:ascii="Times New Roman" w:hAnsi="Times New Roman" w:cs="Times New Roman"/>
          <w:sz w:val="24"/>
        </w:rPr>
      </w:pPr>
      <w:r w:rsidRPr="00547FF4">
        <w:rPr>
          <w:rFonts w:ascii="Times New Roman" w:hAnsi="Times New Roman" w:cs="Times New Roman"/>
          <w:sz w:val="24"/>
        </w:rPr>
        <w:tab/>
        <w:t>6.1. Все изменения и (или) дополнения к Договору оформляются Сторонами в письменной форме.</w:t>
      </w:r>
    </w:p>
    <w:p w:rsidR="00F06100" w:rsidRPr="00547FF4" w:rsidRDefault="00F06100" w:rsidP="00F06100">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 xml:space="preserve">6.2. Договор, может быть, расторгнут по требованию </w:t>
      </w:r>
      <w:r w:rsidRPr="00547FF4">
        <w:rPr>
          <w:rFonts w:ascii="Times New Roman" w:hAnsi="Times New Roman" w:cs="Times New Roman"/>
          <w:bCs/>
          <w:sz w:val="24"/>
        </w:rPr>
        <w:t>АРЕНДОДАТЕЛЯ</w:t>
      </w:r>
      <w:r w:rsidRPr="00547FF4">
        <w:rPr>
          <w:rFonts w:ascii="Times New Roman" w:hAnsi="Times New Roman" w:cs="Times New Roman"/>
          <w:sz w:val="24"/>
        </w:rPr>
        <w:t xml:space="preserve">, по решению суда на основании и в порядке, установленном гражданским законодательством, а также в случаях, указанных в п. 4.1.1. </w:t>
      </w:r>
    </w:p>
    <w:p w:rsidR="00F06100" w:rsidRPr="00547FF4" w:rsidRDefault="00F06100" w:rsidP="00F06100">
      <w:pPr>
        <w:pStyle w:val="af9"/>
        <w:spacing w:before="0" w:after="0"/>
        <w:ind w:firstLine="708"/>
        <w:jc w:val="both"/>
        <w:rPr>
          <w:rFonts w:ascii="Times New Roman" w:hAnsi="Times New Roman" w:cs="Times New Roman"/>
          <w:bCs/>
          <w:sz w:val="24"/>
        </w:rPr>
      </w:pPr>
      <w:r w:rsidRPr="00547FF4">
        <w:rPr>
          <w:rFonts w:ascii="Times New Roman" w:hAnsi="Times New Roman" w:cs="Times New Roman"/>
          <w:sz w:val="24"/>
        </w:rPr>
        <w:t xml:space="preserve">6.3. При прекращении Договора </w:t>
      </w:r>
      <w:r w:rsidRPr="00547FF4">
        <w:rPr>
          <w:rFonts w:ascii="Times New Roman" w:hAnsi="Times New Roman" w:cs="Times New Roman"/>
          <w:bCs/>
          <w:sz w:val="24"/>
        </w:rPr>
        <w:t>АРЕНДАТОР</w:t>
      </w:r>
      <w:r w:rsidRPr="00547FF4">
        <w:rPr>
          <w:rFonts w:ascii="Times New Roman" w:hAnsi="Times New Roman" w:cs="Times New Roman"/>
          <w:sz w:val="24"/>
        </w:rPr>
        <w:t xml:space="preserve"> обязан вернуть А</w:t>
      </w:r>
      <w:r w:rsidRPr="00547FF4">
        <w:rPr>
          <w:rFonts w:ascii="Times New Roman" w:hAnsi="Times New Roman" w:cs="Times New Roman"/>
          <w:bCs/>
          <w:sz w:val="24"/>
        </w:rPr>
        <w:t>РЕНДОДАТЕЛЮ Участок в надлежащем состоянии.</w:t>
      </w:r>
    </w:p>
    <w:p w:rsidR="00F06100" w:rsidRPr="00547FF4" w:rsidRDefault="00F06100" w:rsidP="00F06100">
      <w:pPr>
        <w:pStyle w:val="af9"/>
        <w:spacing w:before="0" w:after="0"/>
        <w:ind w:firstLine="708"/>
        <w:jc w:val="both"/>
        <w:rPr>
          <w:rFonts w:ascii="Times New Roman" w:hAnsi="Times New Roman" w:cs="Times New Roman"/>
          <w:sz w:val="16"/>
          <w:szCs w:val="16"/>
        </w:rPr>
      </w:pPr>
    </w:p>
    <w:p w:rsidR="00F06100" w:rsidRPr="00547FF4" w:rsidRDefault="00F06100" w:rsidP="00F06100">
      <w:pPr>
        <w:pStyle w:val="af9"/>
        <w:spacing w:before="0" w:after="0"/>
        <w:rPr>
          <w:rFonts w:ascii="Times New Roman" w:hAnsi="Times New Roman" w:cs="Times New Roman"/>
          <w:bCs/>
          <w:sz w:val="24"/>
        </w:rPr>
      </w:pPr>
      <w:r w:rsidRPr="00547FF4">
        <w:rPr>
          <w:rFonts w:ascii="Times New Roman" w:hAnsi="Times New Roman" w:cs="Times New Roman"/>
          <w:bCs/>
          <w:sz w:val="24"/>
        </w:rPr>
        <w:t>7. Рассмотрение и урегулирование споров</w:t>
      </w:r>
    </w:p>
    <w:p w:rsidR="00F06100" w:rsidRPr="00547FF4" w:rsidRDefault="00F06100" w:rsidP="00F06100">
      <w:pPr>
        <w:pStyle w:val="af9"/>
        <w:spacing w:before="0" w:after="0"/>
        <w:jc w:val="both"/>
        <w:rPr>
          <w:rFonts w:ascii="Times New Roman" w:hAnsi="Times New Roman" w:cs="Times New Roman"/>
          <w:sz w:val="24"/>
        </w:rPr>
      </w:pPr>
      <w:r w:rsidRPr="00547FF4">
        <w:rPr>
          <w:rFonts w:ascii="Times New Roman" w:hAnsi="Times New Roman" w:cs="Times New Roman"/>
          <w:sz w:val="24"/>
        </w:rPr>
        <w:tab/>
        <w:t>7.1. Все споры между Сторонами, возникающие по Договору, разрешаются в соответствии с законодательством Российской Федерации.</w:t>
      </w:r>
    </w:p>
    <w:p w:rsidR="00F06100" w:rsidRPr="00547FF4" w:rsidRDefault="00F06100" w:rsidP="00F06100">
      <w:pPr>
        <w:pStyle w:val="af9"/>
        <w:spacing w:before="0" w:after="0"/>
        <w:jc w:val="both"/>
        <w:rPr>
          <w:rFonts w:ascii="Times New Roman" w:hAnsi="Times New Roman" w:cs="Times New Roman"/>
          <w:sz w:val="16"/>
          <w:szCs w:val="16"/>
        </w:rPr>
      </w:pPr>
    </w:p>
    <w:p w:rsidR="00F06100" w:rsidRPr="00547FF4" w:rsidRDefault="00F06100" w:rsidP="00F06100">
      <w:pPr>
        <w:pStyle w:val="af9"/>
        <w:spacing w:before="0" w:after="0"/>
        <w:rPr>
          <w:rFonts w:ascii="Times New Roman" w:hAnsi="Times New Roman" w:cs="Times New Roman"/>
          <w:sz w:val="24"/>
        </w:rPr>
      </w:pPr>
      <w:r w:rsidRPr="00547FF4">
        <w:rPr>
          <w:rFonts w:ascii="Times New Roman" w:hAnsi="Times New Roman" w:cs="Times New Roman"/>
          <w:sz w:val="24"/>
        </w:rPr>
        <w:t>8. Особые условия Договора</w:t>
      </w:r>
    </w:p>
    <w:p w:rsidR="00F06100" w:rsidRPr="00547FF4" w:rsidRDefault="00F06100" w:rsidP="00F06100">
      <w:pPr>
        <w:pStyle w:val="af9"/>
        <w:spacing w:before="0" w:after="0"/>
        <w:ind w:firstLine="708"/>
        <w:jc w:val="both"/>
        <w:rPr>
          <w:rFonts w:ascii="Times New Roman" w:hAnsi="Times New Roman" w:cs="Times New Roman"/>
          <w:bCs/>
          <w:sz w:val="24"/>
        </w:rPr>
      </w:pPr>
      <w:r w:rsidRPr="00547FF4">
        <w:rPr>
          <w:rFonts w:ascii="Times New Roman" w:hAnsi="Times New Roman" w:cs="Times New Roman"/>
          <w:bCs/>
          <w:sz w:val="24"/>
        </w:rPr>
        <w:t>8.1. При досрочном расторжении Договора договор субаренды земельного участка прекращает свое действие.</w:t>
      </w:r>
    </w:p>
    <w:p w:rsidR="00F06100" w:rsidRPr="00547FF4" w:rsidRDefault="00F06100" w:rsidP="00F06100">
      <w:pPr>
        <w:pStyle w:val="af9"/>
        <w:spacing w:before="0" w:after="0"/>
        <w:ind w:firstLine="708"/>
        <w:jc w:val="both"/>
        <w:rPr>
          <w:rFonts w:ascii="Times New Roman" w:hAnsi="Times New Roman" w:cs="Times New Roman"/>
          <w:bCs/>
          <w:sz w:val="24"/>
        </w:rPr>
      </w:pPr>
      <w:r w:rsidRPr="00547FF4">
        <w:rPr>
          <w:rFonts w:ascii="Times New Roman" w:hAnsi="Times New Roman" w:cs="Times New Roman"/>
          <w:bCs/>
          <w:sz w:val="24"/>
        </w:rPr>
        <w:t xml:space="preserve">8.2. Договор составлен в 3 (трех) экземплярах, имеющих одинаковую юридическую силу, из которых по одному хранится у Сторон, другой экземпляр передается в  </w:t>
      </w:r>
      <w:r w:rsidRPr="00547FF4">
        <w:rPr>
          <w:rFonts w:ascii="Times New Roman" w:hAnsi="Times New Roman" w:cs="Times New Roman"/>
          <w:sz w:val="24"/>
        </w:rPr>
        <w:t>Медногорский отдел Управления Федеральной службы государственной регистрации, кадастра и картографии по Оренбургской области</w:t>
      </w:r>
      <w:r w:rsidRPr="00547FF4">
        <w:rPr>
          <w:rFonts w:ascii="Times New Roman" w:hAnsi="Times New Roman" w:cs="Times New Roman"/>
          <w:bCs/>
          <w:sz w:val="24"/>
        </w:rPr>
        <w:t>.</w:t>
      </w:r>
    </w:p>
    <w:p w:rsidR="00F06100" w:rsidRPr="00547FF4" w:rsidRDefault="00F06100" w:rsidP="00F06100">
      <w:pPr>
        <w:pStyle w:val="af9"/>
        <w:spacing w:before="0" w:after="0"/>
        <w:ind w:firstLine="708"/>
        <w:jc w:val="both"/>
        <w:rPr>
          <w:rFonts w:ascii="Times New Roman" w:hAnsi="Times New Roman" w:cs="Times New Roman"/>
          <w:sz w:val="16"/>
          <w:szCs w:val="16"/>
        </w:rPr>
      </w:pPr>
    </w:p>
    <w:p w:rsidR="00F06100" w:rsidRPr="00547FF4" w:rsidRDefault="00F06100" w:rsidP="00F06100">
      <w:pPr>
        <w:pStyle w:val="af9"/>
        <w:spacing w:before="0" w:after="0"/>
        <w:rPr>
          <w:rFonts w:ascii="Times New Roman" w:hAnsi="Times New Roman" w:cs="Times New Roman"/>
          <w:bCs/>
          <w:sz w:val="24"/>
          <w:szCs w:val="24"/>
        </w:rPr>
      </w:pPr>
      <w:r w:rsidRPr="00547FF4">
        <w:rPr>
          <w:rFonts w:ascii="Times New Roman" w:hAnsi="Times New Roman" w:cs="Times New Roman"/>
          <w:bCs/>
          <w:sz w:val="24"/>
          <w:szCs w:val="24"/>
        </w:rPr>
        <w:t>9. Реквизиты Сторон</w:t>
      </w:r>
    </w:p>
    <w:p w:rsidR="00F06100" w:rsidRPr="00547FF4" w:rsidRDefault="00F06100" w:rsidP="00F06100">
      <w:pPr>
        <w:pStyle w:val="ConsPlusNonformat"/>
        <w:widowControl/>
        <w:ind w:firstLine="720"/>
        <w:jc w:val="both"/>
        <w:rPr>
          <w:rFonts w:ascii="Times New Roman" w:hAnsi="Times New Roman" w:cs="Times New Roman"/>
          <w:sz w:val="24"/>
          <w:szCs w:val="24"/>
        </w:rPr>
      </w:pPr>
      <w:r w:rsidRPr="00547FF4">
        <w:rPr>
          <w:rFonts w:ascii="Times New Roman" w:hAnsi="Times New Roman" w:cs="Times New Roman"/>
          <w:sz w:val="24"/>
          <w:szCs w:val="24"/>
        </w:rPr>
        <w:t xml:space="preserve">9.1. АРЕНДОДАТЕЛЬ: Комитет  по  управлению    имуществом г. Медногорска, </w:t>
      </w:r>
      <w:smartTag w:uri="urn:schemas-microsoft-com:office:smarttags" w:element="metricconverter">
        <w:smartTagPr>
          <w:attr w:name="ProductID" w:val="462274, г"/>
        </w:smartTagPr>
        <w:r w:rsidRPr="00547FF4">
          <w:rPr>
            <w:rFonts w:ascii="Times New Roman" w:hAnsi="Times New Roman" w:cs="Times New Roman"/>
            <w:sz w:val="24"/>
            <w:szCs w:val="24"/>
          </w:rPr>
          <w:t>462274, г</w:t>
        </w:r>
      </w:smartTag>
      <w:r w:rsidRPr="00547FF4">
        <w:rPr>
          <w:rFonts w:ascii="Times New Roman" w:hAnsi="Times New Roman" w:cs="Times New Roman"/>
          <w:sz w:val="24"/>
          <w:szCs w:val="24"/>
        </w:rPr>
        <w:t>. Медногорск, ул. Советская, 37, комната  № 316,  тел. 3-23-80.</w:t>
      </w:r>
    </w:p>
    <w:p w:rsidR="00F06100" w:rsidRPr="00E87FC1" w:rsidRDefault="00F06100" w:rsidP="00E87FC1">
      <w:pPr>
        <w:pStyle w:val="af9"/>
        <w:spacing w:before="0" w:after="0"/>
        <w:ind w:firstLine="708"/>
        <w:jc w:val="both"/>
        <w:rPr>
          <w:rFonts w:ascii="Times New Roman" w:hAnsi="Times New Roman" w:cs="Times New Roman"/>
          <w:sz w:val="24"/>
        </w:rPr>
      </w:pPr>
      <w:r w:rsidRPr="00547FF4">
        <w:rPr>
          <w:rFonts w:ascii="Times New Roman" w:hAnsi="Times New Roman" w:cs="Times New Roman"/>
          <w:sz w:val="24"/>
        </w:rPr>
        <w:t>9.2. АРЕНДАТОР</w:t>
      </w:r>
      <w:r w:rsidRPr="00547FF4">
        <w:rPr>
          <w:rFonts w:ascii="Times New Roman" w:hAnsi="Times New Roman" w:cs="Times New Roman"/>
        </w:rPr>
        <w:t xml:space="preserve">: </w:t>
      </w:r>
      <w:r w:rsidRPr="00547FF4">
        <w:rPr>
          <w:rFonts w:ascii="Times New Roman" w:hAnsi="Times New Roman" w:cs="Times New Roman"/>
          <w:sz w:val="24"/>
        </w:rPr>
        <w:t>_______________________</w:t>
      </w:r>
      <w:r w:rsidR="00E87FC1">
        <w:rPr>
          <w:rFonts w:ascii="Times New Roman" w:hAnsi="Times New Roman" w:cs="Times New Roman"/>
          <w:sz w:val="24"/>
        </w:rPr>
        <w:t>______________________________</w:t>
      </w:r>
      <w:r w:rsidRPr="00547FF4">
        <w:rPr>
          <w:rFonts w:ascii="Times New Roman" w:hAnsi="Times New Roman" w:cs="Times New Roman"/>
          <w:sz w:val="24"/>
        </w:rPr>
        <w:t>__</w:t>
      </w:r>
    </w:p>
    <w:p w:rsidR="00F06100" w:rsidRPr="00547FF4" w:rsidRDefault="00F06100" w:rsidP="00F06100">
      <w:pPr>
        <w:pStyle w:val="ac"/>
        <w:spacing w:after="0"/>
        <w:rPr>
          <w:sz w:val="16"/>
          <w:szCs w:val="16"/>
        </w:rPr>
      </w:pPr>
    </w:p>
    <w:p w:rsidR="00F06100" w:rsidRPr="00547FF4" w:rsidRDefault="00F06100" w:rsidP="00F06100">
      <w:pPr>
        <w:pStyle w:val="ac"/>
        <w:tabs>
          <w:tab w:val="left" w:pos="8647"/>
        </w:tabs>
        <w:spacing w:after="0"/>
        <w:ind w:firstLine="720"/>
        <w:rPr>
          <w:szCs w:val="24"/>
        </w:rPr>
      </w:pPr>
      <w:r w:rsidRPr="00547FF4">
        <w:rPr>
          <w:szCs w:val="24"/>
        </w:rPr>
        <w:t xml:space="preserve">                                                     10. Подписи сторон</w:t>
      </w:r>
    </w:p>
    <w:p w:rsidR="00F06100" w:rsidRPr="00547FF4" w:rsidRDefault="00F06100" w:rsidP="00F06100">
      <w:pPr>
        <w:pStyle w:val="ac"/>
        <w:spacing w:after="0"/>
        <w:rPr>
          <w:szCs w:val="24"/>
        </w:rPr>
      </w:pPr>
    </w:p>
    <w:p w:rsidR="00F06100" w:rsidRPr="00547FF4" w:rsidRDefault="00F06100" w:rsidP="00F06100">
      <w:r w:rsidRPr="00547FF4">
        <w:t>АРАНДОДАТЕЛЬ: ________________________________________________________________</w:t>
      </w:r>
    </w:p>
    <w:p w:rsidR="00F06100" w:rsidRPr="00547FF4" w:rsidRDefault="00F06100" w:rsidP="00F06100">
      <w:r w:rsidRPr="00547FF4">
        <w:t>АРЕНДАТОР: ____________________________________________________________________</w:t>
      </w:r>
    </w:p>
    <w:p w:rsidR="00F06100" w:rsidRPr="00547FF4" w:rsidRDefault="00F06100" w:rsidP="00F06100"/>
    <w:p w:rsidR="00F06100" w:rsidRDefault="00F06100" w:rsidP="00F06100"/>
    <w:p w:rsidR="00F06100" w:rsidRDefault="00F06100" w:rsidP="00F06100"/>
    <w:tbl>
      <w:tblPr>
        <w:tblW w:w="10191" w:type="dxa"/>
        <w:tblLook w:val="04A0"/>
      </w:tblPr>
      <w:tblGrid>
        <w:gridCol w:w="5095"/>
        <w:gridCol w:w="5096"/>
      </w:tblGrid>
      <w:tr w:rsidR="00F06100" w:rsidRPr="00547FF4" w:rsidTr="00027E48">
        <w:trPr>
          <w:trHeight w:val="264"/>
        </w:trPr>
        <w:tc>
          <w:tcPr>
            <w:tcW w:w="5095" w:type="dxa"/>
            <w:shd w:val="clear" w:color="auto" w:fill="auto"/>
          </w:tcPr>
          <w:p w:rsidR="00F06100" w:rsidRDefault="00F06100" w:rsidP="00027E48">
            <w:pPr>
              <w:autoSpaceDE w:val="0"/>
              <w:jc w:val="center"/>
              <w:rPr>
                <w:bCs/>
                <w:color w:val="000000" w:themeColor="text1"/>
              </w:rPr>
            </w:pPr>
          </w:p>
          <w:p w:rsidR="00F06100" w:rsidRDefault="00F06100" w:rsidP="00027E48">
            <w:pPr>
              <w:autoSpaceDE w:val="0"/>
              <w:jc w:val="center"/>
              <w:rPr>
                <w:bCs/>
                <w:color w:val="000000" w:themeColor="text1"/>
              </w:rPr>
            </w:pPr>
          </w:p>
          <w:p w:rsidR="00F06100" w:rsidRDefault="00F06100" w:rsidP="00027E48">
            <w:pPr>
              <w:autoSpaceDE w:val="0"/>
              <w:jc w:val="center"/>
              <w:rPr>
                <w:bCs/>
                <w:color w:val="000000" w:themeColor="text1"/>
              </w:rPr>
            </w:pPr>
          </w:p>
          <w:p w:rsidR="00F06100" w:rsidRPr="00547FF4" w:rsidRDefault="00F06100" w:rsidP="00027E48">
            <w:pPr>
              <w:autoSpaceDE w:val="0"/>
              <w:jc w:val="center"/>
              <w:rPr>
                <w:bCs/>
                <w:color w:val="000000" w:themeColor="text1"/>
              </w:rPr>
            </w:pPr>
          </w:p>
        </w:tc>
        <w:tc>
          <w:tcPr>
            <w:tcW w:w="5096" w:type="dxa"/>
            <w:shd w:val="clear" w:color="auto" w:fill="auto"/>
          </w:tcPr>
          <w:p w:rsidR="00F06100" w:rsidRPr="00547FF4" w:rsidRDefault="00F06100" w:rsidP="00027E48">
            <w:pPr>
              <w:autoSpaceDE w:val="0"/>
              <w:jc w:val="center"/>
              <w:rPr>
                <w:bCs/>
                <w:color w:val="000000" w:themeColor="text1"/>
              </w:rPr>
            </w:pPr>
            <w:r w:rsidRPr="00547FF4">
              <w:rPr>
                <w:bCs/>
                <w:color w:val="000000" w:themeColor="text1"/>
              </w:rPr>
              <w:t>Приложение № 1 к договору аренды</w:t>
            </w:r>
          </w:p>
          <w:p w:rsidR="00F06100" w:rsidRPr="00547FF4" w:rsidRDefault="00F06100" w:rsidP="00027E48">
            <w:pPr>
              <w:autoSpaceDE w:val="0"/>
              <w:jc w:val="center"/>
              <w:rPr>
                <w:bCs/>
                <w:color w:val="000000" w:themeColor="text1"/>
              </w:rPr>
            </w:pPr>
            <w:r w:rsidRPr="00547FF4">
              <w:rPr>
                <w:bCs/>
                <w:color w:val="000000" w:themeColor="text1"/>
              </w:rPr>
              <w:t>земельного участка  от ________2020 № _____</w:t>
            </w:r>
          </w:p>
        </w:tc>
      </w:tr>
    </w:tbl>
    <w:p w:rsidR="00F06100" w:rsidRPr="00547FF4" w:rsidRDefault="00F06100" w:rsidP="00F06100">
      <w:pPr>
        <w:autoSpaceDE w:val="0"/>
        <w:jc w:val="center"/>
        <w:rPr>
          <w:bCs/>
          <w:color w:val="000000" w:themeColor="text1"/>
        </w:rPr>
      </w:pPr>
    </w:p>
    <w:p w:rsidR="00F06100" w:rsidRPr="00547FF4" w:rsidRDefault="00F06100" w:rsidP="00F06100">
      <w:pPr>
        <w:autoSpaceDE w:val="0"/>
        <w:jc w:val="center"/>
        <w:rPr>
          <w:bCs/>
          <w:color w:val="000000" w:themeColor="text1"/>
        </w:rPr>
      </w:pPr>
    </w:p>
    <w:p w:rsidR="00F06100" w:rsidRPr="00547FF4" w:rsidRDefault="00F06100" w:rsidP="00F06100">
      <w:pPr>
        <w:autoSpaceDE w:val="0"/>
        <w:jc w:val="center"/>
        <w:rPr>
          <w:bCs/>
          <w:color w:val="000000" w:themeColor="text1"/>
        </w:rPr>
      </w:pPr>
    </w:p>
    <w:p w:rsidR="00F06100" w:rsidRPr="00547FF4" w:rsidRDefault="00F06100" w:rsidP="00F06100">
      <w:pPr>
        <w:autoSpaceDE w:val="0"/>
        <w:jc w:val="center"/>
        <w:rPr>
          <w:color w:val="000000" w:themeColor="text1"/>
        </w:rPr>
      </w:pPr>
      <w:r w:rsidRPr="00547FF4">
        <w:rPr>
          <w:bCs/>
          <w:color w:val="000000" w:themeColor="text1"/>
        </w:rPr>
        <w:t xml:space="preserve">Р А С Ч Е Т                              </w:t>
      </w:r>
    </w:p>
    <w:p w:rsidR="00F06100" w:rsidRPr="00547FF4" w:rsidRDefault="00F06100" w:rsidP="00F06100">
      <w:pPr>
        <w:autoSpaceDE w:val="0"/>
        <w:jc w:val="center"/>
        <w:rPr>
          <w:i/>
          <w:color w:val="000000" w:themeColor="text1"/>
        </w:rPr>
      </w:pPr>
      <w:r w:rsidRPr="00547FF4">
        <w:rPr>
          <w:bCs/>
          <w:color w:val="000000" w:themeColor="text1"/>
        </w:rPr>
        <w:t>арендной платы к договору  № _____</w:t>
      </w:r>
    </w:p>
    <w:p w:rsidR="00F06100" w:rsidRPr="00547FF4" w:rsidRDefault="00F06100" w:rsidP="00F06100">
      <w:pPr>
        <w:autoSpaceDE w:val="0"/>
        <w:jc w:val="center"/>
        <w:rPr>
          <w:color w:val="000000" w:themeColor="text1"/>
        </w:rPr>
      </w:pPr>
      <w:r w:rsidRPr="00547FF4">
        <w:rPr>
          <w:bCs/>
          <w:color w:val="000000" w:themeColor="text1"/>
        </w:rPr>
        <w:t xml:space="preserve"> от ______________  на земельный  участок </w:t>
      </w:r>
      <w:r w:rsidRPr="00547FF4">
        <w:rPr>
          <w:color w:val="000000" w:themeColor="text1"/>
        </w:rPr>
        <w:t xml:space="preserve">с кадастровым номером </w:t>
      </w:r>
      <w:r w:rsidRPr="00547FF4">
        <w:rPr>
          <w:bCs/>
          <w:color w:val="000000" w:themeColor="text1"/>
        </w:rPr>
        <w:t>56:46:0201001:77</w:t>
      </w:r>
    </w:p>
    <w:p w:rsidR="00F06100" w:rsidRPr="00547FF4" w:rsidRDefault="00F06100" w:rsidP="00F06100">
      <w:pPr>
        <w:autoSpaceDE w:val="0"/>
        <w:rPr>
          <w:bCs/>
          <w:color w:val="000000" w:themeColor="text1"/>
        </w:rPr>
      </w:pPr>
    </w:p>
    <w:p w:rsidR="00F06100" w:rsidRPr="00547FF4" w:rsidRDefault="00F06100" w:rsidP="00F06100">
      <w:pPr>
        <w:autoSpaceDE w:val="0"/>
        <w:rPr>
          <w:color w:val="000000" w:themeColor="text1"/>
        </w:rPr>
      </w:pPr>
      <w:r w:rsidRPr="00547FF4">
        <w:rPr>
          <w:bCs/>
          <w:color w:val="000000" w:themeColor="text1"/>
        </w:rPr>
        <w:t>Арендодатель: Комитет по управлению имуществом г.Медногорска</w:t>
      </w:r>
    </w:p>
    <w:p w:rsidR="00F06100" w:rsidRPr="00547FF4" w:rsidRDefault="00F06100" w:rsidP="00F06100">
      <w:pPr>
        <w:keepNext/>
        <w:autoSpaceDE w:val="0"/>
        <w:rPr>
          <w:bCs/>
          <w:color w:val="000000" w:themeColor="text1"/>
        </w:rPr>
      </w:pPr>
      <w:r w:rsidRPr="00547FF4">
        <w:rPr>
          <w:bCs/>
          <w:color w:val="000000" w:themeColor="text1"/>
        </w:rPr>
        <w:t>Арендатор: _____________</w:t>
      </w:r>
    </w:p>
    <w:p w:rsidR="00F06100" w:rsidRPr="00547FF4" w:rsidRDefault="00F06100" w:rsidP="00F06100">
      <w:pPr>
        <w:keepNext/>
        <w:autoSpaceDE w:val="0"/>
        <w:rPr>
          <w:bCs/>
          <w:color w:val="000000" w:themeColor="text1"/>
        </w:rPr>
      </w:pPr>
    </w:p>
    <w:p w:rsidR="00F06100" w:rsidRPr="00547FF4" w:rsidRDefault="00F06100" w:rsidP="00F06100">
      <w:pPr>
        <w:keepNext/>
        <w:numPr>
          <w:ilvl w:val="0"/>
          <w:numId w:val="38"/>
        </w:numPr>
        <w:suppressAutoHyphens/>
        <w:autoSpaceDE w:val="0"/>
        <w:autoSpaceDN w:val="0"/>
        <w:jc w:val="center"/>
        <w:textAlignment w:val="baseline"/>
        <w:rPr>
          <w:bCs/>
          <w:color w:val="000000" w:themeColor="text1"/>
        </w:rPr>
      </w:pPr>
      <w:r w:rsidRPr="00547FF4">
        <w:rPr>
          <w:bCs/>
          <w:color w:val="000000" w:themeColor="text1"/>
        </w:rPr>
        <w:t>Формула расчета:</w:t>
      </w:r>
    </w:p>
    <w:p w:rsidR="00F06100" w:rsidRPr="00547FF4" w:rsidRDefault="00F06100" w:rsidP="00F06100">
      <w:pPr>
        <w:keepNext/>
        <w:autoSpaceDE w:val="0"/>
        <w:ind w:left="720"/>
        <w:rPr>
          <w:bCs/>
          <w:color w:val="000000" w:themeColor="text1"/>
        </w:rPr>
      </w:pPr>
    </w:p>
    <w:p w:rsidR="00F06100" w:rsidRPr="00547FF4" w:rsidRDefault="00F06100" w:rsidP="00F06100">
      <w:pPr>
        <w:keepNext/>
        <w:autoSpaceDE w:val="0"/>
        <w:ind w:left="360"/>
        <w:jc w:val="center"/>
        <w:rPr>
          <w:bCs/>
          <w:color w:val="000000" w:themeColor="text1"/>
        </w:rPr>
      </w:pPr>
      <w:r w:rsidRPr="00547FF4">
        <w:rPr>
          <w:color w:val="000000" w:themeColor="text1"/>
        </w:rPr>
        <w:t xml:space="preserve">А = </w:t>
      </w:r>
      <w:r w:rsidRPr="00547FF4">
        <w:rPr>
          <w:bCs/>
          <w:color w:val="000000" w:themeColor="text1"/>
        </w:rPr>
        <w:t>Кс х Ст, где:</w:t>
      </w:r>
    </w:p>
    <w:p w:rsidR="00F06100" w:rsidRPr="00547FF4" w:rsidRDefault="00F06100" w:rsidP="00F06100">
      <w:pPr>
        <w:keepNext/>
        <w:autoSpaceDE w:val="0"/>
        <w:ind w:left="360"/>
        <w:jc w:val="center"/>
        <w:rPr>
          <w:color w:val="000000" w:themeColor="text1"/>
        </w:rPr>
      </w:pPr>
    </w:p>
    <w:p w:rsidR="00F06100" w:rsidRPr="00547FF4" w:rsidRDefault="00F06100" w:rsidP="00F06100">
      <w:pPr>
        <w:autoSpaceDE w:val="0"/>
        <w:rPr>
          <w:color w:val="000000" w:themeColor="text1"/>
        </w:rPr>
      </w:pPr>
      <w:r w:rsidRPr="00547FF4">
        <w:rPr>
          <w:bCs/>
          <w:color w:val="000000" w:themeColor="text1"/>
        </w:rPr>
        <w:t xml:space="preserve">А - </w:t>
      </w:r>
      <w:r w:rsidRPr="00547FF4">
        <w:rPr>
          <w:color w:val="000000" w:themeColor="text1"/>
        </w:rPr>
        <w:t>арендная плата за арендуемый земельный участок руб./ год</w:t>
      </w:r>
    </w:p>
    <w:p w:rsidR="00F06100" w:rsidRPr="00547FF4" w:rsidRDefault="00F06100" w:rsidP="00F06100">
      <w:pPr>
        <w:autoSpaceDE w:val="0"/>
        <w:jc w:val="both"/>
        <w:rPr>
          <w:color w:val="000000" w:themeColor="text1"/>
        </w:rPr>
      </w:pPr>
      <w:r w:rsidRPr="00547FF4">
        <w:rPr>
          <w:bCs/>
          <w:color w:val="000000" w:themeColor="text1"/>
        </w:rPr>
        <w:t xml:space="preserve">Кс - </w:t>
      </w:r>
      <w:r w:rsidRPr="00547FF4">
        <w:rPr>
          <w:color w:val="000000" w:themeColor="text1"/>
        </w:rPr>
        <w:t>кадастровая стоимость земельного участка, руб.</w:t>
      </w:r>
    </w:p>
    <w:p w:rsidR="00F06100" w:rsidRPr="00547FF4" w:rsidRDefault="00F06100" w:rsidP="00F06100">
      <w:pPr>
        <w:autoSpaceDE w:val="0"/>
        <w:jc w:val="both"/>
        <w:rPr>
          <w:color w:val="000000" w:themeColor="text1"/>
        </w:rPr>
      </w:pPr>
      <w:r w:rsidRPr="00547FF4">
        <w:rPr>
          <w:bCs/>
          <w:color w:val="000000" w:themeColor="text1"/>
        </w:rPr>
        <w:t xml:space="preserve">Ст - </w:t>
      </w:r>
      <w:r w:rsidRPr="00547FF4">
        <w:rPr>
          <w:color w:val="000000" w:themeColor="text1"/>
        </w:rPr>
        <w:t xml:space="preserve">Ставка арендной платы, устанавливаемая в процентном отношении от кадастровой стоимости земельного участка  </w:t>
      </w:r>
    </w:p>
    <w:p w:rsidR="00F06100" w:rsidRPr="00547FF4" w:rsidRDefault="00F06100" w:rsidP="00F06100">
      <w:pPr>
        <w:autoSpaceDE w:val="0"/>
        <w:rPr>
          <w:bCs/>
          <w:color w:val="000000" w:themeColor="text1"/>
        </w:rPr>
      </w:pPr>
      <w:r w:rsidRPr="00547FF4">
        <w:rPr>
          <w:color w:val="000000" w:themeColor="text1"/>
        </w:rPr>
        <w:t xml:space="preserve">  </w:t>
      </w:r>
    </w:p>
    <w:p w:rsidR="00F06100" w:rsidRPr="00547FF4" w:rsidRDefault="00F06100" w:rsidP="00F06100">
      <w:pPr>
        <w:autoSpaceDE w:val="0"/>
        <w:jc w:val="center"/>
        <w:rPr>
          <w:bCs/>
          <w:color w:val="000000" w:themeColor="text1"/>
        </w:rPr>
      </w:pPr>
      <w:r w:rsidRPr="00547FF4">
        <w:rPr>
          <w:bCs/>
          <w:color w:val="000000" w:themeColor="text1"/>
        </w:rPr>
        <w:t>Годовая арендная плата</w:t>
      </w:r>
    </w:p>
    <w:p w:rsidR="00F06100" w:rsidRPr="00547FF4" w:rsidRDefault="00F06100" w:rsidP="00F06100">
      <w:pPr>
        <w:autoSpaceDE w:val="0"/>
        <w:jc w:val="center"/>
        <w:rPr>
          <w:color w:val="000000" w:themeColor="text1"/>
        </w:rPr>
      </w:pPr>
    </w:p>
    <w:p w:rsidR="00F06100" w:rsidRPr="00547FF4" w:rsidRDefault="00F06100" w:rsidP="00F06100">
      <w:pPr>
        <w:autoSpaceDE w:val="0"/>
        <w:rPr>
          <w:color w:val="000000" w:themeColor="text1"/>
        </w:rPr>
      </w:pPr>
      <w:r w:rsidRPr="00547FF4">
        <w:rPr>
          <w:bCs/>
          <w:color w:val="000000" w:themeColor="text1"/>
          <w:lang w:val="en-US"/>
        </w:rPr>
        <w:t>A</w:t>
      </w:r>
      <w:r w:rsidRPr="00547FF4">
        <w:rPr>
          <w:bCs/>
          <w:color w:val="000000" w:themeColor="text1"/>
        </w:rPr>
        <w:t xml:space="preserve"> = </w:t>
      </w:r>
      <w:r w:rsidRPr="00547FF4">
        <w:rPr>
          <w:color w:val="000000" w:themeColor="text1"/>
        </w:rPr>
        <w:t xml:space="preserve"> годовая арендная плата </w:t>
      </w:r>
    </w:p>
    <w:p w:rsidR="00F06100" w:rsidRPr="00547FF4" w:rsidRDefault="00F06100" w:rsidP="00F06100">
      <w:pPr>
        <w:autoSpaceDE w:val="0"/>
        <w:rPr>
          <w:color w:val="000000" w:themeColor="text1"/>
        </w:rPr>
      </w:pPr>
      <w:r w:rsidRPr="00547FF4">
        <w:rPr>
          <w:bCs/>
          <w:color w:val="000000" w:themeColor="text1"/>
        </w:rPr>
        <w:t xml:space="preserve">Кс = </w:t>
      </w:r>
      <w:r w:rsidRPr="00547FF4">
        <w:rPr>
          <w:bCs/>
          <w:color w:val="000000" w:themeColor="text1"/>
          <w:shd w:val="clear" w:color="auto" w:fill="FFFFFF"/>
        </w:rPr>
        <w:t xml:space="preserve">20 250,00 </w:t>
      </w:r>
      <w:r w:rsidRPr="00547FF4">
        <w:rPr>
          <w:bCs/>
          <w:color w:val="000000" w:themeColor="text1"/>
        </w:rPr>
        <w:t>руб.</w:t>
      </w:r>
      <w:r w:rsidRPr="00547FF4">
        <w:rPr>
          <w:color w:val="000000" w:themeColor="text1"/>
        </w:rPr>
        <w:t xml:space="preserve"> размер кадастровой стоимости руб.                                                                                                                                      </w:t>
      </w:r>
    </w:p>
    <w:p w:rsidR="00F06100" w:rsidRPr="00547FF4" w:rsidRDefault="00F06100" w:rsidP="00F06100">
      <w:pPr>
        <w:autoSpaceDE w:val="0"/>
        <w:rPr>
          <w:color w:val="000000" w:themeColor="text1"/>
        </w:rPr>
      </w:pPr>
      <w:r w:rsidRPr="00547FF4">
        <w:rPr>
          <w:bCs/>
          <w:color w:val="000000" w:themeColor="text1"/>
        </w:rPr>
        <w:t>Ст 2020 г.=  1,5 %</w:t>
      </w:r>
      <w:r w:rsidRPr="00547FF4">
        <w:rPr>
          <w:bCs/>
          <w:i/>
          <w:color w:val="000000" w:themeColor="text1"/>
        </w:rPr>
        <w:t xml:space="preserve"> </w:t>
      </w:r>
      <w:r w:rsidRPr="00547FF4">
        <w:rPr>
          <w:i/>
          <w:color w:val="000000" w:themeColor="text1"/>
        </w:rPr>
        <w:t>-</w:t>
      </w:r>
      <w:r w:rsidRPr="00547FF4">
        <w:rPr>
          <w:bCs/>
          <w:color w:val="000000" w:themeColor="text1"/>
        </w:rPr>
        <w:t xml:space="preserve"> </w:t>
      </w:r>
      <w:r w:rsidRPr="00547FF4">
        <w:rPr>
          <w:color w:val="000000" w:themeColor="text1"/>
        </w:rPr>
        <w:t xml:space="preserve">ставка арендной платы, устанавливаемая в % от кадастровой стоимости </w:t>
      </w:r>
    </w:p>
    <w:p w:rsidR="00F06100" w:rsidRPr="00547FF4" w:rsidRDefault="00F06100" w:rsidP="00F06100">
      <w:pPr>
        <w:autoSpaceDE w:val="0"/>
        <w:rPr>
          <w:color w:val="000000" w:themeColor="text1"/>
        </w:rPr>
      </w:pPr>
    </w:p>
    <w:p w:rsidR="00F06100" w:rsidRPr="00547FF4" w:rsidRDefault="00F06100" w:rsidP="00F06100">
      <w:pPr>
        <w:autoSpaceDE w:val="0"/>
        <w:rPr>
          <w:color w:val="000000" w:themeColor="text1"/>
        </w:rPr>
      </w:pPr>
    </w:p>
    <w:p w:rsidR="00F06100" w:rsidRPr="00547FF4" w:rsidRDefault="00F06100" w:rsidP="00F06100">
      <w:pPr>
        <w:autoSpaceDE w:val="0"/>
        <w:jc w:val="center"/>
        <w:rPr>
          <w:bCs/>
          <w:color w:val="000000" w:themeColor="text1"/>
          <w:u w:val="single"/>
        </w:rPr>
      </w:pPr>
      <w:r w:rsidRPr="00547FF4">
        <w:rPr>
          <w:bCs/>
          <w:color w:val="000000" w:themeColor="text1"/>
          <w:u w:val="single"/>
        </w:rPr>
        <w:t xml:space="preserve">А  = </w:t>
      </w:r>
      <w:r w:rsidRPr="00547FF4">
        <w:rPr>
          <w:bCs/>
          <w:color w:val="000000" w:themeColor="text1"/>
          <w:u w:val="single"/>
          <w:shd w:val="clear" w:color="auto" w:fill="FFFFFF"/>
        </w:rPr>
        <w:t>20 250</w:t>
      </w:r>
      <w:r w:rsidRPr="00547FF4">
        <w:rPr>
          <w:bCs/>
          <w:color w:val="000000" w:themeColor="text1"/>
          <w:u w:val="single"/>
        </w:rPr>
        <w:t xml:space="preserve"> руб. 00 коп. х 1,5 % =  303 руб. 75 коп. (годовая)</w:t>
      </w:r>
    </w:p>
    <w:p w:rsidR="00F06100" w:rsidRPr="00547FF4" w:rsidRDefault="00F06100" w:rsidP="00F06100">
      <w:pPr>
        <w:autoSpaceDE w:val="0"/>
        <w:jc w:val="center"/>
        <w:rPr>
          <w:bCs/>
          <w:color w:val="000000" w:themeColor="text1"/>
          <w:u w:val="single"/>
        </w:rPr>
      </w:pPr>
    </w:p>
    <w:p w:rsidR="00F06100" w:rsidRPr="00547FF4" w:rsidRDefault="00F06100" w:rsidP="00F06100">
      <w:pPr>
        <w:tabs>
          <w:tab w:val="left" w:pos="6195"/>
        </w:tabs>
        <w:rPr>
          <w:color w:val="000000" w:themeColor="text1"/>
        </w:rPr>
      </w:pPr>
    </w:p>
    <w:p w:rsidR="00F06100" w:rsidRPr="00547FF4" w:rsidRDefault="00F06100" w:rsidP="00F06100">
      <w:pPr>
        <w:tabs>
          <w:tab w:val="left" w:pos="6195"/>
        </w:tabs>
        <w:rPr>
          <w:color w:val="000000" w:themeColor="text1"/>
        </w:rPr>
      </w:pPr>
    </w:p>
    <w:p w:rsidR="00F06100" w:rsidRPr="00547FF4" w:rsidRDefault="00F06100" w:rsidP="00F06100">
      <w:pPr>
        <w:pStyle w:val="ConsPlusNonformat"/>
        <w:widowControl/>
        <w:ind w:firstLine="720"/>
        <w:jc w:val="both"/>
        <w:rPr>
          <w:rFonts w:ascii="Times New Roman" w:hAnsi="Times New Roman" w:cs="Times New Roman"/>
          <w:sz w:val="24"/>
          <w:szCs w:val="24"/>
        </w:rPr>
      </w:pPr>
      <w:r w:rsidRPr="00547FF4">
        <w:rPr>
          <w:rFonts w:ascii="Times New Roman" w:hAnsi="Times New Roman" w:cs="Times New Roman"/>
          <w:sz w:val="24"/>
          <w:szCs w:val="24"/>
        </w:rPr>
        <w:t xml:space="preserve"> АРЕНДОДАТЕЛЬ: Комитет  по  управлению    имуществом г. Медногорска, </w:t>
      </w:r>
      <w:smartTag w:uri="urn:schemas-microsoft-com:office:smarttags" w:element="metricconverter">
        <w:smartTagPr>
          <w:attr w:name="ProductID" w:val="462274, г"/>
        </w:smartTagPr>
        <w:r w:rsidRPr="00547FF4">
          <w:rPr>
            <w:rFonts w:ascii="Times New Roman" w:hAnsi="Times New Roman" w:cs="Times New Roman"/>
            <w:sz w:val="24"/>
            <w:szCs w:val="24"/>
          </w:rPr>
          <w:t>462274, г</w:t>
        </w:r>
      </w:smartTag>
      <w:r w:rsidRPr="00547FF4">
        <w:rPr>
          <w:rFonts w:ascii="Times New Roman" w:hAnsi="Times New Roman" w:cs="Times New Roman"/>
          <w:sz w:val="24"/>
          <w:szCs w:val="24"/>
        </w:rPr>
        <w:t>. Медногорск, ул. Советская, 37, комната  № 316,  тел. 3-23-80.</w:t>
      </w:r>
    </w:p>
    <w:p w:rsidR="00F06100" w:rsidRPr="00547FF4" w:rsidRDefault="00F06100" w:rsidP="00F06100">
      <w:pPr>
        <w:pStyle w:val="af9"/>
        <w:ind w:right="-180" w:firstLine="708"/>
        <w:jc w:val="both"/>
        <w:rPr>
          <w:rFonts w:ascii="Times New Roman" w:hAnsi="Times New Roman" w:cs="Times New Roman"/>
          <w:sz w:val="24"/>
        </w:rPr>
      </w:pPr>
      <w:r w:rsidRPr="00547FF4">
        <w:rPr>
          <w:rFonts w:ascii="Times New Roman" w:hAnsi="Times New Roman" w:cs="Times New Roman"/>
          <w:sz w:val="24"/>
        </w:rPr>
        <w:t>АРЕНДАТОР</w:t>
      </w:r>
      <w:r w:rsidRPr="00547FF4">
        <w:rPr>
          <w:rFonts w:ascii="Times New Roman" w:hAnsi="Times New Roman" w:cs="Times New Roman"/>
        </w:rPr>
        <w:t xml:space="preserve">: </w:t>
      </w:r>
      <w:r w:rsidRPr="00547FF4">
        <w:rPr>
          <w:rFonts w:ascii="Times New Roman" w:hAnsi="Times New Roman" w:cs="Times New Roman"/>
          <w:sz w:val="24"/>
        </w:rPr>
        <w:t>_____________________________________________________________</w:t>
      </w:r>
    </w:p>
    <w:p w:rsidR="00F06100" w:rsidRPr="00547FF4" w:rsidRDefault="00F06100" w:rsidP="00F06100">
      <w:pPr>
        <w:pStyle w:val="ac"/>
        <w:rPr>
          <w:sz w:val="16"/>
          <w:szCs w:val="16"/>
        </w:rPr>
      </w:pPr>
    </w:p>
    <w:p w:rsidR="00F06100" w:rsidRPr="00547FF4" w:rsidRDefault="00F06100" w:rsidP="00F06100">
      <w:pPr>
        <w:pStyle w:val="ac"/>
        <w:tabs>
          <w:tab w:val="left" w:pos="8647"/>
        </w:tabs>
        <w:ind w:right="-99" w:firstLine="720"/>
        <w:rPr>
          <w:szCs w:val="24"/>
        </w:rPr>
      </w:pPr>
      <w:r w:rsidRPr="00547FF4">
        <w:rPr>
          <w:szCs w:val="24"/>
        </w:rPr>
        <w:t xml:space="preserve">                                                     Подписи сторон</w:t>
      </w:r>
    </w:p>
    <w:p w:rsidR="00F06100" w:rsidRPr="00547FF4" w:rsidRDefault="00F06100" w:rsidP="00F06100">
      <w:pPr>
        <w:pStyle w:val="ac"/>
        <w:rPr>
          <w:szCs w:val="24"/>
        </w:rPr>
      </w:pPr>
    </w:p>
    <w:p w:rsidR="00F06100" w:rsidRPr="00547FF4" w:rsidRDefault="00F06100" w:rsidP="00F06100">
      <w:r w:rsidRPr="00547FF4">
        <w:t>АРАНДОДАТЕЛЬ: ________________________________________________________________</w:t>
      </w:r>
    </w:p>
    <w:p w:rsidR="00F06100" w:rsidRPr="00547FF4" w:rsidRDefault="00F06100" w:rsidP="00F06100"/>
    <w:p w:rsidR="00F06100" w:rsidRPr="00547FF4" w:rsidRDefault="00F06100" w:rsidP="00F06100"/>
    <w:p w:rsidR="00F06100" w:rsidRDefault="00F06100" w:rsidP="00F06100">
      <w:r w:rsidRPr="00547FF4">
        <w:t>АРЕНДАТОР: ____________________________________________________________________</w:t>
      </w:r>
    </w:p>
    <w:p w:rsidR="00F06100" w:rsidRDefault="00F06100" w:rsidP="00F06100"/>
    <w:p w:rsidR="00F06100" w:rsidRDefault="00F06100" w:rsidP="00F06100"/>
    <w:p w:rsidR="00547FF4" w:rsidRPr="001D2918" w:rsidRDefault="00547FF4" w:rsidP="004A709C">
      <w:pPr>
        <w:jc w:val="right"/>
        <w:rPr>
          <w:b/>
        </w:rPr>
      </w:pPr>
      <w:r w:rsidRPr="001D2918">
        <w:rPr>
          <w:b/>
        </w:rPr>
        <w:lastRenderedPageBreak/>
        <w:t>Приложение №</w:t>
      </w:r>
      <w:r w:rsidR="00F06100">
        <w:rPr>
          <w:b/>
        </w:rPr>
        <w:t>7</w:t>
      </w:r>
    </w:p>
    <w:p w:rsidR="001D2918" w:rsidRPr="001D2918" w:rsidRDefault="001D2918" w:rsidP="001D2918">
      <w:pPr>
        <w:jc w:val="right"/>
        <w:rPr>
          <w:bCs/>
        </w:rPr>
      </w:pPr>
      <w:r w:rsidRPr="001D2918">
        <w:rPr>
          <w:bCs/>
        </w:rPr>
        <w:t xml:space="preserve">к концессионному соглашению </w:t>
      </w:r>
    </w:p>
    <w:p w:rsidR="001D2918" w:rsidRPr="001D2918" w:rsidRDefault="001D2918" w:rsidP="001D2918">
      <w:pPr>
        <w:jc w:val="right"/>
        <w:rPr>
          <w:bCs/>
        </w:rPr>
      </w:pPr>
      <w:r w:rsidRPr="001D2918">
        <w:rPr>
          <w:bCs/>
        </w:rPr>
        <w:t>№ ___  от «__» ________2020 г.</w:t>
      </w:r>
    </w:p>
    <w:p w:rsidR="001D2918" w:rsidRDefault="001D2918" w:rsidP="004A709C">
      <w:pPr>
        <w:jc w:val="right"/>
      </w:pPr>
    </w:p>
    <w:p w:rsidR="00547FF4" w:rsidRDefault="00547FF4" w:rsidP="00547FF4"/>
    <w:p w:rsidR="00547FF4" w:rsidRDefault="00547FF4" w:rsidP="00547FF4"/>
    <w:p w:rsidR="00027E48" w:rsidRPr="00780337" w:rsidRDefault="00027E48" w:rsidP="00027E48">
      <w:pPr>
        <w:keepNext/>
        <w:keepLines/>
        <w:jc w:val="center"/>
        <w:rPr>
          <w:rFonts w:eastAsia="Arial Unicode MS"/>
          <w:b/>
          <w:color w:val="000000" w:themeColor="text1"/>
          <w:lang w:eastAsia="en-GB"/>
        </w:rPr>
      </w:pPr>
      <w:r w:rsidRPr="00780337">
        <w:rPr>
          <w:rFonts w:eastAsia="Arial Unicode MS"/>
          <w:b/>
          <w:color w:val="000000" w:themeColor="text1"/>
          <w:lang w:eastAsia="en-GB"/>
        </w:rPr>
        <w:t>АКТ ПРИЕМКИ ВЫПОЛНЕННЫХ РАБОТ</w:t>
      </w:r>
    </w:p>
    <w:p w:rsidR="004A709C" w:rsidRPr="009B0DF6" w:rsidRDefault="004A709C" w:rsidP="004A709C">
      <w:pPr>
        <w:ind w:firstLine="567"/>
        <w:jc w:val="center"/>
        <w:rPr>
          <w:b/>
        </w:rPr>
      </w:pPr>
    </w:p>
    <w:p w:rsidR="004A709C" w:rsidRPr="009B0DF6" w:rsidRDefault="004A709C" w:rsidP="004A709C">
      <w:pPr>
        <w:pStyle w:val="222"/>
        <w:ind w:left="0" w:firstLine="0"/>
        <w:rPr>
          <w:szCs w:val="24"/>
        </w:rPr>
      </w:pPr>
    </w:p>
    <w:p w:rsidR="004A709C" w:rsidRPr="009B0DF6" w:rsidRDefault="004A709C" w:rsidP="004A709C">
      <w:pPr>
        <w:jc w:val="both"/>
        <w:rPr>
          <w:spacing w:val="-4"/>
        </w:rPr>
      </w:pPr>
      <w:r w:rsidRPr="009B0DF6">
        <w:rPr>
          <w:spacing w:val="-4"/>
        </w:rPr>
        <w:t xml:space="preserve">Оренбургская область, г. Медногорск                                                                 «__» _______ ___ г. </w:t>
      </w:r>
    </w:p>
    <w:p w:rsidR="004A709C" w:rsidRPr="009B0DF6" w:rsidRDefault="004A709C" w:rsidP="004A709C">
      <w:pPr>
        <w:ind w:firstLine="709"/>
        <w:jc w:val="both"/>
      </w:pPr>
    </w:p>
    <w:p w:rsidR="00027E48" w:rsidRPr="00CB7F29" w:rsidRDefault="00027E48" w:rsidP="00027E48">
      <w:pPr>
        <w:widowControl w:val="0"/>
        <w:autoSpaceDE w:val="0"/>
        <w:ind w:firstLine="709"/>
        <w:jc w:val="both"/>
        <w:rPr>
          <w:b/>
          <w:bCs/>
        </w:rPr>
      </w:pPr>
      <w:r w:rsidRPr="00CB7F29">
        <w:rPr>
          <w:b/>
          <w:bCs/>
        </w:rPr>
        <w:t xml:space="preserve">Муниципальное образование город Медногорск </w:t>
      </w:r>
      <w:r w:rsidRPr="00CB7F29">
        <w:rPr>
          <w:b/>
        </w:rPr>
        <w:t>Оренбургской области</w:t>
      </w:r>
      <w:r w:rsidRPr="00CB7F29">
        <w:rPr>
          <w:bCs/>
        </w:rPr>
        <w:t xml:space="preserve">, от имени которого выступает </w:t>
      </w:r>
      <w:r w:rsidRPr="00CB7F29">
        <w:rPr>
          <w:b/>
          <w:bCs/>
        </w:rPr>
        <w:t>администрация муниципального образования г.Медногорск,</w:t>
      </w:r>
      <w:r w:rsidRPr="00CB7F29">
        <w:rPr>
          <w:bCs/>
        </w:rPr>
        <w:t xml:space="preserve"> в лице главы города Нижегородова Андрея Викторовича, действующего на основании Устава, именуемое в дальнейшем Концедент, с одной  стороны</w:t>
      </w:r>
      <w:r w:rsidRPr="00CB7F29">
        <w:rPr>
          <w:b/>
          <w:bCs/>
        </w:rPr>
        <w:t>,</w:t>
      </w:r>
    </w:p>
    <w:p w:rsidR="00027E48" w:rsidRPr="00CB7F29" w:rsidRDefault="00027E48" w:rsidP="00027E48">
      <w:pPr>
        <w:widowControl w:val="0"/>
        <w:autoSpaceDE w:val="0"/>
        <w:jc w:val="both"/>
        <w:rPr>
          <w:bCs/>
        </w:rPr>
      </w:pPr>
      <w:r w:rsidRPr="00CB7F29">
        <w:rPr>
          <w:bCs/>
        </w:rPr>
        <w:t>и _________________________________________________________________________</w:t>
      </w:r>
    </w:p>
    <w:p w:rsidR="00027E48" w:rsidRPr="00CB7F29" w:rsidRDefault="00027E48" w:rsidP="00027E48">
      <w:pPr>
        <w:widowControl w:val="0"/>
        <w:autoSpaceDE w:val="0"/>
        <w:ind w:firstLine="709"/>
        <w:jc w:val="both"/>
        <w:rPr>
          <w:bCs/>
        </w:rPr>
      </w:pPr>
      <w:r w:rsidRPr="00CB7F29">
        <w:rPr>
          <w:bCs/>
        </w:rPr>
        <w:t xml:space="preserve">              (индивидуальный предприниматель, российское или</w:t>
      </w:r>
    </w:p>
    <w:p w:rsidR="00027E48" w:rsidRPr="00CB7F29" w:rsidRDefault="00027E48" w:rsidP="00027E48">
      <w:pPr>
        <w:widowControl w:val="0"/>
        <w:autoSpaceDE w:val="0"/>
        <w:jc w:val="both"/>
        <w:rPr>
          <w:bCs/>
        </w:rPr>
      </w:pPr>
      <w:r w:rsidRPr="00CB7F29">
        <w:rPr>
          <w:bCs/>
        </w:rPr>
        <w:t>___________________________________________________________________________</w:t>
      </w:r>
    </w:p>
    <w:p w:rsidR="00027E48" w:rsidRPr="00CB7F29" w:rsidRDefault="00027E48" w:rsidP="00027E48">
      <w:pPr>
        <w:widowControl w:val="0"/>
        <w:autoSpaceDE w:val="0"/>
        <w:jc w:val="both"/>
        <w:rPr>
          <w:bCs/>
        </w:rPr>
      </w:pPr>
      <w:r w:rsidRPr="00CB7F29">
        <w:rPr>
          <w:bCs/>
        </w:rPr>
        <w:t>иностранное юридическое лицо либо действующие без образования юридического</w:t>
      </w:r>
    </w:p>
    <w:p w:rsidR="00027E48" w:rsidRPr="00CB7F29" w:rsidRDefault="00027E48" w:rsidP="00027E48">
      <w:pPr>
        <w:widowControl w:val="0"/>
        <w:autoSpaceDE w:val="0"/>
        <w:jc w:val="both"/>
        <w:rPr>
          <w:bCs/>
        </w:rPr>
      </w:pPr>
      <w:r w:rsidRPr="00CB7F29">
        <w:rPr>
          <w:bCs/>
        </w:rPr>
        <w:t>___________________________________________________________________________</w:t>
      </w:r>
    </w:p>
    <w:p w:rsidR="00027E48" w:rsidRPr="00CB7F29" w:rsidRDefault="00027E48" w:rsidP="00027E48">
      <w:pPr>
        <w:widowControl w:val="0"/>
        <w:autoSpaceDE w:val="0"/>
        <w:jc w:val="both"/>
        <w:rPr>
          <w:bCs/>
        </w:rPr>
      </w:pPr>
      <w:r w:rsidRPr="00CB7F29">
        <w:rPr>
          <w:bCs/>
        </w:rPr>
        <w:t>лица по договору простого товарищества (договору о совместной деятельности)</w:t>
      </w:r>
    </w:p>
    <w:p w:rsidR="00027E48" w:rsidRPr="00CB7F29" w:rsidRDefault="00027E48" w:rsidP="00027E48">
      <w:pPr>
        <w:widowControl w:val="0"/>
        <w:autoSpaceDE w:val="0"/>
        <w:jc w:val="both"/>
        <w:rPr>
          <w:bCs/>
        </w:rPr>
      </w:pPr>
      <w:r w:rsidRPr="00CB7F29">
        <w:rPr>
          <w:bCs/>
        </w:rPr>
        <w:t>___________________________________________________________________________</w:t>
      </w:r>
    </w:p>
    <w:p w:rsidR="00027E48" w:rsidRPr="00CB7F29" w:rsidRDefault="00027E48" w:rsidP="00027E48">
      <w:pPr>
        <w:widowControl w:val="0"/>
        <w:autoSpaceDE w:val="0"/>
        <w:jc w:val="both"/>
        <w:rPr>
          <w:bCs/>
        </w:rPr>
      </w:pPr>
      <w:r w:rsidRPr="00CB7F29">
        <w:rPr>
          <w:bCs/>
        </w:rPr>
        <w:t xml:space="preserve">              2 или более юридических лица - указать нужное)</w:t>
      </w:r>
    </w:p>
    <w:p w:rsidR="00027E48" w:rsidRPr="00CB7F29" w:rsidRDefault="00027E48" w:rsidP="00027E48">
      <w:pPr>
        <w:widowControl w:val="0"/>
        <w:autoSpaceDE w:val="0"/>
        <w:jc w:val="both"/>
        <w:rPr>
          <w:bCs/>
        </w:rPr>
      </w:pPr>
      <w:r w:rsidRPr="00CB7F29">
        <w:rPr>
          <w:bCs/>
        </w:rPr>
        <w:t>в лице _____________________________________________________________________,</w:t>
      </w:r>
    </w:p>
    <w:p w:rsidR="00027E48" w:rsidRPr="00CB7F29" w:rsidRDefault="00027E48" w:rsidP="00027E48">
      <w:pPr>
        <w:widowControl w:val="0"/>
        <w:autoSpaceDE w:val="0"/>
        <w:jc w:val="both"/>
        <w:rPr>
          <w:bCs/>
        </w:rPr>
      </w:pPr>
      <w:r w:rsidRPr="00CB7F29">
        <w:rPr>
          <w:bCs/>
        </w:rPr>
        <w:t xml:space="preserve">                    (должность, ф.и.о. уполномоченного лица)</w:t>
      </w:r>
    </w:p>
    <w:p w:rsidR="00027E48" w:rsidRPr="00CB7F29" w:rsidRDefault="00027E48" w:rsidP="00027E48">
      <w:pPr>
        <w:widowControl w:val="0"/>
        <w:autoSpaceDE w:val="0"/>
        <w:jc w:val="both"/>
        <w:rPr>
          <w:bCs/>
        </w:rPr>
      </w:pPr>
      <w:r w:rsidRPr="00CB7F29">
        <w:rPr>
          <w:bCs/>
        </w:rPr>
        <w:t>действующего на основании ___________________________________________________</w:t>
      </w:r>
    </w:p>
    <w:p w:rsidR="00027E48" w:rsidRPr="00CB7F29" w:rsidRDefault="00027E48" w:rsidP="00027E48">
      <w:pPr>
        <w:widowControl w:val="0"/>
        <w:autoSpaceDE w:val="0"/>
        <w:jc w:val="both"/>
        <w:rPr>
          <w:bCs/>
        </w:rPr>
      </w:pPr>
      <w:r w:rsidRPr="00CB7F29">
        <w:rPr>
          <w:bCs/>
        </w:rPr>
        <w:t xml:space="preserve">                                 (наименование и реквизиты документа,</w:t>
      </w:r>
    </w:p>
    <w:p w:rsidR="00027E48" w:rsidRPr="00CB7F29" w:rsidRDefault="00027E48" w:rsidP="00027E48">
      <w:pPr>
        <w:widowControl w:val="0"/>
        <w:autoSpaceDE w:val="0"/>
        <w:jc w:val="both"/>
        <w:rPr>
          <w:bCs/>
        </w:rPr>
      </w:pPr>
      <w:r w:rsidRPr="00CB7F29">
        <w:rPr>
          <w:bCs/>
        </w:rPr>
        <w:t>___________________________________________________________________________,</w:t>
      </w:r>
    </w:p>
    <w:p w:rsidR="00027E48" w:rsidRPr="00027E48" w:rsidRDefault="00027E48" w:rsidP="00027E48">
      <w:pPr>
        <w:ind w:firstLine="709"/>
        <w:jc w:val="both"/>
        <w:rPr>
          <w:rFonts w:eastAsia="Arial Unicode MS"/>
          <w:color w:val="000000" w:themeColor="text1"/>
          <w:lang w:eastAsia="en-GB"/>
        </w:rPr>
      </w:pPr>
      <w:r w:rsidRPr="00CB7F29">
        <w:rPr>
          <w:bCs/>
        </w:rPr>
        <w:t xml:space="preserve">                     устанавливающего полномочия лица), именуемый в дальнейшем </w:t>
      </w:r>
      <w:r w:rsidRPr="00027E48">
        <w:rPr>
          <w:bCs/>
        </w:rPr>
        <w:t>Концессионером, с другой  стороны,  именуемые  также Сторонами</w:t>
      </w:r>
      <w:r w:rsidRPr="00027E48">
        <w:rPr>
          <w:rFonts w:eastAsia="Arial Unicode MS"/>
          <w:color w:val="000000" w:themeColor="text1"/>
          <w:lang w:eastAsia="en-GB"/>
        </w:rPr>
        <w:t>, составили настоящий Акт о нижеследующем:</w:t>
      </w:r>
    </w:p>
    <w:p w:rsidR="00027E48" w:rsidRPr="00397477" w:rsidRDefault="00027E48" w:rsidP="00027E48">
      <w:pPr>
        <w:pStyle w:val="ConsPlusNonformat"/>
        <w:ind w:firstLine="709"/>
        <w:jc w:val="both"/>
        <w:rPr>
          <w:rFonts w:ascii="Times New Roman" w:hAnsi="Times New Roman" w:cs="Times New Roman"/>
          <w:color w:val="000000" w:themeColor="text1"/>
          <w:sz w:val="24"/>
          <w:szCs w:val="24"/>
        </w:rPr>
      </w:pPr>
      <w:r w:rsidRPr="00027E48">
        <w:rPr>
          <w:rFonts w:ascii="Times New Roman" w:eastAsia="Arial Unicode MS" w:hAnsi="Times New Roman"/>
          <w:color w:val="000000" w:themeColor="text1"/>
          <w:sz w:val="24"/>
          <w:szCs w:val="24"/>
          <w:lang w:eastAsia="en-GB"/>
        </w:rPr>
        <w:t xml:space="preserve">В соответствии с Концессионным соглашением </w:t>
      </w:r>
      <w:r w:rsidRPr="00027E48">
        <w:rPr>
          <w:rFonts w:ascii="Times New Roman" w:hAnsi="Times New Roman" w:cs="Times New Roman"/>
          <w:color w:val="000000" w:themeColor="text1"/>
          <w:sz w:val="24"/>
          <w:szCs w:val="24"/>
        </w:rPr>
        <w:t xml:space="preserve">в отношении  </w:t>
      </w:r>
      <w:r w:rsidRPr="00027E48">
        <w:rPr>
          <w:rFonts w:ascii="Times New Roman" w:hAnsi="Times New Roman" w:cs="Times New Roman"/>
          <w:sz w:val="24"/>
          <w:szCs w:val="24"/>
        </w:rPr>
        <w:t>объектов системы водоснабжения и водоотведения на территории муниципального образования город Медногорск Оренбургской области</w:t>
      </w:r>
      <w:r>
        <w:rPr>
          <w:rFonts w:ascii="Times New Roman" w:hAnsi="Times New Roman" w:cs="Times New Roman"/>
          <w:sz w:val="24"/>
          <w:szCs w:val="24"/>
        </w:rPr>
        <w:t xml:space="preserve">, </w:t>
      </w:r>
      <w:r w:rsidRPr="00027E48">
        <w:rPr>
          <w:rFonts w:ascii="Times New Roman" w:eastAsia="Arial Unicode MS" w:hAnsi="Times New Roman"/>
          <w:color w:val="000000" w:themeColor="text1"/>
          <w:sz w:val="24"/>
          <w:szCs w:val="24"/>
          <w:lang w:eastAsia="en-GB"/>
        </w:rPr>
        <w:t>Концессионер выполнил, а Концедент принял следующие</w:t>
      </w:r>
      <w:r w:rsidRPr="00780337">
        <w:rPr>
          <w:rFonts w:ascii="Times New Roman" w:eastAsia="Arial Unicode MS" w:hAnsi="Times New Roman"/>
          <w:color w:val="000000" w:themeColor="text1"/>
          <w:sz w:val="24"/>
          <w:szCs w:val="24"/>
          <w:lang w:eastAsia="en-GB"/>
        </w:rPr>
        <w:t xml:space="preserve"> работы по </w:t>
      </w:r>
      <w:r>
        <w:rPr>
          <w:rFonts w:ascii="Times New Roman" w:eastAsia="Arial Unicode MS" w:hAnsi="Times New Roman"/>
          <w:color w:val="000000" w:themeColor="text1"/>
          <w:sz w:val="24"/>
          <w:szCs w:val="24"/>
          <w:lang w:eastAsia="en-GB"/>
        </w:rPr>
        <w:t>модернизации</w:t>
      </w:r>
      <w:r w:rsidRPr="00780337">
        <w:rPr>
          <w:rFonts w:ascii="Times New Roman" w:eastAsia="Arial Unicode MS" w:hAnsi="Times New Roman"/>
          <w:color w:val="000000" w:themeColor="text1"/>
          <w:sz w:val="24"/>
          <w:szCs w:val="24"/>
          <w:lang w:eastAsia="en-GB"/>
        </w:rPr>
        <w:t xml:space="preserve"> объекта соглашения: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1822"/>
        <w:gridCol w:w="1842"/>
        <w:gridCol w:w="1412"/>
        <w:gridCol w:w="1778"/>
        <w:gridCol w:w="1444"/>
      </w:tblGrid>
      <w:tr w:rsidR="00027E48" w:rsidRPr="00780337" w:rsidTr="00027E48">
        <w:tc>
          <w:tcPr>
            <w:tcW w:w="519" w:type="dxa"/>
          </w:tcPr>
          <w:p w:rsidR="00027E48" w:rsidRPr="00780337" w:rsidRDefault="00027E48" w:rsidP="00027E48">
            <w:pPr>
              <w:jc w:val="both"/>
              <w:rPr>
                <w:b/>
                <w:color w:val="000000" w:themeColor="text1"/>
              </w:rPr>
            </w:pPr>
            <w:r w:rsidRPr="00780337">
              <w:rPr>
                <w:b/>
                <w:color w:val="000000" w:themeColor="text1"/>
              </w:rPr>
              <w:t>№ п/п</w:t>
            </w:r>
          </w:p>
        </w:tc>
        <w:tc>
          <w:tcPr>
            <w:tcW w:w="1822" w:type="dxa"/>
          </w:tcPr>
          <w:p w:rsidR="00027E48" w:rsidRPr="00780337" w:rsidRDefault="00027E48" w:rsidP="00027E48">
            <w:pPr>
              <w:jc w:val="both"/>
              <w:rPr>
                <w:b/>
                <w:color w:val="000000" w:themeColor="text1"/>
              </w:rPr>
            </w:pPr>
            <w:r w:rsidRPr="00780337">
              <w:rPr>
                <w:b/>
                <w:color w:val="000000" w:themeColor="text1"/>
              </w:rPr>
              <w:t>Наименование объекта</w:t>
            </w:r>
          </w:p>
        </w:tc>
        <w:tc>
          <w:tcPr>
            <w:tcW w:w="1942" w:type="dxa"/>
          </w:tcPr>
          <w:p w:rsidR="00027E48" w:rsidRPr="00780337" w:rsidRDefault="00027E48" w:rsidP="00027E48">
            <w:pPr>
              <w:jc w:val="both"/>
              <w:rPr>
                <w:b/>
                <w:color w:val="000000" w:themeColor="text1"/>
              </w:rPr>
            </w:pPr>
            <w:r w:rsidRPr="00780337">
              <w:rPr>
                <w:b/>
                <w:color w:val="000000" w:themeColor="text1"/>
              </w:rPr>
              <w:t>Наименование работ</w:t>
            </w:r>
          </w:p>
        </w:tc>
        <w:tc>
          <w:tcPr>
            <w:tcW w:w="1632" w:type="dxa"/>
          </w:tcPr>
          <w:p w:rsidR="00027E48" w:rsidRPr="00780337" w:rsidRDefault="00027E48" w:rsidP="00027E48">
            <w:pPr>
              <w:jc w:val="both"/>
              <w:rPr>
                <w:b/>
                <w:color w:val="000000" w:themeColor="text1"/>
              </w:rPr>
            </w:pPr>
            <w:r w:rsidRPr="00780337">
              <w:rPr>
                <w:b/>
                <w:color w:val="000000" w:themeColor="text1"/>
              </w:rPr>
              <w:t>Единица измерения</w:t>
            </w:r>
          </w:p>
        </w:tc>
        <w:tc>
          <w:tcPr>
            <w:tcW w:w="1892" w:type="dxa"/>
          </w:tcPr>
          <w:p w:rsidR="00027E48" w:rsidRPr="00780337" w:rsidRDefault="00027E48" w:rsidP="00027E48">
            <w:pPr>
              <w:jc w:val="both"/>
              <w:rPr>
                <w:b/>
                <w:color w:val="000000" w:themeColor="text1"/>
              </w:rPr>
            </w:pPr>
            <w:r w:rsidRPr="00780337">
              <w:rPr>
                <w:b/>
                <w:color w:val="000000" w:themeColor="text1"/>
              </w:rPr>
              <w:t>Объем выполненных работ</w:t>
            </w:r>
          </w:p>
        </w:tc>
        <w:tc>
          <w:tcPr>
            <w:tcW w:w="1655" w:type="dxa"/>
          </w:tcPr>
          <w:p w:rsidR="00027E48" w:rsidRPr="00780337" w:rsidRDefault="00027E48" w:rsidP="00027E48">
            <w:pPr>
              <w:jc w:val="both"/>
              <w:rPr>
                <w:b/>
                <w:color w:val="000000" w:themeColor="text1"/>
              </w:rPr>
            </w:pPr>
            <w:r w:rsidRPr="00780337">
              <w:rPr>
                <w:b/>
                <w:color w:val="000000" w:themeColor="text1"/>
              </w:rPr>
              <w:t>Стоимость (руб.)</w:t>
            </w:r>
          </w:p>
        </w:tc>
      </w:tr>
      <w:tr w:rsidR="00027E48" w:rsidRPr="00780337" w:rsidTr="00027E48">
        <w:tc>
          <w:tcPr>
            <w:tcW w:w="519" w:type="dxa"/>
            <w:tcBorders>
              <w:bottom w:val="single" w:sz="4" w:space="0" w:color="auto"/>
            </w:tcBorders>
          </w:tcPr>
          <w:p w:rsidR="00027E48" w:rsidRPr="00780337" w:rsidRDefault="00027E48" w:rsidP="00027E48">
            <w:pPr>
              <w:pStyle w:val="aff0"/>
              <w:numPr>
                <w:ilvl w:val="0"/>
                <w:numId w:val="39"/>
              </w:numPr>
              <w:autoSpaceDN/>
              <w:spacing w:after="200"/>
              <w:contextualSpacing/>
              <w:rPr>
                <w:color w:val="000000" w:themeColor="text1"/>
              </w:rPr>
            </w:pPr>
          </w:p>
        </w:tc>
        <w:tc>
          <w:tcPr>
            <w:tcW w:w="1822" w:type="dxa"/>
            <w:tcBorders>
              <w:bottom w:val="single" w:sz="4" w:space="0" w:color="auto"/>
            </w:tcBorders>
          </w:tcPr>
          <w:p w:rsidR="00027E48" w:rsidRPr="00780337" w:rsidRDefault="00027E48" w:rsidP="00027E48">
            <w:pPr>
              <w:ind w:left="709"/>
              <w:rPr>
                <w:color w:val="000000" w:themeColor="text1"/>
              </w:rPr>
            </w:pPr>
          </w:p>
        </w:tc>
        <w:tc>
          <w:tcPr>
            <w:tcW w:w="1942" w:type="dxa"/>
            <w:tcBorders>
              <w:bottom w:val="single" w:sz="4" w:space="0" w:color="auto"/>
            </w:tcBorders>
          </w:tcPr>
          <w:p w:rsidR="00027E48" w:rsidRPr="00780337" w:rsidRDefault="00027E48" w:rsidP="00027E48">
            <w:pPr>
              <w:ind w:left="709"/>
              <w:rPr>
                <w:color w:val="000000" w:themeColor="text1"/>
              </w:rPr>
            </w:pPr>
          </w:p>
        </w:tc>
        <w:tc>
          <w:tcPr>
            <w:tcW w:w="1632" w:type="dxa"/>
            <w:tcBorders>
              <w:bottom w:val="single" w:sz="4" w:space="0" w:color="auto"/>
            </w:tcBorders>
          </w:tcPr>
          <w:p w:rsidR="00027E48" w:rsidRPr="00780337" w:rsidRDefault="00027E48" w:rsidP="00027E48">
            <w:pPr>
              <w:ind w:left="709"/>
              <w:rPr>
                <w:color w:val="000000" w:themeColor="text1"/>
              </w:rPr>
            </w:pPr>
          </w:p>
        </w:tc>
        <w:tc>
          <w:tcPr>
            <w:tcW w:w="1892" w:type="dxa"/>
            <w:tcBorders>
              <w:bottom w:val="single" w:sz="4" w:space="0" w:color="auto"/>
            </w:tcBorders>
          </w:tcPr>
          <w:p w:rsidR="00027E48" w:rsidRPr="00780337" w:rsidRDefault="00027E48" w:rsidP="00027E48">
            <w:pPr>
              <w:ind w:left="709"/>
              <w:rPr>
                <w:color w:val="000000" w:themeColor="text1"/>
              </w:rPr>
            </w:pPr>
          </w:p>
        </w:tc>
        <w:tc>
          <w:tcPr>
            <w:tcW w:w="1655" w:type="dxa"/>
          </w:tcPr>
          <w:p w:rsidR="00027E48" w:rsidRPr="00780337" w:rsidRDefault="00027E48" w:rsidP="00027E48">
            <w:pPr>
              <w:ind w:left="2126" w:hanging="992"/>
              <w:rPr>
                <w:color w:val="000000" w:themeColor="text1"/>
              </w:rPr>
            </w:pPr>
          </w:p>
        </w:tc>
      </w:tr>
      <w:tr w:rsidR="00027E48" w:rsidRPr="00780337" w:rsidTr="00027E48">
        <w:tc>
          <w:tcPr>
            <w:tcW w:w="519" w:type="dxa"/>
          </w:tcPr>
          <w:p w:rsidR="00027E48" w:rsidRPr="00780337" w:rsidRDefault="00027E48" w:rsidP="00027E48">
            <w:pPr>
              <w:pStyle w:val="aff0"/>
              <w:numPr>
                <w:ilvl w:val="0"/>
                <w:numId w:val="39"/>
              </w:numPr>
              <w:autoSpaceDN/>
              <w:spacing w:after="200"/>
              <w:contextualSpacing/>
              <w:rPr>
                <w:color w:val="000000" w:themeColor="text1"/>
              </w:rPr>
            </w:pPr>
          </w:p>
        </w:tc>
        <w:tc>
          <w:tcPr>
            <w:tcW w:w="1822" w:type="dxa"/>
          </w:tcPr>
          <w:p w:rsidR="00027E48" w:rsidRPr="00780337" w:rsidRDefault="00027E48" w:rsidP="00027E48">
            <w:pPr>
              <w:ind w:left="709"/>
              <w:rPr>
                <w:color w:val="000000" w:themeColor="text1"/>
              </w:rPr>
            </w:pPr>
          </w:p>
        </w:tc>
        <w:tc>
          <w:tcPr>
            <w:tcW w:w="1942" w:type="dxa"/>
          </w:tcPr>
          <w:p w:rsidR="00027E48" w:rsidRPr="00780337" w:rsidRDefault="00027E48" w:rsidP="00027E48">
            <w:pPr>
              <w:ind w:left="709"/>
              <w:rPr>
                <w:color w:val="000000" w:themeColor="text1"/>
              </w:rPr>
            </w:pPr>
          </w:p>
        </w:tc>
        <w:tc>
          <w:tcPr>
            <w:tcW w:w="1632" w:type="dxa"/>
          </w:tcPr>
          <w:p w:rsidR="00027E48" w:rsidRPr="00780337" w:rsidRDefault="00027E48" w:rsidP="00027E48">
            <w:pPr>
              <w:ind w:left="709"/>
              <w:rPr>
                <w:color w:val="000000" w:themeColor="text1"/>
              </w:rPr>
            </w:pPr>
          </w:p>
        </w:tc>
        <w:tc>
          <w:tcPr>
            <w:tcW w:w="1892" w:type="dxa"/>
          </w:tcPr>
          <w:p w:rsidR="00027E48" w:rsidRPr="00780337" w:rsidRDefault="00027E48" w:rsidP="00027E48">
            <w:pPr>
              <w:ind w:left="709"/>
              <w:rPr>
                <w:color w:val="000000" w:themeColor="text1"/>
              </w:rPr>
            </w:pPr>
          </w:p>
        </w:tc>
        <w:tc>
          <w:tcPr>
            <w:tcW w:w="1655" w:type="dxa"/>
            <w:tcBorders>
              <w:bottom w:val="single" w:sz="4" w:space="0" w:color="auto"/>
            </w:tcBorders>
          </w:tcPr>
          <w:p w:rsidR="00027E48" w:rsidRPr="00780337" w:rsidRDefault="00027E48" w:rsidP="00027E48">
            <w:pPr>
              <w:ind w:left="709"/>
              <w:rPr>
                <w:color w:val="000000" w:themeColor="text1"/>
              </w:rPr>
            </w:pPr>
          </w:p>
        </w:tc>
      </w:tr>
      <w:tr w:rsidR="00027E48" w:rsidRPr="00780337" w:rsidTr="00027E48">
        <w:tc>
          <w:tcPr>
            <w:tcW w:w="519" w:type="dxa"/>
            <w:tcBorders>
              <w:bottom w:val="single" w:sz="4" w:space="0" w:color="auto"/>
            </w:tcBorders>
          </w:tcPr>
          <w:p w:rsidR="00027E48" w:rsidRPr="00780337" w:rsidRDefault="00027E48" w:rsidP="00027E48">
            <w:pPr>
              <w:keepNext/>
              <w:keepLines/>
              <w:widowControl w:val="0"/>
              <w:autoSpaceDE w:val="0"/>
              <w:autoSpaceDN w:val="0"/>
              <w:adjustRightInd w:val="0"/>
              <w:ind w:left="709"/>
              <w:jc w:val="both"/>
              <w:rPr>
                <w:color w:val="000000" w:themeColor="text1"/>
              </w:rPr>
            </w:pPr>
            <w:r w:rsidRPr="00780337">
              <w:rPr>
                <w:color w:val="000000" w:themeColor="text1"/>
              </w:rPr>
              <w:t>…</w:t>
            </w:r>
          </w:p>
        </w:tc>
        <w:tc>
          <w:tcPr>
            <w:tcW w:w="1822" w:type="dxa"/>
            <w:tcBorders>
              <w:bottom w:val="single" w:sz="4" w:space="0" w:color="auto"/>
            </w:tcBorders>
          </w:tcPr>
          <w:p w:rsidR="00027E48" w:rsidRPr="00780337" w:rsidRDefault="00027E48" w:rsidP="00027E48">
            <w:pPr>
              <w:ind w:left="709"/>
              <w:rPr>
                <w:color w:val="000000" w:themeColor="text1"/>
              </w:rPr>
            </w:pPr>
          </w:p>
        </w:tc>
        <w:tc>
          <w:tcPr>
            <w:tcW w:w="1942" w:type="dxa"/>
            <w:tcBorders>
              <w:bottom w:val="single" w:sz="4" w:space="0" w:color="auto"/>
            </w:tcBorders>
          </w:tcPr>
          <w:p w:rsidR="00027E48" w:rsidRPr="00780337" w:rsidRDefault="00027E48" w:rsidP="00027E48">
            <w:pPr>
              <w:ind w:left="709"/>
              <w:rPr>
                <w:color w:val="000000" w:themeColor="text1"/>
              </w:rPr>
            </w:pPr>
          </w:p>
        </w:tc>
        <w:tc>
          <w:tcPr>
            <w:tcW w:w="1632" w:type="dxa"/>
            <w:tcBorders>
              <w:bottom w:val="single" w:sz="4" w:space="0" w:color="auto"/>
            </w:tcBorders>
          </w:tcPr>
          <w:p w:rsidR="00027E48" w:rsidRPr="00780337" w:rsidRDefault="00027E48" w:rsidP="00027E48">
            <w:pPr>
              <w:ind w:left="709"/>
              <w:rPr>
                <w:color w:val="000000" w:themeColor="text1"/>
              </w:rPr>
            </w:pPr>
          </w:p>
        </w:tc>
        <w:tc>
          <w:tcPr>
            <w:tcW w:w="1892" w:type="dxa"/>
            <w:tcBorders>
              <w:bottom w:val="single" w:sz="4" w:space="0" w:color="auto"/>
            </w:tcBorders>
          </w:tcPr>
          <w:p w:rsidR="00027E48" w:rsidRPr="00780337" w:rsidRDefault="00027E48" w:rsidP="00027E48">
            <w:pPr>
              <w:ind w:left="709"/>
              <w:rPr>
                <w:color w:val="000000" w:themeColor="text1"/>
              </w:rPr>
            </w:pPr>
          </w:p>
        </w:tc>
        <w:tc>
          <w:tcPr>
            <w:tcW w:w="1655" w:type="dxa"/>
          </w:tcPr>
          <w:p w:rsidR="00027E48" w:rsidRPr="00780337" w:rsidRDefault="00027E48" w:rsidP="00027E48">
            <w:pPr>
              <w:ind w:left="2126" w:hanging="992"/>
              <w:rPr>
                <w:color w:val="000000" w:themeColor="text1"/>
              </w:rPr>
            </w:pPr>
          </w:p>
        </w:tc>
      </w:tr>
      <w:tr w:rsidR="00027E48" w:rsidRPr="00780337" w:rsidTr="00027E48">
        <w:tc>
          <w:tcPr>
            <w:tcW w:w="7807" w:type="dxa"/>
            <w:gridSpan w:val="5"/>
            <w:tcBorders>
              <w:top w:val="single" w:sz="4" w:space="0" w:color="auto"/>
              <w:left w:val="single" w:sz="4" w:space="0" w:color="auto"/>
              <w:bottom w:val="single" w:sz="4" w:space="0" w:color="auto"/>
              <w:right w:val="single" w:sz="4" w:space="0" w:color="auto"/>
            </w:tcBorders>
          </w:tcPr>
          <w:p w:rsidR="00027E48" w:rsidRPr="00780337" w:rsidRDefault="00027E48" w:rsidP="00027E48">
            <w:pPr>
              <w:keepNext/>
              <w:keepLines/>
              <w:widowControl w:val="0"/>
              <w:autoSpaceDE w:val="0"/>
              <w:autoSpaceDN w:val="0"/>
              <w:adjustRightInd w:val="0"/>
              <w:ind w:left="709"/>
              <w:jc w:val="center"/>
              <w:rPr>
                <w:color w:val="000000" w:themeColor="text1"/>
                <w:lang w:val="en-US"/>
              </w:rPr>
            </w:pPr>
            <w:r w:rsidRPr="00780337">
              <w:rPr>
                <w:color w:val="000000" w:themeColor="text1"/>
              </w:rPr>
              <w:t>ИТОГО</w:t>
            </w:r>
            <w:r w:rsidRPr="00780337">
              <w:rPr>
                <w:color w:val="000000" w:themeColor="text1"/>
                <w:lang w:val="en-US"/>
              </w:rPr>
              <w:t>:</w:t>
            </w:r>
          </w:p>
        </w:tc>
        <w:tc>
          <w:tcPr>
            <w:tcW w:w="1655" w:type="dxa"/>
            <w:tcBorders>
              <w:left w:val="single" w:sz="4" w:space="0" w:color="auto"/>
            </w:tcBorders>
          </w:tcPr>
          <w:p w:rsidR="00027E48" w:rsidRPr="00780337" w:rsidRDefault="00027E48" w:rsidP="00027E48">
            <w:pPr>
              <w:ind w:left="709"/>
              <w:rPr>
                <w:color w:val="000000" w:themeColor="text1"/>
              </w:rPr>
            </w:pPr>
          </w:p>
        </w:tc>
      </w:tr>
    </w:tbl>
    <w:p w:rsidR="00027E48" w:rsidRPr="00780337" w:rsidRDefault="00027E48" w:rsidP="00027E48">
      <w:pPr>
        <w:numPr>
          <w:ilvl w:val="2"/>
          <w:numId w:val="40"/>
        </w:numPr>
        <w:tabs>
          <w:tab w:val="clear" w:pos="1800"/>
        </w:tabs>
        <w:spacing w:before="240" w:after="200"/>
        <w:ind w:left="0" w:firstLine="709"/>
        <w:jc w:val="both"/>
        <w:rPr>
          <w:rFonts w:eastAsia="Arial Unicode MS"/>
          <w:color w:val="000000" w:themeColor="text1"/>
          <w:lang w:eastAsia="en-GB"/>
        </w:rPr>
      </w:pPr>
      <w:r w:rsidRPr="00780337">
        <w:rPr>
          <w:rFonts w:eastAsia="Arial Unicode MS"/>
          <w:color w:val="000000" w:themeColor="text1"/>
          <w:lang w:eastAsia="en-GB"/>
        </w:rPr>
        <w:t>Работы выполнены в полном объеме и в установленный срок. Концедент к объему, качеству и срокам выполнения работ претензий не имеет.</w:t>
      </w:r>
    </w:p>
    <w:p w:rsidR="00027E48" w:rsidRPr="00780337" w:rsidRDefault="00027E48" w:rsidP="00027E48">
      <w:pPr>
        <w:numPr>
          <w:ilvl w:val="2"/>
          <w:numId w:val="40"/>
        </w:numPr>
        <w:tabs>
          <w:tab w:val="clear" w:pos="1800"/>
        </w:tabs>
        <w:spacing w:before="240" w:after="200"/>
        <w:ind w:left="0" w:firstLine="709"/>
        <w:jc w:val="both"/>
        <w:rPr>
          <w:rFonts w:eastAsia="Arial Unicode MS"/>
          <w:color w:val="000000" w:themeColor="text1"/>
          <w:lang w:eastAsia="en-GB"/>
        </w:rPr>
      </w:pPr>
      <w:r w:rsidRPr="00780337">
        <w:rPr>
          <w:rFonts w:eastAsia="Arial Unicode MS"/>
          <w:color w:val="000000" w:themeColor="text1"/>
          <w:lang w:eastAsia="en-GB"/>
        </w:rPr>
        <w:t>Настоящий Акт составлен в двух экземплярах, по одному для Концессионера и Концедента.</w:t>
      </w:r>
    </w:p>
    <w:p w:rsidR="004A709C" w:rsidRDefault="004A709C" w:rsidP="00027E48">
      <w:pPr>
        <w:jc w:val="both"/>
      </w:pPr>
      <w:r>
        <w:t>Концедент:________                                                                  Концессионер: ________</w:t>
      </w:r>
    </w:p>
    <w:p w:rsidR="004C5D56" w:rsidRDefault="004C5D56" w:rsidP="00547FF4"/>
    <w:p w:rsidR="00592462" w:rsidRDefault="00592462" w:rsidP="00547FF4">
      <w:pPr>
        <w:sectPr w:rsidR="00592462">
          <w:pgSz w:w="11906" w:h="16838"/>
          <w:pgMar w:top="1134" w:right="850" w:bottom="1134" w:left="1701" w:header="708" w:footer="708" w:gutter="0"/>
          <w:cols w:space="708"/>
          <w:docGrid w:linePitch="360"/>
        </w:sectPr>
      </w:pPr>
    </w:p>
    <w:p w:rsidR="00592462" w:rsidRPr="001D2918" w:rsidRDefault="00592462" w:rsidP="00592462">
      <w:pPr>
        <w:jc w:val="right"/>
        <w:rPr>
          <w:b/>
        </w:rPr>
      </w:pPr>
      <w:r w:rsidRPr="001D2918">
        <w:rPr>
          <w:b/>
        </w:rPr>
        <w:lastRenderedPageBreak/>
        <w:t>Приложение №</w:t>
      </w:r>
      <w:r>
        <w:rPr>
          <w:b/>
        </w:rPr>
        <w:t>8</w:t>
      </w:r>
    </w:p>
    <w:p w:rsidR="00592462" w:rsidRPr="001D2918" w:rsidRDefault="00592462" w:rsidP="00592462">
      <w:pPr>
        <w:jc w:val="right"/>
        <w:rPr>
          <w:bCs/>
        </w:rPr>
      </w:pPr>
      <w:r w:rsidRPr="001D2918">
        <w:rPr>
          <w:bCs/>
        </w:rPr>
        <w:t xml:space="preserve">к концессионному соглашению </w:t>
      </w:r>
    </w:p>
    <w:p w:rsidR="00592462" w:rsidRPr="001D2918" w:rsidRDefault="00592462" w:rsidP="00592462">
      <w:pPr>
        <w:jc w:val="right"/>
        <w:rPr>
          <w:bCs/>
        </w:rPr>
      </w:pPr>
      <w:r w:rsidRPr="001D2918">
        <w:rPr>
          <w:bCs/>
        </w:rPr>
        <w:t>№ ___  от «__» ________2020 г.</w:t>
      </w:r>
    </w:p>
    <w:p w:rsidR="0017735A" w:rsidRDefault="00592462" w:rsidP="0017735A">
      <w:pPr>
        <w:jc w:val="center"/>
        <w:rPr>
          <w:b/>
        </w:rPr>
      </w:pPr>
      <w:r w:rsidRPr="00B574FF">
        <w:rPr>
          <w:b/>
        </w:rPr>
        <w:t>Задание и основные мероприятия, объем и источники инвестиций.</w:t>
      </w:r>
    </w:p>
    <w:p w:rsidR="00B574FF" w:rsidRPr="00B574FF" w:rsidRDefault="00B574FF" w:rsidP="0017735A">
      <w:pPr>
        <w:jc w:val="center"/>
        <w:rPr>
          <w:rFonts w:eastAsia="MS Mincho"/>
          <w:lang w:eastAsia="ja-JP"/>
        </w:rPr>
      </w:pPr>
      <w:r w:rsidRPr="00B574FF">
        <w:rPr>
          <w:rFonts w:eastAsia="MS Mincho"/>
          <w:lang w:eastAsia="ja-JP"/>
        </w:rPr>
        <w:t xml:space="preserve">Задание по развитию </w:t>
      </w:r>
      <w:r w:rsidRPr="00B574FF">
        <w:rPr>
          <w:rFonts w:eastAsia="MS Mincho"/>
          <w:bCs/>
          <w:lang w:eastAsia="ja-JP"/>
        </w:rPr>
        <w:t>систем холодного водоснабжения и водоотведения муниципального образования город Медногорск</w:t>
      </w:r>
      <w:r w:rsidRPr="00B574FF">
        <w:rPr>
          <w:rFonts w:eastAsia="MS Mincho"/>
          <w:lang w:eastAsia="ja-JP"/>
        </w:rPr>
        <w:t xml:space="preserve"> формируется в соответствии со схемой водоснабжения и водоотведения муниципального образования город Медногорск в части выполнения задач и достижения целевых показателей развития систем водоснабжения и водоотведения, границ планируемых зон размещения объектов централизованных систем холодного водоснабжения и водоотведения. </w:t>
      </w:r>
    </w:p>
    <w:p w:rsidR="00B574FF" w:rsidRDefault="00B574FF" w:rsidP="00592462">
      <w:pPr>
        <w:jc w:val="center"/>
        <w:rPr>
          <w:b/>
        </w:rPr>
      </w:pPr>
    </w:p>
    <w:tbl>
      <w:tblPr>
        <w:tblStyle w:val="ae"/>
        <w:tblW w:w="16014" w:type="dxa"/>
        <w:tblInd w:w="-459" w:type="dxa"/>
        <w:tblLayout w:type="fixed"/>
        <w:tblLook w:val="04A0"/>
      </w:tblPr>
      <w:tblGrid>
        <w:gridCol w:w="754"/>
        <w:gridCol w:w="42"/>
        <w:gridCol w:w="3140"/>
        <w:gridCol w:w="1559"/>
        <w:gridCol w:w="1168"/>
        <w:gridCol w:w="850"/>
        <w:gridCol w:w="851"/>
        <w:gridCol w:w="850"/>
        <w:gridCol w:w="850"/>
        <w:gridCol w:w="850"/>
        <w:gridCol w:w="850"/>
        <w:gridCol w:w="850"/>
        <w:gridCol w:w="850"/>
        <w:gridCol w:w="850"/>
        <w:gridCol w:w="850"/>
        <w:gridCol w:w="146"/>
        <w:gridCol w:w="704"/>
      </w:tblGrid>
      <w:tr w:rsidR="00592462" w:rsidRPr="00592462" w:rsidTr="00027E48">
        <w:trPr>
          <w:trHeight w:val="532"/>
        </w:trPr>
        <w:tc>
          <w:tcPr>
            <w:tcW w:w="796" w:type="dxa"/>
            <w:gridSpan w:val="2"/>
            <w:vMerge w:val="restart"/>
            <w:vAlign w:val="center"/>
          </w:tcPr>
          <w:p w:rsidR="00592462" w:rsidRPr="00592462" w:rsidRDefault="00592462" w:rsidP="00027E48">
            <w:pPr>
              <w:ind w:right="5"/>
              <w:jc w:val="center"/>
              <w:rPr>
                <w:b/>
                <w:color w:val="000000"/>
                <w:sz w:val="22"/>
                <w:szCs w:val="22"/>
              </w:rPr>
            </w:pPr>
            <w:r w:rsidRPr="00592462">
              <w:rPr>
                <w:b/>
                <w:color w:val="000000"/>
                <w:sz w:val="22"/>
                <w:szCs w:val="22"/>
              </w:rPr>
              <w:t>№</w:t>
            </w:r>
          </w:p>
          <w:p w:rsidR="00592462" w:rsidRPr="00592462" w:rsidRDefault="00592462" w:rsidP="00027E48">
            <w:pPr>
              <w:ind w:right="5"/>
              <w:jc w:val="center"/>
              <w:rPr>
                <w:b/>
                <w:color w:val="000000"/>
                <w:sz w:val="22"/>
                <w:szCs w:val="22"/>
              </w:rPr>
            </w:pPr>
            <w:r w:rsidRPr="00592462">
              <w:rPr>
                <w:b/>
                <w:color w:val="000000"/>
                <w:sz w:val="22"/>
                <w:szCs w:val="22"/>
              </w:rPr>
              <w:t>п/п</w:t>
            </w:r>
          </w:p>
        </w:tc>
        <w:tc>
          <w:tcPr>
            <w:tcW w:w="3140" w:type="dxa"/>
            <w:vMerge w:val="restart"/>
            <w:vAlign w:val="center"/>
          </w:tcPr>
          <w:p w:rsidR="00592462" w:rsidRPr="00592462" w:rsidRDefault="00592462" w:rsidP="00027E48">
            <w:pPr>
              <w:ind w:right="5"/>
              <w:jc w:val="center"/>
              <w:rPr>
                <w:b/>
                <w:sz w:val="22"/>
                <w:szCs w:val="22"/>
              </w:rPr>
            </w:pPr>
            <w:r w:rsidRPr="00592462">
              <w:rPr>
                <w:b/>
                <w:color w:val="000000"/>
                <w:sz w:val="22"/>
                <w:szCs w:val="22"/>
              </w:rPr>
              <w:t>Наименование мероприятия</w:t>
            </w:r>
          </w:p>
        </w:tc>
        <w:tc>
          <w:tcPr>
            <w:tcW w:w="1559" w:type="dxa"/>
            <w:vMerge w:val="restart"/>
            <w:vAlign w:val="center"/>
          </w:tcPr>
          <w:p w:rsidR="00592462" w:rsidRPr="00592462" w:rsidRDefault="00592462" w:rsidP="00027E48">
            <w:pPr>
              <w:ind w:left="-108" w:right="-108"/>
              <w:jc w:val="center"/>
              <w:rPr>
                <w:b/>
                <w:color w:val="000000"/>
                <w:sz w:val="22"/>
                <w:szCs w:val="22"/>
              </w:rPr>
            </w:pPr>
            <w:r w:rsidRPr="00592462">
              <w:rPr>
                <w:b/>
                <w:color w:val="000000"/>
                <w:sz w:val="22"/>
                <w:szCs w:val="22"/>
              </w:rPr>
              <w:t>Объем работ за весь период реализации ИП, тыс руб</w:t>
            </w:r>
          </w:p>
        </w:tc>
        <w:tc>
          <w:tcPr>
            <w:tcW w:w="1168" w:type="dxa"/>
            <w:vMerge w:val="restart"/>
            <w:vAlign w:val="center"/>
          </w:tcPr>
          <w:p w:rsidR="00592462" w:rsidRPr="00592462" w:rsidRDefault="00592462" w:rsidP="00027E48">
            <w:pPr>
              <w:ind w:left="-108" w:right="5"/>
              <w:jc w:val="center"/>
              <w:rPr>
                <w:b/>
                <w:color w:val="000000"/>
                <w:sz w:val="22"/>
                <w:szCs w:val="22"/>
              </w:rPr>
            </w:pPr>
            <w:r w:rsidRPr="00592462">
              <w:rPr>
                <w:b/>
                <w:color w:val="000000"/>
                <w:sz w:val="22"/>
                <w:szCs w:val="22"/>
              </w:rPr>
              <w:t>Планируемая дата ввода в эксплуатацию</w:t>
            </w:r>
          </w:p>
        </w:tc>
        <w:tc>
          <w:tcPr>
            <w:tcW w:w="9351" w:type="dxa"/>
            <w:gridSpan w:val="12"/>
            <w:tcBorders>
              <w:bottom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Этапы реализации мероприятий по годам, тыс.руб.</w:t>
            </w:r>
          </w:p>
        </w:tc>
      </w:tr>
      <w:tr w:rsidR="00592462" w:rsidRPr="00592462" w:rsidTr="00027E48">
        <w:trPr>
          <w:trHeight w:val="514"/>
        </w:trPr>
        <w:tc>
          <w:tcPr>
            <w:tcW w:w="796" w:type="dxa"/>
            <w:gridSpan w:val="2"/>
            <w:vMerge/>
            <w:vAlign w:val="center"/>
          </w:tcPr>
          <w:p w:rsidR="00592462" w:rsidRPr="00592462" w:rsidRDefault="00592462" w:rsidP="00027E48">
            <w:pPr>
              <w:ind w:right="5"/>
              <w:jc w:val="center"/>
              <w:rPr>
                <w:b/>
                <w:color w:val="000000"/>
                <w:sz w:val="22"/>
                <w:szCs w:val="22"/>
              </w:rPr>
            </w:pPr>
          </w:p>
        </w:tc>
        <w:tc>
          <w:tcPr>
            <w:tcW w:w="3140" w:type="dxa"/>
            <w:vMerge/>
            <w:vAlign w:val="center"/>
          </w:tcPr>
          <w:p w:rsidR="00592462" w:rsidRPr="00592462" w:rsidRDefault="00592462" w:rsidP="00027E48">
            <w:pPr>
              <w:ind w:right="5"/>
              <w:jc w:val="center"/>
              <w:rPr>
                <w:b/>
                <w:color w:val="000000"/>
                <w:sz w:val="22"/>
                <w:szCs w:val="22"/>
              </w:rPr>
            </w:pPr>
          </w:p>
        </w:tc>
        <w:tc>
          <w:tcPr>
            <w:tcW w:w="1559" w:type="dxa"/>
            <w:vMerge/>
            <w:vAlign w:val="center"/>
          </w:tcPr>
          <w:p w:rsidR="00592462" w:rsidRPr="00592462" w:rsidRDefault="00592462" w:rsidP="00027E48">
            <w:pPr>
              <w:ind w:left="-108" w:right="-108"/>
              <w:jc w:val="center"/>
              <w:rPr>
                <w:b/>
                <w:color w:val="000000"/>
                <w:sz w:val="22"/>
                <w:szCs w:val="22"/>
              </w:rPr>
            </w:pPr>
          </w:p>
        </w:tc>
        <w:tc>
          <w:tcPr>
            <w:tcW w:w="1168" w:type="dxa"/>
            <w:vMerge/>
            <w:vAlign w:val="center"/>
          </w:tcPr>
          <w:p w:rsidR="00592462" w:rsidRPr="00592462" w:rsidRDefault="00592462" w:rsidP="00027E48">
            <w:pPr>
              <w:ind w:left="-108" w:right="5"/>
              <w:jc w:val="center"/>
              <w:rPr>
                <w:b/>
                <w:color w:val="000000"/>
                <w:sz w:val="22"/>
                <w:szCs w:val="22"/>
              </w:rPr>
            </w:pP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2020</w:t>
            </w:r>
          </w:p>
        </w:tc>
        <w:tc>
          <w:tcPr>
            <w:tcW w:w="851"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2021</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2022</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2023</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2024</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2025</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2026</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2027</w:t>
            </w:r>
          </w:p>
        </w:tc>
        <w:tc>
          <w:tcPr>
            <w:tcW w:w="850"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2028</w:t>
            </w:r>
          </w:p>
        </w:tc>
        <w:tc>
          <w:tcPr>
            <w:tcW w:w="996" w:type="dxa"/>
            <w:gridSpan w:val="2"/>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2029</w:t>
            </w:r>
          </w:p>
        </w:tc>
        <w:tc>
          <w:tcPr>
            <w:tcW w:w="704" w:type="dxa"/>
            <w:tcBorders>
              <w:top w:val="single" w:sz="4" w:space="0" w:color="auto"/>
            </w:tcBorders>
            <w:vAlign w:val="center"/>
          </w:tcPr>
          <w:p w:rsidR="00592462" w:rsidRPr="00592462" w:rsidRDefault="00592462" w:rsidP="00027E48">
            <w:pPr>
              <w:ind w:left="-108" w:right="5"/>
              <w:jc w:val="center"/>
              <w:rPr>
                <w:b/>
                <w:color w:val="000000"/>
                <w:sz w:val="22"/>
                <w:szCs w:val="22"/>
              </w:rPr>
            </w:pPr>
            <w:r w:rsidRPr="00592462">
              <w:rPr>
                <w:b/>
                <w:color w:val="000000"/>
                <w:sz w:val="22"/>
                <w:szCs w:val="22"/>
              </w:rPr>
              <w:t>2030</w:t>
            </w:r>
          </w:p>
        </w:tc>
      </w:tr>
      <w:tr w:rsidR="00592462" w:rsidRPr="00592462" w:rsidTr="00027E48">
        <w:tc>
          <w:tcPr>
            <w:tcW w:w="796" w:type="dxa"/>
            <w:gridSpan w:val="2"/>
          </w:tcPr>
          <w:p w:rsidR="00592462" w:rsidRPr="00592462" w:rsidRDefault="00592462" w:rsidP="00027E48">
            <w:pPr>
              <w:ind w:right="5"/>
              <w:jc w:val="center"/>
              <w:rPr>
                <w:color w:val="000000"/>
                <w:sz w:val="22"/>
                <w:szCs w:val="22"/>
              </w:rPr>
            </w:pPr>
            <w:r w:rsidRPr="00592462">
              <w:rPr>
                <w:color w:val="000000"/>
                <w:sz w:val="22"/>
                <w:szCs w:val="22"/>
              </w:rPr>
              <w:t>1</w:t>
            </w:r>
          </w:p>
        </w:tc>
        <w:tc>
          <w:tcPr>
            <w:tcW w:w="3140" w:type="dxa"/>
          </w:tcPr>
          <w:p w:rsidR="00592462" w:rsidRPr="00592462" w:rsidRDefault="00592462" w:rsidP="00027E48">
            <w:pPr>
              <w:ind w:right="5"/>
              <w:jc w:val="center"/>
              <w:rPr>
                <w:color w:val="000000"/>
                <w:sz w:val="22"/>
                <w:szCs w:val="22"/>
              </w:rPr>
            </w:pPr>
            <w:r w:rsidRPr="00592462">
              <w:rPr>
                <w:color w:val="000000"/>
                <w:sz w:val="22"/>
                <w:szCs w:val="22"/>
              </w:rPr>
              <w:t>2</w:t>
            </w:r>
          </w:p>
        </w:tc>
        <w:tc>
          <w:tcPr>
            <w:tcW w:w="1559" w:type="dxa"/>
          </w:tcPr>
          <w:p w:rsidR="00592462" w:rsidRPr="00592462" w:rsidRDefault="00592462" w:rsidP="00027E48">
            <w:pPr>
              <w:ind w:right="5"/>
              <w:jc w:val="center"/>
              <w:rPr>
                <w:color w:val="000000"/>
                <w:sz w:val="22"/>
                <w:szCs w:val="22"/>
              </w:rPr>
            </w:pPr>
            <w:r w:rsidRPr="00592462">
              <w:rPr>
                <w:color w:val="000000"/>
                <w:sz w:val="22"/>
                <w:szCs w:val="22"/>
              </w:rPr>
              <w:t>3</w:t>
            </w:r>
          </w:p>
        </w:tc>
        <w:tc>
          <w:tcPr>
            <w:tcW w:w="1168" w:type="dxa"/>
          </w:tcPr>
          <w:p w:rsidR="00592462" w:rsidRPr="00592462" w:rsidRDefault="00592462" w:rsidP="00027E48">
            <w:pPr>
              <w:ind w:right="5"/>
              <w:jc w:val="center"/>
              <w:rPr>
                <w:color w:val="000000"/>
                <w:sz w:val="22"/>
                <w:szCs w:val="22"/>
              </w:rPr>
            </w:pPr>
            <w:r w:rsidRPr="00592462">
              <w:rPr>
                <w:color w:val="000000"/>
                <w:sz w:val="22"/>
                <w:szCs w:val="22"/>
              </w:rPr>
              <w:t>4</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5</w:t>
            </w:r>
          </w:p>
        </w:tc>
        <w:tc>
          <w:tcPr>
            <w:tcW w:w="851" w:type="dxa"/>
          </w:tcPr>
          <w:p w:rsidR="00592462" w:rsidRPr="00592462" w:rsidRDefault="00592462" w:rsidP="00027E48">
            <w:pPr>
              <w:ind w:right="5"/>
              <w:jc w:val="center"/>
              <w:rPr>
                <w:color w:val="000000"/>
                <w:sz w:val="22"/>
                <w:szCs w:val="22"/>
              </w:rPr>
            </w:pPr>
            <w:r w:rsidRPr="00592462">
              <w:rPr>
                <w:color w:val="000000"/>
                <w:sz w:val="22"/>
                <w:szCs w:val="22"/>
              </w:rPr>
              <w:t>6</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7</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8</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9</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10</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11</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12</w:t>
            </w:r>
          </w:p>
        </w:tc>
        <w:tc>
          <w:tcPr>
            <w:tcW w:w="850" w:type="dxa"/>
          </w:tcPr>
          <w:p w:rsidR="00592462" w:rsidRPr="00592462" w:rsidRDefault="00592462" w:rsidP="00027E48">
            <w:pPr>
              <w:ind w:right="5"/>
              <w:jc w:val="center"/>
              <w:rPr>
                <w:color w:val="000000"/>
                <w:sz w:val="22"/>
                <w:szCs w:val="22"/>
              </w:rPr>
            </w:pPr>
            <w:r w:rsidRPr="00592462">
              <w:rPr>
                <w:color w:val="000000"/>
                <w:sz w:val="22"/>
                <w:szCs w:val="22"/>
              </w:rPr>
              <w:t>13</w:t>
            </w:r>
          </w:p>
        </w:tc>
        <w:tc>
          <w:tcPr>
            <w:tcW w:w="996" w:type="dxa"/>
            <w:gridSpan w:val="2"/>
          </w:tcPr>
          <w:p w:rsidR="00592462" w:rsidRPr="00592462" w:rsidRDefault="00592462" w:rsidP="00027E48">
            <w:pPr>
              <w:ind w:right="5"/>
              <w:jc w:val="center"/>
              <w:rPr>
                <w:color w:val="000000"/>
                <w:sz w:val="22"/>
                <w:szCs w:val="22"/>
              </w:rPr>
            </w:pPr>
            <w:r w:rsidRPr="00592462">
              <w:rPr>
                <w:color w:val="000000"/>
                <w:sz w:val="22"/>
                <w:szCs w:val="22"/>
              </w:rPr>
              <w:t>14</w:t>
            </w:r>
          </w:p>
        </w:tc>
        <w:tc>
          <w:tcPr>
            <w:tcW w:w="704" w:type="dxa"/>
          </w:tcPr>
          <w:p w:rsidR="00592462" w:rsidRPr="00592462" w:rsidRDefault="00592462" w:rsidP="00027E48">
            <w:pPr>
              <w:ind w:right="5"/>
              <w:jc w:val="center"/>
              <w:rPr>
                <w:color w:val="000000"/>
                <w:sz w:val="22"/>
                <w:szCs w:val="22"/>
              </w:rPr>
            </w:pPr>
            <w:r w:rsidRPr="00592462">
              <w:rPr>
                <w:color w:val="000000"/>
                <w:sz w:val="22"/>
                <w:szCs w:val="22"/>
              </w:rPr>
              <w:t>15</w:t>
            </w:r>
          </w:p>
        </w:tc>
      </w:tr>
      <w:tr w:rsidR="00592462" w:rsidRPr="00592462" w:rsidTr="00027E48">
        <w:tc>
          <w:tcPr>
            <w:tcW w:w="16014" w:type="dxa"/>
            <w:gridSpan w:val="17"/>
          </w:tcPr>
          <w:p w:rsidR="00592462" w:rsidRPr="00592462" w:rsidRDefault="00592462" w:rsidP="00027E48">
            <w:pPr>
              <w:ind w:right="5"/>
              <w:jc w:val="center"/>
              <w:rPr>
                <w:color w:val="000000"/>
                <w:sz w:val="22"/>
                <w:szCs w:val="22"/>
              </w:rPr>
            </w:pPr>
            <w:r w:rsidRPr="00592462">
              <w:rPr>
                <w:b/>
                <w:color w:val="000000"/>
                <w:sz w:val="22"/>
                <w:szCs w:val="22"/>
              </w:rPr>
              <w:t>Мероприятия по объектам системы водоснабжения</w:t>
            </w:r>
          </w:p>
        </w:tc>
      </w:tr>
      <w:tr w:rsidR="00592462" w:rsidRPr="00592462" w:rsidTr="00027E48">
        <w:tc>
          <w:tcPr>
            <w:tcW w:w="796" w:type="dxa"/>
            <w:gridSpan w:val="2"/>
          </w:tcPr>
          <w:p w:rsidR="00592462" w:rsidRPr="00592462" w:rsidRDefault="00592462" w:rsidP="00027E48">
            <w:pPr>
              <w:ind w:right="5"/>
              <w:jc w:val="both"/>
              <w:rPr>
                <w:b/>
                <w:color w:val="000000"/>
                <w:sz w:val="22"/>
                <w:szCs w:val="22"/>
              </w:rPr>
            </w:pPr>
            <w:r w:rsidRPr="00592462">
              <w:rPr>
                <w:b/>
                <w:color w:val="000000"/>
                <w:sz w:val="22"/>
                <w:szCs w:val="22"/>
              </w:rPr>
              <w:t>1</w:t>
            </w:r>
          </w:p>
        </w:tc>
        <w:tc>
          <w:tcPr>
            <w:tcW w:w="3140" w:type="dxa"/>
          </w:tcPr>
          <w:p w:rsidR="00592462" w:rsidRPr="00592462" w:rsidRDefault="002414C8" w:rsidP="00027E48">
            <w:pPr>
              <w:ind w:right="5"/>
              <w:jc w:val="both"/>
              <w:rPr>
                <w:b/>
                <w:color w:val="000000"/>
                <w:sz w:val="22"/>
                <w:szCs w:val="22"/>
              </w:rPr>
            </w:pPr>
            <w:r>
              <w:rPr>
                <w:b/>
                <w:color w:val="000000"/>
                <w:sz w:val="22"/>
                <w:szCs w:val="22"/>
              </w:rPr>
              <w:t>Модернизация</w:t>
            </w:r>
            <w:r w:rsidR="00592462" w:rsidRPr="00592462">
              <w:rPr>
                <w:b/>
                <w:color w:val="000000"/>
                <w:sz w:val="22"/>
                <w:szCs w:val="22"/>
              </w:rPr>
              <w:t xml:space="preserve"> скважин Рамазановского водозабора</w:t>
            </w:r>
          </w:p>
        </w:tc>
        <w:tc>
          <w:tcPr>
            <w:tcW w:w="1559" w:type="dxa"/>
            <w:vAlign w:val="center"/>
          </w:tcPr>
          <w:p w:rsidR="00592462" w:rsidRPr="00592462" w:rsidRDefault="00592462" w:rsidP="00027E48">
            <w:pPr>
              <w:ind w:right="5"/>
              <w:jc w:val="right"/>
              <w:rPr>
                <w:b/>
                <w:i/>
                <w:color w:val="000000"/>
                <w:sz w:val="22"/>
                <w:szCs w:val="22"/>
              </w:rPr>
            </w:pPr>
            <w:r w:rsidRPr="00592462">
              <w:rPr>
                <w:b/>
                <w:i/>
                <w:color w:val="000000"/>
                <w:sz w:val="22"/>
                <w:szCs w:val="22"/>
              </w:rPr>
              <w:t>2 046,76</w:t>
            </w:r>
          </w:p>
        </w:tc>
        <w:tc>
          <w:tcPr>
            <w:tcW w:w="1168" w:type="dxa"/>
            <w:vAlign w:val="center"/>
          </w:tcPr>
          <w:p w:rsidR="00592462" w:rsidRPr="00592462" w:rsidRDefault="00592462" w:rsidP="00027E48">
            <w:pPr>
              <w:ind w:right="5"/>
              <w:jc w:val="center"/>
              <w:rPr>
                <w:b/>
                <w:color w:val="000000"/>
                <w:sz w:val="22"/>
                <w:szCs w:val="22"/>
              </w:rPr>
            </w:pPr>
          </w:p>
        </w:tc>
        <w:tc>
          <w:tcPr>
            <w:tcW w:w="850" w:type="dxa"/>
            <w:vAlign w:val="center"/>
          </w:tcPr>
          <w:p w:rsidR="00592462" w:rsidRPr="00592462" w:rsidRDefault="00592462" w:rsidP="00027E48">
            <w:pPr>
              <w:ind w:right="5"/>
              <w:jc w:val="right"/>
              <w:rPr>
                <w:b/>
                <w:color w:val="000000"/>
                <w:sz w:val="22"/>
                <w:szCs w:val="22"/>
              </w:rPr>
            </w:pPr>
          </w:p>
        </w:tc>
        <w:tc>
          <w:tcPr>
            <w:tcW w:w="851" w:type="dxa"/>
            <w:vAlign w:val="center"/>
          </w:tcPr>
          <w:p w:rsidR="00592462" w:rsidRPr="00592462" w:rsidRDefault="00592462" w:rsidP="00027E48">
            <w:pPr>
              <w:ind w:right="5"/>
              <w:jc w:val="right"/>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vAlign w:val="center"/>
          </w:tcPr>
          <w:p w:rsidR="00592462" w:rsidRPr="00592462" w:rsidRDefault="00592462" w:rsidP="00027E48">
            <w:pPr>
              <w:ind w:right="5"/>
              <w:rPr>
                <w:b/>
                <w:color w:val="000000"/>
                <w:sz w:val="22"/>
                <w:szCs w:val="22"/>
              </w:rPr>
            </w:pPr>
          </w:p>
        </w:tc>
        <w:tc>
          <w:tcPr>
            <w:tcW w:w="850" w:type="dxa"/>
            <w:gridSpan w:val="2"/>
            <w:vAlign w:val="center"/>
          </w:tcPr>
          <w:p w:rsidR="00592462" w:rsidRPr="00592462" w:rsidRDefault="00592462" w:rsidP="00027E48">
            <w:pPr>
              <w:ind w:right="5"/>
              <w:rPr>
                <w:b/>
                <w:color w:val="000000"/>
                <w:sz w:val="22"/>
                <w:szCs w:val="22"/>
              </w:rPr>
            </w:pPr>
          </w:p>
        </w:tc>
      </w:tr>
      <w:tr w:rsidR="00592462" w:rsidRPr="00592462" w:rsidTr="00027E48">
        <w:tc>
          <w:tcPr>
            <w:tcW w:w="796" w:type="dxa"/>
            <w:gridSpan w:val="2"/>
          </w:tcPr>
          <w:p w:rsidR="00592462" w:rsidRPr="00592462" w:rsidRDefault="00592462" w:rsidP="00027E48">
            <w:pPr>
              <w:ind w:right="5"/>
              <w:jc w:val="both"/>
              <w:rPr>
                <w:color w:val="000000"/>
                <w:sz w:val="22"/>
                <w:szCs w:val="22"/>
              </w:rPr>
            </w:pPr>
            <w:r w:rsidRPr="00592462">
              <w:rPr>
                <w:color w:val="000000"/>
                <w:sz w:val="22"/>
                <w:szCs w:val="22"/>
              </w:rPr>
              <w:t>1.1</w:t>
            </w:r>
          </w:p>
        </w:tc>
        <w:tc>
          <w:tcPr>
            <w:tcW w:w="3140" w:type="dxa"/>
          </w:tcPr>
          <w:p w:rsidR="00592462" w:rsidRPr="00592462" w:rsidRDefault="002414C8" w:rsidP="00027E48">
            <w:pPr>
              <w:ind w:right="5"/>
              <w:jc w:val="both"/>
              <w:rPr>
                <w:color w:val="000000"/>
                <w:sz w:val="22"/>
                <w:szCs w:val="22"/>
              </w:rPr>
            </w:pPr>
            <w:r>
              <w:rPr>
                <w:color w:val="000000"/>
                <w:sz w:val="22"/>
                <w:szCs w:val="22"/>
              </w:rPr>
              <w:t>Модернизация</w:t>
            </w:r>
            <w:r w:rsidR="00592462" w:rsidRPr="00592462">
              <w:rPr>
                <w:color w:val="000000"/>
                <w:sz w:val="22"/>
                <w:szCs w:val="22"/>
              </w:rPr>
              <w:t xml:space="preserve"> скважины 1</w:t>
            </w:r>
          </w:p>
        </w:tc>
        <w:tc>
          <w:tcPr>
            <w:tcW w:w="1559" w:type="dxa"/>
          </w:tcPr>
          <w:p w:rsidR="00592462" w:rsidRPr="00592462" w:rsidRDefault="00592462" w:rsidP="00027E48">
            <w:pPr>
              <w:ind w:right="5"/>
              <w:jc w:val="right"/>
              <w:rPr>
                <w:color w:val="000000"/>
                <w:sz w:val="22"/>
                <w:szCs w:val="22"/>
              </w:rPr>
            </w:pPr>
            <w:r w:rsidRPr="00592462">
              <w:rPr>
                <w:color w:val="000000"/>
                <w:sz w:val="22"/>
                <w:szCs w:val="22"/>
              </w:rPr>
              <w:t>1 018,5</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31.10.30</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103,16</w:t>
            </w:r>
          </w:p>
        </w:tc>
        <w:tc>
          <w:tcPr>
            <w:tcW w:w="851"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159,76</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251,86</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251,86</w:t>
            </w:r>
          </w:p>
        </w:tc>
        <w:tc>
          <w:tcPr>
            <w:tcW w:w="850" w:type="dxa"/>
            <w:gridSpan w:val="2"/>
            <w:vAlign w:val="center"/>
          </w:tcPr>
          <w:p w:rsidR="00592462" w:rsidRPr="00592462" w:rsidRDefault="00592462" w:rsidP="00027E48">
            <w:pPr>
              <w:ind w:right="5"/>
              <w:jc w:val="right"/>
              <w:rPr>
                <w:color w:val="000000"/>
                <w:sz w:val="22"/>
                <w:szCs w:val="22"/>
              </w:rPr>
            </w:pPr>
            <w:r w:rsidRPr="00592462">
              <w:rPr>
                <w:color w:val="000000"/>
                <w:sz w:val="22"/>
                <w:szCs w:val="22"/>
              </w:rPr>
              <w:t>251,86</w:t>
            </w:r>
          </w:p>
        </w:tc>
      </w:tr>
      <w:tr w:rsidR="00592462" w:rsidRPr="00592462" w:rsidTr="00027E48">
        <w:tc>
          <w:tcPr>
            <w:tcW w:w="796" w:type="dxa"/>
            <w:gridSpan w:val="2"/>
          </w:tcPr>
          <w:p w:rsidR="00592462" w:rsidRPr="00592462" w:rsidRDefault="00592462" w:rsidP="00027E48">
            <w:pPr>
              <w:ind w:right="5"/>
              <w:jc w:val="both"/>
              <w:rPr>
                <w:color w:val="000000"/>
                <w:sz w:val="22"/>
                <w:szCs w:val="22"/>
              </w:rPr>
            </w:pPr>
            <w:r w:rsidRPr="00592462">
              <w:rPr>
                <w:color w:val="000000"/>
                <w:sz w:val="22"/>
                <w:szCs w:val="22"/>
              </w:rPr>
              <w:t>1.2</w:t>
            </w:r>
          </w:p>
        </w:tc>
        <w:tc>
          <w:tcPr>
            <w:tcW w:w="3140" w:type="dxa"/>
          </w:tcPr>
          <w:p w:rsidR="00592462" w:rsidRPr="00592462" w:rsidRDefault="002414C8" w:rsidP="00027E48">
            <w:pPr>
              <w:ind w:right="5"/>
              <w:jc w:val="both"/>
              <w:rPr>
                <w:color w:val="000000"/>
                <w:sz w:val="22"/>
                <w:szCs w:val="22"/>
              </w:rPr>
            </w:pPr>
            <w:r>
              <w:rPr>
                <w:color w:val="000000"/>
                <w:sz w:val="22"/>
                <w:szCs w:val="22"/>
              </w:rPr>
              <w:t>Модернизация</w:t>
            </w:r>
            <w:r w:rsidR="00592462" w:rsidRPr="00592462">
              <w:rPr>
                <w:color w:val="000000"/>
                <w:sz w:val="22"/>
                <w:szCs w:val="22"/>
              </w:rPr>
              <w:t xml:space="preserve"> скважины 2</w:t>
            </w:r>
          </w:p>
        </w:tc>
        <w:tc>
          <w:tcPr>
            <w:tcW w:w="1559" w:type="dxa"/>
          </w:tcPr>
          <w:p w:rsidR="00592462" w:rsidRPr="00592462" w:rsidRDefault="00592462" w:rsidP="00027E48">
            <w:pPr>
              <w:ind w:right="5"/>
              <w:jc w:val="right"/>
              <w:rPr>
                <w:color w:val="000000"/>
                <w:sz w:val="22"/>
                <w:szCs w:val="22"/>
              </w:rPr>
            </w:pPr>
            <w:r w:rsidRPr="00592462">
              <w:rPr>
                <w:color w:val="000000"/>
                <w:sz w:val="22"/>
                <w:szCs w:val="22"/>
              </w:rPr>
              <w:t>514,13</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31.10.24</w:t>
            </w:r>
          </w:p>
        </w:tc>
        <w:tc>
          <w:tcPr>
            <w:tcW w:w="850" w:type="dxa"/>
            <w:vAlign w:val="center"/>
          </w:tcPr>
          <w:p w:rsidR="00592462" w:rsidRPr="00592462" w:rsidRDefault="00592462" w:rsidP="00027E48">
            <w:pPr>
              <w:ind w:right="5"/>
              <w:jc w:val="right"/>
              <w:rPr>
                <w:color w:val="000000"/>
                <w:sz w:val="22"/>
                <w:szCs w:val="22"/>
              </w:rPr>
            </w:pPr>
          </w:p>
        </w:tc>
        <w:tc>
          <w:tcPr>
            <w:tcW w:w="851" w:type="dxa"/>
            <w:vAlign w:val="center"/>
          </w:tcPr>
          <w:p w:rsidR="00592462" w:rsidRPr="00592462" w:rsidRDefault="00592462" w:rsidP="00027E48">
            <w:pPr>
              <w:ind w:right="5"/>
              <w:jc w:val="right"/>
              <w:rPr>
                <w:color w:val="000000"/>
                <w:sz w:val="22"/>
                <w:szCs w:val="22"/>
              </w:rPr>
            </w:pPr>
            <w:r w:rsidRPr="00592462">
              <w:rPr>
                <w:color w:val="000000"/>
                <w:sz w:val="22"/>
                <w:szCs w:val="22"/>
              </w:rPr>
              <w:t>103,16</w:t>
            </w: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159,76</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251,21</w:t>
            </w: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796" w:type="dxa"/>
            <w:gridSpan w:val="2"/>
          </w:tcPr>
          <w:p w:rsidR="00592462" w:rsidRPr="00592462" w:rsidRDefault="00592462" w:rsidP="00027E48">
            <w:pPr>
              <w:ind w:right="5"/>
              <w:jc w:val="both"/>
              <w:rPr>
                <w:color w:val="000000"/>
                <w:sz w:val="22"/>
                <w:szCs w:val="22"/>
              </w:rPr>
            </w:pPr>
            <w:r w:rsidRPr="00592462">
              <w:rPr>
                <w:color w:val="000000"/>
                <w:sz w:val="22"/>
                <w:szCs w:val="22"/>
              </w:rPr>
              <w:t>1.3</w:t>
            </w:r>
          </w:p>
        </w:tc>
        <w:tc>
          <w:tcPr>
            <w:tcW w:w="3140" w:type="dxa"/>
          </w:tcPr>
          <w:p w:rsidR="00592462" w:rsidRPr="00592462" w:rsidRDefault="002414C8" w:rsidP="00027E48">
            <w:pPr>
              <w:ind w:right="5"/>
              <w:jc w:val="both"/>
              <w:rPr>
                <w:color w:val="000000"/>
                <w:sz w:val="22"/>
                <w:szCs w:val="22"/>
              </w:rPr>
            </w:pPr>
            <w:r>
              <w:rPr>
                <w:color w:val="000000"/>
                <w:sz w:val="22"/>
                <w:szCs w:val="22"/>
              </w:rPr>
              <w:t>Модернизация</w:t>
            </w:r>
            <w:r w:rsidR="00592462" w:rsidRPr="00592462">
              <w:rPr>
                <w:color w:val="000000"/>
                <w:sz w:val="22"/>
                <w:szCs w:val="22"/>
              </w:rPr>
              <w:t xml:space="preserve"> скважины 3</w:t>
            </w:r>
          </w:p>
        </w:tc>
        <w:tc>
          <w:tcPr>
            <w:tcW w:w="1559" w:type="dxa"/>
          </w:tcPr>
          <w:p w:rsidR="00592462" w:rsidRPr="00592462" w:rsidRDefault="00592462" w:rsidP="00027E48">
            <w:pPr>
              <w:ind w:right="5"/>
              <w:jc w:val="right"/>
              <w:rPr>
                <w:color w:val="000000"/>
                <w:sz w:val="22"/>
                <w:szCs w:val="22"/>
              </w:rPr>
            </w:pPr>
            <w:r w:rsidRPr="00592462">
              <w:rPr>
                <w:color w:val="000000"/>
                <w:sz w:val="22"/>
                <w:szCs w:val="22"/>
              </w:rPr>
              <w:t>514,13</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31.10.26</w:t>
            </w:r>
          </w:p>
        </w:tc>
        <w:tc>
          <w:tcPr>
            <w:tcW w:w="850" w:type="dxa"/>
            <w:vAlign w:val="center"/>
          </w:tcPr>
          <w:p w:rsidR="00592462" w:rsidRPr="00592462" w:rsidRDefault="00592462" w:rsidP="00027E48">
            <w:pPr>
              <w:ind w:right="5"/>
              <w:jc w:val="right"/>
              <w:rPr>
                <w:color w:val="000000"/>
                <w:sz w:val="22"/>
                <w:szCs w:val="22"/>
              </w:rPr>
            </w:pPr>
          </w:p>
        </w:tc>
        <w:tc>
          <w:tcPr>
            <w:tcW w:w="851"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103,16</w:t>
            </w: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159,76</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251,21</w:t>
            </w: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16014" w:type="dxa"/>
            <w:gridSpan w:val="17"/>
          </w:tcPr>
          <w:p w:rsidR="00592462" w:rsidRPr="00592462" w:rsidRDefault="00592462" w:rsidP="00027E48">
            <w:pPr>
              <w:ind w:right="5"/>
              <w:jc w:val="center"/>
              <w:rPr>
                <w:color w:val="000000"/>
                <w:sz w:val="22"/>
                <w:szCs w:val="22"/>
              </w:rPr>
            </w:pPr>
            <w:r w:rsidRPr="00592462">
              <w:rPr>
                <w:b/>
                <w:color w:val="000000"/>
                <w:sz w:val="22"/>
                <w:szCs w:val="22"/>
              </w:rPr>
              <w:t>Мероприятия по объектам системы водоотведения</w:t>
            </w:r>
          </w:p>
        </w:tc>
      </w:tr>
      <w:tr w:rsidR="00592462" w:rsidRPr="00592462" w:rsidTr="00027E48">
        <w:tc>
          <w:tcPr>
            <w:tcW w:w="796" w:type="dxa"/>
            <w:gridSpan w:val="2"/>
          </w:tcPr>
          <w:p w:rsidR="00592462" w:rsidRPr="00592462" w:rsidRDefault="00592462" w:rsidP="00027E48">
            <w:pPr>
              <w:ind w:right="5"/>
              <w:jc w:val="both"/>
              <w:rPr>
                <w:color w:val="000000"/>
                <w:sz w:val="22"/>
                <w:szCs w:val="22"/>
              </w:rPr>
            </w:pPr>
            <w:r w:rsidRPr="00592462">
              <w:rPr>
                <w:color w:val="000000"/>
                <w:sz w:val="22"/>
                <w:szCs w:val="22"/>
              </w:rPr>
              <w:t>2.</w:t>
            </w:r>
            <w:r w:rsidR="00F92381">
              <w:rPr>
                <w:color w:val="000000"/>
                <w:sz w:val="22"/>
                <w:szCs w:val="22"/>
              </w:rPr>
              <w:t>1</w:t>
            </w:r>
          </w:p>
        </w:tc>
        <w:tc>
          <w:tcPr>
            <w:tcW w:w="3140" w:type="dxa"/>
          </w:tcPr>
          <w:p w:rsidR="00592462" w:rsidRPr="00592462" w:rsidRDefault="00592462" w:rsidP="00027E48">
            <w:pPr>
              <w:ind w:right="5"/>
              <w:jc w:val="both"/>
              <w:rPr>
                <w:color w:val="000000"/>
                <w:sz w:val="22"/>
                <w:szCs w:val="22"/>
              </w:rPr>
            </w:pPr>
            <w:r w:rsidRPr="00592462">
              <w:rPr>
                <w:color w:val="000000"/>
                <w:sz w:val="22"/>
                <w:szCs w:val="22"/>
              </w:rPr>
              <w:t>Установка частотно –регулируемого привода в головную насо</w:t>
            </w:r>
            <w:r w:rsidR="00F92381">
              <w:rPr>
                <w:color w:val="000000"/>
                <w:sz w:val="22"/>
                <w:szCs w:val="22"/>
              </w:rPr>
              <w:t>с</w:t>
            </w:r>
            <w:r w:rsidRPr="00592462">
              <w:rPr>
                <w:color w:val="000000"/>
                <w:sz w:val="22"/>
                <w:szCs w:val="22"/>
              </w:rPr>
              <w:t>ную ОЧС</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150,0</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31.10.20</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150,0</w:t>
            </w:r>
          </w:p>
        </w:tc>
        <w:tc>
          <w:tcPr>
            <w:tcW w:w="851"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796" w:type="dxa"/>
            <w:gridSpan w:val="2"/>
          </w:tcPr>
          <w:p w:rsidR="00592462" w:rsidRPr="00592462" w:rsidRDefault="00592462" w:rsidP="00027E48">
            <w:pPr>
              <w:ind w:right="5"/>
              <w:jc w:val="both"/>
              <w:rPr>
                <w:color w:val="000000"/>
                <w:sz w:val="22"/>
                <w:szCs w:val="22"/>
              </w:rPr>
            </w:pPr>
            <w:r w:rsidRPr="00592462">
              <w:rPr>
                <w:color w:val="000000"/>
                <w:sz w:val="22"/>
                <w:szCs w:val="22"/>
              </w:rPr>
              <w:t>2.2</w:t>
            </w:r>
          </w:p>
        </w:tc>
        <w:tc>
          <w:tcPr>
            <w:tcW w:w="3140" w:type="dxa"/>
          </w:tcPr>
          <w:p w:rsidR="00592462" w:rsidRPr="00592462" w:rsidRDefault="00592462" w:rsidP="00027E48">
            <w:pPr>
              <w:ind w:right="5"/>
              <w:jc w:val="both"/>
              <w:rPr>
                <w:color w:val="000000"/>
                <w:sz w:val="22"/>
                <w:szCs w:val="22"/>
              </w:rPr>
            </w:pPr>
            <w:r w:rsidRPr="00592462">
              <w:rPr>
                <w:color w:val="000000"/>
                <w:sz w:val="22"/>
                <w:szCs w:val="22"/>
              </w:rPr>
              <w:t>Установка частотно-регулируемого привода илового насоса</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57,3</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31.10.20</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57,3</w:t>
            </w:r>
          </w:p>
        </w:tc>
        <w:tc>
          <w:tcPr>
            <w:tcW w:w="851"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796" w:type="dxa"/>
            <w:gridSpan w:val="2"/>
          </w:tcPr>
          <w:p w:rsidR="00592462" w:rsidRPr="00592462" w:rsidRDefault="00592462" w:rsidP="00027E48">
            <w:pPr>
              <w:ind w:right="5"/>
              <w:jc w:val="both"/>
              <w:rPr>
                <w:color w:val="000000"/>
                <w:sz w:val="22"/>
                <w:szCs w:val="22"/>
              </w:rPr>
            </w:pPr>
            <w:r w:rsidRPr="00592462">
              <w:rPr>
                <w:color w:val="000000"/>
                <w:sz w:val="22"/>
                <w:szCs w:val="22"/>
              </w:rPr>
              <w:t>2.3</w:t>
            </w:r>
          </w:p>
        </w:tc>
        <w:tc>
          <w:tcPr>
            <w:tcW w:w="3140" w:type="dxa"/>
          </w:tcPr>
          <w:p w:rsidR="00592462" w:rsidRPr="00592462" w:rsidRDefault="002414C8" w:rsidP="00027E48">
            <w:pPr>
              <w:ind w:right="5"/>
              <w:jc w:val="both"/>
              <w:rPr>
                <w:color w:val="000000"/>
                <w:sz w:val="22"/>
                <w:szCs w:val="22"/>
              </w:rPr>
            </w:pPr>
            <w:r>
              <w:rPr>
                <w:color w:val="000000"/>
                <w:sz w:val="22"/>
                <w:szCs w:val="22"/>
              </w:rPr>
              <w:t>Модернизация</w:t>
            </w:r>
            <w:r w:rsidR="00592462" w:rsidRPr="00592462">
              <w:rPr>
                <w:color w:val="000000"/>
                <w:sz w:val="22"/>
                <w:szCs w:val="22"/>
              </w:rPr>
              <w:t xml:space="preserve"> вторичного отстойника с ремонтом илососа ИВР-18</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250,0</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31.10.20</w:t>
            </w:r>
          </w:p>
        </w:tc>
        <w:tc>
          <w:tcPr>
            <w:tcW w:w="850" w:type="dxa"/>
            <w:vAlign w:val="center"/>
          </w:tcPr>
          <w:p w:rsidR="00592462" w:rsidRPr="00592462" w:rsidRDefault="00592462" w:rsidP="00027E48">
            <w:pPr>
              <w:ind w:right="5"/>
              <w:jc w:val="right"/>
              <w:rPr>
                <w:color w:val="000000"/>
                <w:sz w:val="22"/>
                <w:szCs w:val="22"/>
              </w:rPr>
            </w:pPr>
            <w:r w:rsidRPr="00592462">
              <w:rPr>
                <w:color w:val="000000"/>
                <w:sz w:val="22"/>
                <w:szCs w:val="22"/>
              </w:rPr>
              <w:t>250,0</w:t>
            </w:r>
          </w:p>
        </w:tc>
        <w:tc>
          <w:tcPr>
            <w:tcW w:w="851"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16014" w:type="dxa"/>
            <w:gridSpan w:val="17"/>
          </w:tcPr>
          <w:p w:rsidR="00592462" w:rsidRPr="00592462" w:rsidRDefault="00592462" w:rsidP="00027E48">
            <w:pPr>
              <w:ind w:right="5"/>
              <w:jc w:val="center"/>
              <w:rPr>
                <w:b/>
                <w:color w:val="000000"/>
                <w:sz w:val="22"/>
                <w:szCs w:val="22"/>
              </w:rPr>
            </w:pPr>
            <w:r w:rsidRPr="00592462">
              <w:rPr>
                <w:b/>
                <w:color w:val="000000"/>
                <w:sz w:val="22"/>
                <w:szCs w:val="22"/>
              </w:rPr>
              <w:t>Мероприятия по безопасности объектов систем ВКХ</w:t>
            </w:r>
          </w:p>
        </w:tc>
      </w:tr>
      <w:tr w:rsidR="00592462" w:rsidRPr="00592462" w:rsidTr="00027E48">
        <w:tc>
          <w:tcPr>
            <w:tcW w:w="754" w:type="dxa"/>
            <w:tcBorders>
              <w:righ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t>3.1</w:t>
            </w:r>
          </w:p>
        </w:tc>
        <w:tc>
          <w:tcPr>
            <w:tcW w:w="3182" w:type="dxa"/>
            <w:gridSpan w:val="2"/>
            <w:tcBorders>
              <w:lef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t>Установка системы безопасности в насосной станции пос. Никитино.</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20,0</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31.10.21</w:t>
            </w:r>
          </w:p>
        </w:tc>
        <w:tc>
          <w:tcPr>
            <w:tcW w:w="850" w:type="dxa"/>
            <w:vAlign w:val="center"/>
          </w:tcPr>
          <w:p w:rsidR="00592462" w:rsidRPr="00592462" w:rsidRDefault="00592462" w:rsidP="00027E48">
            <w:pPr>
              <w:ind w:left="-108" w:right="5"/>
              <w:jc w:val="right"/>
              <w:rPr>
                <w:color w:val="000000"/>
                <w:sz w:val="22"/>
                <w:szCs w:val="22"/>
              </w:rPr>
            </w:pPr>
          </w:p>
        </w:tc>
        <w:tc>
          <w:tcPr>
            <w:tcW w:w="851" w:type="dxa"/>
            <w:vAlign w:val="center"/>
          </w:tcPr>
          <w:p w:rsidR="00592462" w:rsidRPr="00592462" w:rsidRDefault="00592462" w:rsidP="00027E48">
            <w:pPr>
              <w:ind w:left="-108" w:right="5"/>
              <w:jc w:val="right"/>
              <w:rPr>
                <w:color w:val="000000"/>
                <w:sz w:val="22"/>
                <w:szCs w:val="22"/>
              </w:rPr>
            </w:pPr>
            <w:r w:rsidRPr="00592462">
              <w:rPr>
                <w:color w:val="000000"/>
                <w:sz w:val="22"/>
                <w:szCs w:val="22"/>
              </w:rPr>
              <w:t>20,0</w:t>
            </w:r>
          </w:p>
        </w:tc>
        <w:tc>
          <w:tcPr>
            <w:tcW w:w="850" w:type="dxa"/>
            <w:vAlign w:val="center"/>
          </w:tcPr>
          <w:p w:rsidR="00592462" w:rsidRPr="00592462" w:rsidRDefault="00592462" w:rsidP="00027E48">
            <w:pPr>
              <w:ind w:left="-107" w:right="5"/>
              <w:jc w:val="right"/>
              <w:rPr>
                <w:color w:val="000000"/>
                <w:sz w:val="22"/>
                <w:szCs w:val="22"/>
              </w:rPr>
            </w:pPr>
          </w:p>
        </w:tc>
        <w:tc>
          <w:tcPr>
            <w:tcW w:w="850" w:type="dxa"/>
            <w:vAlign w:val="center"/>
          </w:tcPr>
          <w:p w:rsidR="00592462" w:rsidRPr="00592462" w:rsidRDefault="00592462" w:rsidP="00027E48">
            <w:pPr>
              <w:ind w:left="-107" w:right="5"/>
              <w:jc w:val="right"/>
              <w:rPr>
                <w:color w:val="000000"/>
                <w:sz w:val="22"/>
                <w:szCs w:val="22"/>
              </w:rPr>
            </w:pP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754" w:type="dxa"/>
            <w:tcBorders>
              <w:righ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lastRenderedPageBreak/>
              <w:t>3.2</w:t>
            </w:r>
          </w:p>
        </w:tc>
        <w:tc>
          <w:tcPr>
            <w:tcW w:w="3182" w:type="dxa"/>
            <w:gridSpan w:val="2"/>
            <w:tcBorders>
              <w:left w:val="single" w:sz="4" w:space="0" w:color="auto"/>
            </w:tcBorders>
          </w:tcPr>
          <w:p w:rsidR="00592462" w:rsidRPr="00592462" w:rsidRDefault="00592462" w:rsidP="002414C8">
            <w:pPr>
              <w:ind w:right="5"/>
              <w:jc w:val="both"/>
              <w:rPr>
                <w:color w:val="000000"/>
                <w:sz w:val="22"/>
                <w:szCs w:val="22"/>
              </w:rPr>
            </w:pPr>
            <w:r w:rsidRPr="00592462">
              <w:rPr>
                <w:color w:val="000000"/>
                <w:sz w:val="22"/>
                <w:szCs w:val="22"/>
              </w:rPr>
              <w:t xml:space="preserve">Установка системы безопасности в насосной пос. </w:t>
            </w:r>
            <w:r w:rsidR="002414C8">
              <w:rPr>
                <w:color w:val="000000"/>
                <w:sz w:val="22"/>
                <w:szCs w:val="22"/>
              </w:rPr>
              <w:t>Ракитянка</w:t>
            </w:r>
            <w:r w:rsidRPr="00592462">
              <w:rPr>
                <w:color w:val="000000"/>
                <w:sz w:val="22"/>
                <w:szCs w:val="22"/>
              </w:rPr>
              <w:t>.</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20,0</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31.10.22</w:t>
            </w:r>
          </w:p>
        </w:tc>
        <w:tc>
          <w:tcPr>
            <w:tcW w:w="850" w:type="dxa"/>
            <w:vAlign w:val="center"/>
          </w:tcPr>
          <w:p w:rsidR="00592462" w:rsidRPr="00592462" w:rsidRDefault="00592462" w:rsidP="00027E48">
            <w:pPr>
              <w:ind w:left="-108" w:right="5"/>
              <w:jc w:val="right"/>
              <w:rPr>
                <w:color w:val="000000"/>
                <w:sz w:val="22"/>
                <w:szCs w:val="22"/>
              </w:rPr>
            </w:pPr>
          </w:p>
        </w:tc>
        <w:tc>
          <w:tcPr>
            <w:tcW w:w="851" w:type="dxa"/>
            <w:vAlign w:val="center"/>
          </w:tcPr>
          <w:p w:rsidR="00592462" w:rsidRPr="00592462" w:rsidRDefault="00592462" w:rsidP="00027E48">
            <w:pPr>
              <w:ind w:left="-108" w:right="5"/>
              <w:jc w:val="right"/>
              <w:rPr>
                <w:color w:val="000000"/>
                <w:sz w:val="22"/>
                <w:szCs w:val="22"/>
              </w:rPr>
            </w:pPr>
          </w:p>
        </w:tc>
        <w:tc>
          <w:tcPr>
            <w:tcW w:w="850" w:type="dxa"/>
            <w:vAlign w:val="center"/>
          </w:tcPr>
          <w:p w:rsidR="00592462" w:rsidRPr="00592462" w:rsidRDefault="00592462" w:rsidP="00027E48">
            <w:pPr>
              <w:ind w:left="-107" w:right="5"/>
              <w:jc w:val="right"/>
              <w:rPr>
                <w:color w:val="000000"/>
                <w:sz w:val="22"/>
                <w:szCs w:val="22"/>
              </w:rPr>
            </w:pPr>
            <w:r w:rsidRPr="00592462">
              <w:rPr>
                <w:color w:val="000000"/>
                <w:sz w:val="22"/>
                <w:szCs w:val="22"/>
              </w:rPr>
              <w:t>20,0</w:t>
            </w:r>
          </w:p>
        </w:tc>
        <w:tc>
          <w:tcPr>
            <w:tcW w:w="850" w:type="dxa"/>
            <w:vAlign w:val="center"/>
          </w:tcPr>
          <w:p w:rsidR="00592462" w:rsidRPr="00592462" w:rsidRDefault="00592462" w:rsidP="00027E48">
            <w:pPr>
              <w:ind w:left="-107" w:right="5"/>
              <w:jc w:val="right"/>
              <w:rPr>
                <w:color w:val="000000"/>
                <w:sz w:val="22"/>
                <w:szCs w:val="22"/>
              </w:rPr>
            </w:pP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754" w:type="dxa"/>
            <w:tcBorders>
              <w:righ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t>3.3</w:t>
            </w:r>
          </w:p>
        </w:tc>
        <w:tc>
          <w:tcPr>
            <w:tcW w:w="3182" w:type="dxa"/>
            <w:gridSpan w:val="2"/>
            <w:tcBorders>
              <w:lef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t>Установка системы безопа</w:t>
            </w:r>
            <w:r w:rsidR="002414C8">
              <w:rPr>
                <w:color w:val="000000"/>
                <w:sz w:val="22"/>
                <w:szCs w:val="22"/>
              </w:rPr>
              <w:t>сности управления резервуарами</w:t>
            </w:r>
            <w:r w:rsidRPr="00592462">
              <w:rPr>
                <w:color w:val="000000"/>
                <w:sz w:val="22"/>
                <w:szCs w:val="22"/>
              </w:rPr>
              <w:t xml:space="preserve">. </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20,0</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31.10.23</w:t>
            </w:r>
          </w:p>
        </w:tc>
        <w:tc>
          <w:tcPr>
            <w:tcW w:w="850" w:type="dxa"/>
            <w:vAlign w:val="center"/>
          </w:tcPr>
          <w:p w:rsidR="00592462" w:rsidRPr="00592462" w:rsidRDefault="00592462" w:rsidP="00027E48">
            <w:pPr>
              <w:ind w:left="-108" w:right="5"/>
              <w:jc w:val="right"/>
              <w:rPr>
                <w:color w:val="000000"/>
                <w:sz w:val="22"/>
                <w:szCs w:val="22"/>
              </w:rPr>
            </w:pPr>
          </w:p>
        </w:tc>
        <w:tc>
          <w:tcPr>
            <w:tcW w:w="851" w:type="dxa"/>
            <w:vAlign w:val="center"/>
          </w:tcPr>
          <w:p w:rsidR="00592462" w:rsidRPr="00592462" w:rsidRDefault="00592462" w:rsidP="00027E48">
            <w:pPr>
              <w:ind w:left="-108" w:right="5"/>
              <w:jc w:val="right"/>
              <w:rPr>
                <w:color w:val="000000"/>
                <w:sz w:val="22"/>
                <w:szCs w:val="22"/>
              </w:rPr>
            </w:pPr>
          </w:p>
        </w:tc>
        <w:tc>
          <w:tcPr>
            <w:tcW w:w="850" w:type="dxa"/>
            <w:vAlign w:val="center"/>
          </w:tcPr>
          <w:p w:rsidR="00592462" w:rsidRPr="00592462" w:rsidRDefault="00592462" w:rsidP="00027E48">
            <w:pPr>
              <w:ind w:left="-107" w:right="5"/>
              <w:jc w:val="right"/>
              <w:rPr>
                <w:color w:val="000000"/>
                <w:sz w:val="22"/>
                <w:szCs w:val="22"/>
              </w:rPr>
            </w:pPr>
          </w:p>
        </w:tc>
        <w:tc>
          <w:tcPr>
            <w:tcW w:w="850" w:type="dxa"/>
            <w:vAlign w:val="center"/>
          </w:tcPr>
          <w:p w:rsidR="00592462" w:rsidRPr="00592462" w:rsidRDefault="00592462" w:rsidP="00027E48">
            <w:pPr>
              <w:ind w:left="-107" w:right="5"/>
              <w:jc w:val="right"/>
              <w:rPr>
                <w:color w:val="000000"/>
                <w:sz w:val="22"/>
                <w:szCs w:val="22"/>
              </w:rPr>
            </w:pPr>
            <w:r w:rsidRPr="00592462">
              <w:rPr>
                <w:color w:val="000000"/>
                <w:sz w:val="22"/>
                <w:szCs w:val="22"/>
              </w:rPr>
              <w:t>20,0</w:t>
            </w: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754" w:type="dxa"/>
            <w:tcBorders>
              <w:righ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t>3.4</w:t>
            </w:r>
          </w:p>
        </w:tc>
        <w:tc>
          <w:tcPr>
            <w:tcW w:w="3182" w:type="dxa"/>
            <w:gridSpan w:val="2"/>
            <w:tcBorders>
              <w:left w:val="single" w:sz="4" w:space="0" w:color="auto"/>
            </w:tcBorders>
          </w:tcPr>
          <w:p w:rsidR="00592462" w:rsidRPr="00592462" w:rsidRDefault="00592462" w:rsidP="00027E48">
            <w:pPr>
              <w:ind w:right="5"/>
              <w:jc w:val="both"/>
              <w:rPr>
                <w:color w:val="000000"/>
                <w:sz w:val="22"/>
                <w:szCs w:val="22"/>
              </w:rPr>
            </w:pPr>
            <w:r w:rsidRPr="00592462">
              <w:rPr>
                <w:color w:val="000000"/>
                <w:sz w:val="22"/>
                <w:szCs w:val="22"/>
              </w:rPr>
              <w:t>Установка системы  видеонаблюдения за  резервуарами города</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40,0</w:t>
            </w:r>
          </w:p>
        </w:tc>
        <w:tc>
          <w:tcPr>
            <w:tcW w:w="1168" w:type="dxa"/>
            <w:vAlign w:val="center"/>
          </w:tcPr>
          <w:p w:rsidR="00592462" w:rsidRPr="00592462" w:rsidRDefault="00592462" w:rsidP="00027E48">
            <w:pPr>
              <w:ind w:right="5"/>
              <w:jc w:val="center"/>
              <w:rPr>
                <w:color w:val="000000"/>
                <w:sz w:val="22"/>
                <w:szCs w:val="22"/>
              </w:rPr>
            </w:pPr>
            <w:r w:rsidRPr="00592462">
              <w:rPr>
                <w:color w:val="000000"/>
                <w:sz w:val="22"/>
                <w:szCs w:val="22"/>
              </w:rPr>
              <w:t>31.10.24</w:t>
            </w:r>
          </w:p>
        </w:tc>
        <w:tc>
          <w:tcPr>
            <w:tcW w:w="850" w:type="dxa"/>
            <w:vAlign w:val="center"/>
          </w:tcPr>
          <w:p w:rsidR="00592462" w:rsidRPr="00592462" w:rsidRDefault="00592462" w:rsidP="00027E48">
            <w:pPr>
              <w:ind w:left="-108" w:right="5"/>
              <w:jc w:val="right"/>
              <w:rPr>
                <w:color w:val="000000"/>
                <w:sz w:val="22"/>
                <w:szCs w:val="22"/>
              </w:rPr>
            </w:pPr>
          </w:p>
        </w:tc>
        <w:tc>
          <w:tcPr>
            <w:tcW w:w="851" w:type="dxa"/>
            <w:vAlign w:val="center"/>
          </w:tcPr>
          <w:p w:rsidR="00592462" w:rsidRPr="00592462" w:rsidRDefault="00592462" w:rsidP="00027E48">
            <w:pPr>
              <w:ind w:left="-108" w:right="5"/>
              <w:jc w:val="right"/>
              <w:rPr>
                <w:color w:val="000000"/>
                <w:sz w:val="22"/>
                <w:szCs w:val="22"/>
              </w:rPr>
            </w:pPr>
          </w:p>
        </w:tc>
        <w:tc>
          <w:tcPr>
            <w:tcW w:w="850" w:type="dxa"/>
            <w:vAlign w:val="center"/>
          </w:tcPr>
          <w:p w:rsidR="00592462" w:rsidRPr="00592462" w:rsidRDefault="00592462" w:rsidP="00027E48">
            <w:pPr>
              <w:ind w:left="-107" w:right="5"/>
              <w:jc w:val="right"/>
              <w:rPr>
                <w:color w:val="000000"/>
                <w:sz w:val="22"/>
                <w:szCs w:val="22"/>
              </w:rPr>
            </w:pPr>
          </w:p>
        </w:tc>
        <w:tc>
          <w:tcPr>
            <w:tcW w:w="850" w:type="dxa"/>
            <w:vAlign w:val="center"/>
          </w:tcPr>
          <w:p w:rsidR="00592462" w:rsidRPr="00592462" w:rsidRDefault="00592462" w:rsidP="00027E48">
            <w:pPr>
              <w:ind w:left="-107" w:right="5"/>
              <w:jc w:val="right"/>
              <w:rPr>
                <w:color w:val="000000"/>
                <w:sz w:val="22"/>
                <w:szCs w:val="22"/>
              </w:rPr>
            </w:pPr>
          </w:p>
        </w:tc>
        <w:tc>
          <w:tcPr>
            <w:tcW w:w="850" w:type="dxa"/>
            <w:vAlign w:val="center"/>
          </w:tcPr>
          <w:p w:rsidR="00592462" w:rsidRPr="00592462" w:rsidRDefault="00592462" w:rsidP="00027E48">
            <w:pPr>
              <w:ind w:left="-106" w:right="5"/>
              <w:jc w:val="right"/>
              <w:rPr>
                <w:color w:val="000000"/>
                <w:sz w:val="22"/>
                <w:szCs w:val="22"/>
              </w:rPr>
            </w:pPr>
            <w:r w:rsidRPr="00592462">
              <w:rPr>
                <w:color w:val="000000"/>
                <w:sz w:val="22"/>
                <w:szCs w:val="22"/>
              </w:rPr>
              <w:t>40,0</w:t>
            </w:r>
          </w:p>
        </w:tc>
        <w:tc>
          <w:tcPr>
            <w:tcW w:w="850" w:type="dxa"/>
            <w:vAlign w:val="center"/>
          </w:tcPr>
          <w:p w:rsidR="00592462" w:rsidRPr="00592462" w:rsidRDefault="00592462" w:rsidP="00027E48">
            <w:pPr>
              <w:ind w:left="-106"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vAlign w:val="center"/>
          </w:tcPr>
          <w:p w:rsidR="00592462" w:rsidRPr="00592462" w:rsidRDefault="00592462" w:rsidP="00027E48">
            <w:pPr>
              <w:ind w:right="5"/>
              <w:jc w:val="right"/>
              <w:rPr>
                <w:color w:val="000000"/>
                <w:sz w:val="22"/>
                <w:szCs w:val="22"/>
              </w:rPr>
            </w:pPr>
          </w:p>
        </w:tc>
        <w:tc>
          <w:tcPr>
            <w:tcW w:w="850" w:type="dxa"/>
            <w:gridSpan w:val="2"/>
            <w:vAlign w:val="center"/>
          </w:tcPr>
          <w:p w:rsidR="00592462" w:rsidRPr="00592462" w:rsidRDefault="00592462" w:rsidP="00027E48">
            <w:pPr>
              <w:ind w:right="5"/>
              <w:jc w:val="right"/>
              <w:rPr>
                <w:color w:val="000000"/>
                <w:sz w:val="22"/>
                <w:szCs w:val="22"/>
              </w:rPr>
            </w:pPr>
          </w:p>
        </w:tc>
      </w:tr>
      <w:tr w:rsidR="00592462" w:rsidRPr="00592462" w:rsidTr="00027E48">
        <w:tc>
          <w:tcPr>
            <w:tcW w:w="3936" w:type="dxa"/>
            <w:gridSpan w:val="3"/>
          </w:tcPr>
          <w:p w:rsidR="00592462" w:rsidRPr="00592462" w:rsidRDefault="00592462" w:rsidP="00027E48">
            <w:pPr>
              <w:ind w:right="5"/>
              <w:jc w:val="both"/>
              <w:rPr>
                <w:color w:val="000000"/>
                <w:sz w:val="22"/>
                <w:szCs w:val="22"/>
              </w:rPr>
            </w:pPr>
            <w:r w:rsidRPr="00592462">
              <w:rPr>
                <w:color w:val="000000"/>
                <w:sz w:val="22"/>
                <w:szCs w:val="22"/>
              </w:rPr>
              <w:t>И Т О Г О</w:t>
            </w:r>
          </w:p>
        </w:tc>
        <w:tc>
          <w:tcPr>
            <w:tcW w:w="1559" w:type="dxa"/>
            <w:vAlign w:val="center"/>
          </w:tcPr>
          <w:p w:rsidR="00592462" w:rsidRPr="00592462" w:rsidRDefault="00592462" w:rsidP="00027E48">
            <w:pPr>
              <w:ind w:right="5"/>
              <w:jc w:val="right"/>
              <w:rPr>
                <w:b/>
                <w:color w:val="000000"/>
                <w:sz w:val="22"/>
                <w:szCs w:val="22"/>
              </w:rPr>
            </w:pPr>
            <w:r w:rsidRPr="00592462">
              <w:rPr>
                <w:b/>
                <w:color w:val="000000"/>
                <w:sz w:val="22"/>
                <w:szCs w:val="22"/>
              </w:rPr>
              <w:t>2604,06</w:t>
            </w:r>
          </w:p>
        </w:tc>
        <w:tc>
          <w:tcPr>
            <w:tcW w:w="1168" w:type="dxa"/>
            <w:vAlign w:val="center"/>
          </w:tcPr>
          <w:p w:rsidR="00592462" w:rsidRPr="00592462" w:rsidRDefault="00592462" w:rsidP="00027E48">
            <w:pPr>
              <w:ind w:right="5"/>
              <w:jc w:val="center"/>
              <w:rPr>
                <w:color w:val="000000"/>
                <w:sz w:val="22"/>
                <w:szCs w:val="22"/>
              </w:rPr>
            </w:pPr>
          </w:p>
        </w:tc>
        <w:tc>
          <w:tcPr>
            <w:tcW w:w="850" w:type="dxa"/>
            <w:vAlign w:val="center"/>
          </w:tcPr>
          <w:p w:rsidR="00592462" w:rsidRPr="00592462" w:rsidRDefault="00592462" w:rsidP="00027E48">
            <w:pPr>
              <w:ind w:left="-108" w:right="5"/>
              <w:jc w:val="right"/>
              <w:rPr>
                <w:b/>
                <w:color w:val="000000"/>
                <w:sz w:val="22"/>
                <w:szCs w:val="22"/>
              </w:rPr>
            </w:pPr>
            <w:r w:rsidRPr="00592462">
              <w:rPr>
                <w:b/>
                <w:color w:val="000000"/>
                <w:sz w:val="22"/>
                <w:szCs w:val="22"/>
              </w:rPr>
              <w:t>560,46</w:t>
            </w:r>
          </w:p>
        </w:tc>
        <w:tc>
          <w:tcPr>
            <w:tcW w:w="851" w:type="dxa"/>
            <w:vAlign w:val="center"/>
          </w:tcPr>
          <w:p w:rsidR="00592462" w:rsidRPr="00592462" w:rsidRDefault="00592462" w:rsidP="00027E48">
            <w:pPr>
              <w:ind w:left="-108" w:right="5"/>
              <w:jc w:val="right"/>
              <w:rPr>
                <w:b/>
                <w:color w:val="000000"/>
                <w:sz w:val="22"/>
                <w:szCs w:val="22"/>
              </w:rPr>
            </w:pPr>
            <w:r w:rsidRPr="00592462">
              <w:rPr>
                <w:b/>
                <w:color w:val="000000"/>
                <w:sz w:val="22"/>
                <w:szCs w:val="22"/>
              </w:rPr>
              <w:t>123,16</w:t>
            </w:r>
          </w:p>
        </w:tc>
        <w:tc>
          <w:tcPr>
            <w:tcW w:w="850" w:type="dxa"/>
            <w:vAlign w:val="center"/>
          </w:tcPr>
          <w:p w:rsidR="00592462" w:rsidRPr="00592462" w:rsidRDefault="00592462" w:rsidP="00027E48">
            <w:pPr>
              <w:ind w:left="-107" w:right="5"/>
              <w:jc w:val="right"/>
              <w:rPr>
                <w:b/>
                <w:color w:val="000000"/>
                <w:sz w:val="22"/>
                <w:szCs w:val="22"/>
              </w:rPr>
            </w:pPr>
            <w:r w:rsidRPr="00592462">
              <w:rPr>
                <w:b/>
                <w:color w:val="000000"/>
                <w:sz w:val="22"/>
                <w:szCs w:val="22"/>
              </w:rPr>
              <w:t>123,16</w:t>
            </w:r>
          </w:p>
        </w:tc>
        <w:tc>
          <w:tcPr>
            <w:tcW w:w="850" w:type="dxa"/>
            <w:vAlign w:val="center"/>
          </w:tcPr>
          <w:p w:rsidR="00592462" w:rsidRPr="00592462" w:rsidRDefault="00592462" w:rsidP="00027E48">
            <w:pPr>
              <w:ind w:left="-107" w:right="5"/>
              <w:jc w:val="right"/>
              <w:rPr>
                <w:b/>
                <w:color w:val="000000"/>
                <w:sz w:val="22"/>
                <w:szCs w:val="22"/>
              </w:rPr>
            </w:pPr>
            <w:r w:rsidRPr="00592462">
              <w:rPr>
                <w:b/>
                <w:color w:val="000000"/>
                <w:sz w:val="22"/>
                <w:szCs w:val="22"/>
              </w:rPr>
              <w:t>179,76</w:t>
            </w:r>
          </w:p>
        </w:tc>
        <w:tc>
          <w:tcPr>
            <w:tcW w:w="850" w:type="dxa"/>
            <w:vAlign w:val="center"/>
          </w:tcPr>
          <w:p w:rsidR="00592462" w:rsidRPr="00592462" w:rsidRDefault="00592462" w:rsidP="00027E48">
            <w:pPr>
              <w:ind w:left="-106" w:right="5"/>
              <w:jc w:val="right"/>
              <w:rPr>
                <w:b/>
                <w:color w:val="000000"/>
                <w:sz w:val="22"/>
                <w:szCs w:val="22"/>
              </w:rPr>
            </w:pPr>
            <w:r w:rsidRPr="00592462">
              <w:rPr>
                <w:b/>
                <w:color w:val="000000"/>
                <w:sz w:val="22"/>
                <w:szCs w:val="22"/>
              </w:rPr>
              <w:t>291,21</w:t>
            </w:r>
          </w:p>
        </w:tc>
        <w:tc>
          <w:tcPr>
            <w:tcW w:w="850" w:type="dxa"/>
            <w:vAlign w:val="center"/>
          </w:tcPr>
          <w:p w:rsidR="00592462" w:rsidRPr="00592462" w:rsidRDefault="00592462" w:rsidP="00027E48">
            <w:pPr>
              <w:ind w:left="-106" w:right="5"/>
              <w:jc w:val="right"/>
              <w:rPr>
                <w:b/>
                <w:color w:val="000000"/>
                <w:sz w:val="22"/>
                <w:szCs w:val="22"/>
              </w:rPr>
            </w:pPr>
            <w:r w:rsidRPr="00592462">
              <w:rPr>
                <w:b/>
                <w:color w:val="000000"/>
                <w:sz w:val="22"/>
                <w:szCs w:val="22"/>
              </w:rPr>
              <w:t>159,76</w:t>
            </w:r>
          </w:p>
        </w:tc>
        <w:tc>
          <w:tcPr>
            <w:tcW w:w="850" w:type="dxa"/>
            <w:vAlign w:val="center"/>
          </w:tcPr>
          <w:p w:rsidR="00592462" w:rsidRPr="00592462" w:rsidRDefault="00592462" w:rsidP="00027E48">
            <w:pPr>
              <w:ind w:right="5"/>
              <w:jc w:val="right"/>
              <w:rPr>
                <w:b/>
                <w:color w:val="000000"/>
                <w:sz w:val="22"/>
                <w:szCs w:val="22"/>
              </w:rPr>
            </w:pPr>
            <w:r w:rsidRPr="00592462">
              <w:rPr>
                <w:b/>
                <w:color w:val="000000"/>
                <w:sz w:val="22"/>
                <w:szCs w:val="22"/>
              </w:rPr>
              <w:t>251,21</w:t>
            </w:r>
          </w:p>
        </w:tc>
        <w:tc>
          <w:tcPr>
            <w:tcW w:w="850" w:type="dxa"/>
            <w:vAlign w:val="center"/>
          </w:tcPr>
          <w:p w:rsidR="00592462" w:rsidRPr="00592462" w:rsidRDefault="00592462" w:rsidP="00027E48">
            <w:pPr>
              <w:ind w:right="5"/>
              <w:jc w:val="right"/>
              <w:rPr>
                <w:b/>
                <w:color w:val="000000"/>
                <w:sz w:val="22"/>
                <w:szCs w:val="22"/>
              </w:rPr>
            </w:pPr>
            <w:r w:rsidRPr="00592462">
              <w:rPr>
                <w:b/>
                <w:color w:val="000000"/>
                <w:sz w:val="22"/>
                <w:szCs w:val="22"/>
              </w:rPr>
              <w:t>159,76</w:t>
            </w:r>
          </w:p>
        </w:tc>
        <w:tc>
          <w:tcPr>
            <w:tcW w:w="850" w:type="dxa"/>
            <w:vAlign w:val="center"/>
          </w:tcPr>
          <w:p w:rsidR="00592462" w:rsidRPr="00592462" w:rsidRDefault="00592462" w:rsidP="00027E48">
            <w:pPr>
              <w:ind w:right="5"/>
              <w:jc w:val="right"/>
              <w:rPr>
                <w:b/>
                <w:color w:val="000000"/>
                <w:sz w:val="22"/>
                <w:szCs w:val="22"/>
              </w:rPr>
            </w:pPr>
            <w:r w:rsidRPr="00592462">
              <w:rPr>
                <w:b/>
                <w:color w:val="000000"/>
                <w:sz w:val="22"/>
                <w:szCs w:val="22"/>
              </w:rPr>
              <w:t>251,86</w:t>
            </w:r>
          </w:p>
        </w:tc>
        <w:tc>
          <w:tcPr>
            <w:tcW w:w="850" w:type="dxa"/>
            <w:vAlign w:val="center"/>
          </w:tcPr>
          <w:p w:rsidR="00592462" w:rsidRPr="00592462" w:rsidRDefault="00592462" w:rsidP="00027E48">
            <w:pPr>
              <w:ind w:right="5"/>
              <w:jc w:val="right"/>
              <w:rPr>
                <w:b/>
                <w:color w:val="000000"/>
                <w:sz w:val="22"/>
                <w:szCs w:val="22"/>
              </w:rPr>
            </w:pPr>
            <w:r w:rsidRPr="00592462">
              <w:rPr>
                <w:b/>
                <w:color w:val="000000"/>
                <w:sz w:val="22"/>
                <w:szCs w:val="22"/>
              </w:rPr>
              <w:t>251,86</w:t>
            </w:r>
          </w:p>
        </w:tc>
        <w:tc>
          <w:tcPr>
            <w:tcW w:w="850" w:type="dxa"/>
            <w:gridSpan w:val="2"/>
            <w:vAlign w:val="center"/>
          </w:tcPr>
          <w:p w:rsidR="00592462" w:rsidRPr="00592462" w:rsidRDefault="00592462" w:rsidP="00027E48">
            <w:pPr>
              <w:ind w:right="5"/>
              <w:jc w:val="right"/>
              <w:rPr>
                <w:b/>
                <w:color w:val="000000"/>
                <w:sz w:val="22"/>
                <w:szCs w:val="22"/>
              </w:rPr>
            </w:pPr>
            <w:r w:rsidRPr="00592462">
              <w:rPr>
                <w:b/>
                <w:color w:val="000000"/>
                <w:sz w:val="22"/>
                <w:szCs w:val="22"/>
              </w:rPr>
              <w:t>251,86</w:t>
            </w:r>
          </w:p>
        </w:tc>
      </w:tr>
    </w:tbl>
    <w:p w:rsidR="00E87FC1" w:rsidRDefault="00E87FC1" w:rsidP="00547FF4"/>
    <w:p w:rsidR="00E87FC1" w:rsidRDefault="00E87FC1" w:rsidP="00547FF4"/>
    <w:p w:rsidR="004C5D56" w:rsidRDefault="004C5D56" w:rsidP="00547FF4"/>
    <w:p w:rsidR="004C5D56" w:rsidRDefault="004C5D56" w:rsidP="00547FF4"/>
    <w:p w:rsidR="00E87FC1" w:rsidRDefault="00E87FC1"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4C5D56" w:rsidRDefault="004C5D56" w:rsidP="00547FF4"/>
    <w:p w:rsidR="00B03ECA" w:rsidRDefault="00B03ECA" w:rsidP="00547FF4">
      <w:pPr>
        <w:sectPr w:rsidR="00B03ECA" w:rsidSect="00592462">
          <w:pgSz w:w="16838" w:h="11906" w:orient="landscape"/>
          <w:pgMar w:top="1701" w:right="1134" w:bottom="850" w:left="1134" w:header="708" w:footer="708" w:gutter="0"/>
          <w:cols w:space="708"/>
          <w:docGrid w:linePitch="360"/>
        </w:sectPr>
      </w:pPr>
    </w:p>
    <w:p w:rsidR="004C5D56" w:rsidRPr="00592CAB" w:rsidRDefault="004C5D56" w:rsidP="004C5D56">
      <w:pPr>
        <w:pStyle w:val="1"/>
        <w:tabs>
          <w:tab w:val="num" w:pos="0"/>
        </w:tabs>
        <w:suppressAutoHyphens/>
        <w:spacing w:before="0" w:after="0" w:line="100" w:lineRule="atLeast"/>
        <w:ind w:left="432" w:hanging="432"/>
        <w:jc w:val="right"/>
        <w:rPr>
          <w:color w:val="000000" w:themeColor="text1"/>
          <w:sz w:val="24"/>
          <w:szCs w:val="24"/>
        </w:rPr>
      </w:pPr>
      <w:r w:rsidRPr="00592CAB">
        <w:rPr>
          <w:color w:val="000000" w:themeColor="text1"/>
          <w:sz w:val="24"/>
          <w:szCs w:val="24"/>
        </w:rPr>
        <w:lastRenderedPageBreak/>
        <w:t xml:space="preserve">ПРИЛОЖЕНИЕ № </w:t>
      </w:r>
      <w:r>
        <w:rPr>
          <w:color w:val="000000" w:themeColor="text1"/>
          <w:sz w:val="24"/>
          <w:szCs w:val="24"/>
        </w:rPr>
        <w:t>2</w:t>
      </w:r>
    </w:p>
    <w:p w:rsidR="004C5D56" w:rsidRDefault="004C5D56" w:rsidP="004C5D56">
      <w:pPr>
        <w:jc w:val="right"/>
      </w:pPr>
      <w:r>
        <w:t>к конкурсной документации</w:t>
      </w:r>
    </w:p>
    <w:p w:rsidR="004C5D56" w:rsidRDefault="004C5D56" w:rsidP="004C5D56">
      <w:pPr>
        <w:jc w:val="right"/>
      </w:pPr>
    </w:p>
    <w:p w:rsidR="004C5D56" w:rsidRDefault="004C5D56" w:rsidP="004C5D56">
      <w:pPr>
        <w:jc w:val="right"/>
      </w:pPr>
    </w:p>
    <w:p w:rsidR="004C5D56" w:rsidRPr="005410C5" w:rsidRDefault="004C5D56" w:rsidP="004C5D56">
      <w:pPr>
        <w:autoSpaceDE w:val="0"/>
        <w:autoSpaceDN w:val="0"/>
        <w:adjustRightInd w:val="0"/>
        <w:jc w:val="center"/>
        <w:rPr>
          <w:b/>
          <w:bCs/>
          <w:sz w:val="28"/>
          <w:szCs w:val="28"/>
        </w:rPr>
      </w:pPr>
      <w:r w:rsidRPr="005410C5">
        <w:rPr>
          <w:b/>
          <w:bCs/>
          <w:sz w:val="28"/>
          <w:szCs w:val="28"/>
        </w:rPr>
        <w:t>ФОРМА КОНКУРСНОГО ПРЕДЛОЖЕНИЯ</w:t>
      </w:r>
    </w:p>
    <w:p w:rsidR="004C5D56" w:rsidRDefault="004C5D56" w:rsidP="004C5D56">
      <w:pPr>
        <w:autoSpaceDE w:val="0"/>
        <w:autoSpaceDN w:val="0"/>
        <w:adjustRightInd w:val="0"/>
        <w:jc w:val="center"/>
        <w:rPr>
          <w:i/>
          <w:iCs/>
          <w:sz w:val="28"/>
          <w:szCs w:val="28"/>
        </w:rPr>
      </w:pPr>
      <w:r w:rsidRPr="005410C5">
        <w:rPr>
          <w:i/>
          <w:iCs/>
          <w:sz w:val="28"/>
          <w:szCs w:val="28"/>
        </w:rPr>
        <w:t>ПРИМЕРНАЯ ФОРМА</w:t>
      </w:r>
    </w:p>
    <w:p w:rsidR="004C5D56" w:rsidRPr="005410C5" w:rsidRDefault="004C5D56" w:rsidP="004C5D56">
      <w:pPr>
        <w:autoSpaceDE w:val="0"/>
        <w:autoSpaceDN w:val="0"/>
        <w:adjustRightInd w:val="0"/>
        <w:jc w:val="center"/>
        <w:rPr>
          <w:i/>
          <w:iCs/>
          <w:sz w:val="28"/>
          <w:szCs w:val="28"/>
        </w:rPr>
      </w:pPr>
    </w:p>
    <w:p w:rsidR="004C5D56" w:rsidRPr="005410C5" w:rsidRDefault="004C5D56" w:rsidP="004C5D56">
      <w:pPr>
        <w:autoSpaceDE w:val="0"/>
        <w:autoSpaceDN w:val="0"/>
        <w:adjustRightInd w:val="0"/>
        <w:jc w:val="right"/>
        <w:rPr>
          <w:sz w:val="28"/>
          <w:szCs w:val="28"/>
        </w:rPr>
      </w:pPr>
      <w:r>
        <w:rPr>
          <w:sz w:val="28"/>
          <w:szCs w:val="28"/>
        </w:rPr>
        <w:t xml:space="preserve">                    </w:t>
      </w:r>
      <w:r w:rsidRPr="005410C5">
        <w:rPr>
          <w:sz w:val="28"/>
          <w:szCs w:val="28"/>
        </w:rPr>
        <w:t>В Конкурсную комиссию</w:t>
      </w:r>
    </w:p>
    <w:p w:rsidR="004C5D56" w:rsidRDefault="004C5D56" w:rsidP="004C5D56">
      <w:pPr>
        <w:autoSpaceDE w:val="0"/>
        <w:autoSpaceDN w:val="0"/>
        <w:adjustRightInd w:val="0"/>
        <w:rPr>
          <w:sz w:val="28"/>
          <w:szCs w:val="28"/>
        </w:rPr>
      </w:pPr>
      <w:r w:rsidRPr="005410C5">
        <w:rPr>
          <w:sz w:val="28"/>
          <w:szCs w:val="28"/>
        </w:rPr>
        <w:t>№_____________«___»______20</w:t>
      </w:r>
      <w:r>
        <w:rPr>
          <w:sz w:val="28"/>
          <w:szCs w:val="28"/>
        </w:rPr>
        <w:t>__</w:t>
      </w:r>
      <w:r w:rsidRPr="005410C5">
        <w:rPr>
          <w:sz w:val="28"/>
          <w:szCs w:val="28"/>
        </w:rPr>
        <w:t xml:space="preserve"> г.</w:t>
      </w:r>
      <w:r>
        <w:rPr>
          <w:sz w:val="28"/>
          <w:szCs w:val="28"/>
        </w:rPr>
        <w:t xml:space="preserve"> </w:t>
      </w:r>
    </w:p>
    <w:p w:rsidR="004C5D56" w:rsidRPr="005410C5" w:rsidRDefault="004C5D56" w:rsidP="004C5D56">
      <w:pPr>
        <w:autoSpaceDE w:val="0"/>
        <w:autoSpaceDN w:val="0"/>
        <w:adjustRightInd w:val="0"/>
        <w:rPr>
          <w:sz w:val="28"/>
          <w:szCs w:val="28"/>
        </w:rPr>
      </w:pPr>
    </w:p>
    <w:p w:rsidR="004C5D56" w:rsidRDefault="004C5D56" w:rsidP="004C5D56">
      <w:pPr>
        <w:autoSpaceDE w:val="0"/>
        <w:autoSpaceDN w:val="0"/>
        <w:adjustRightInd w:val="0"/>
        <w:jc w:val="center"/>
        <w:rPr>
          <w:b/>
          <w:bCs/>
          <w:sz w:val="28"/>
          <w:szCs w:val="28"/>
        </w:rPr>
      </w:pPr>
      <w:r w:rsidRPr="005410C5">
        <w:rPr>
          <w:b/>
          <w:bCs/>
          <w:sz w:val="28"/>
          <w:szCs w:val="28"/>
        </w:rPr>
        <w:t>КОНКУРСНОЕ ПРЕДЛОЖЕНИЕ</w:t>
      </w:r>
    </w:p>
    <w:p w:rsidR="008F2AB7" w:rsidRPr="005410C5" w:rsidRDefault="008F2AB7" w:rsidP="004C5D56">
      <w:pPr>
        <w:autoSpaceDE w:val="0"/>
        <w:autoSpaceDN w:val="0"/>
        <w:adjustRightInd w:val="0"/>
        <w:jc w:val="center"/>
        <w:rPr>
          <w:b/>
          <w:bCs/>
          <w:sz w:val="28"/>
          <w:szCs w:val="28"/>
        </w:rPr>
      </w:pPr>
    </w:p>
    <w:p w:rsidR="004C5D56" w:rsidRDefault="004C5D56" w:rsidP="004C5D56">
      <w:pPr>
        <w:autoSpaceDE w:val="0"/>
        <w:autoSpaceDN w:val="0"/>
        <w:adjustRightInd w:val="0"/>
        <w:ind w:firstLine="709"/>
        <w:jc w:val="both"/>
        <w:rPr>
          <w:sz w:val="28"/>
          <w:szCs w:val="28"/>
        </w:rPr>
      </w:pPr>
      <w:r w:rsidRPr="005410C5">
        <w:rPr>
          <w:sz w:val="28"/>
          <w:szCs w:val="28"/>
        </w:rPr>
        <w:t>1. Пройдя предварительный отбор участников конкурса и получив от</w:t>
      </w:r>
      <w:r>
        <w:rPr>
          <w:sz w:val="28"/>
          <w:szCs w:val="28"/>
        </w:rPr>
        <w:t xml:space="preserve"> </w:t>
      </w:r>
      <w:r w:rsidRPr="005410C5">
        <w:rPr>
          <w:sz w:val="28"/>
          <w:szCs w:val="28"/>
        </w:rPr>
        <w:t>Конкурсной комиссии уведомление об этом с копией протокола проведения</w:t>
      </w:r>
      <w:r>
        <w:rPr>
          <w:sz w:val="28"/>
          <w:szCs w:val="28"/>
        </w:rPr>
        <w:t xml:space="preserve"> </w:t>
      </w:r>
      <w:r w:rsidRPr="005410C5">
        <w:rPr>
          <w:sz w:val="28"/>
          <w:szCs w:val="28"/>
        </w:rPr>
        <w:t>предварительного отбора, а также принимая во внимание все условия</w:t>
      </w:r>
      <w:r>
        <w:rPr>
          <w:sz w:val="28"/>
          <w:szCs w:val="28"/>
        </w:rPr>
        <w:t>, изложенные в конкурсной документации,</w:t>
      </w:r>
    </w:p>
    <w:p w:rsidR="004C5D56" w:rsidRDefault="004C5D56" w:rsidP="004C5D56">
      <w:pPr>
        <w:autoSpaceDE w:val="0"/>
        <w:autoSpaceDN w:val="0"/>
        <w:adjustRightInd w:val="0"/>
        <w:jc w:val="both"/>
        <w:rPr>
          <w:sz w:val="28"/>
          <w:szCs w:val="28"/>
        </w:rPr>
      </w:pPr>
      <w:r>
        <w:rPr>
          <w:sz w:val="28"/>
          <w:szCs w:val="28"/>
        </w:rPr>
        <w:t>_________________________________________________________________</w:t>
      </w:r>
    </w:p>
    <w:p w:rsidR="004C5D56" w:rsidRPr="005410C5" w:rsidRDefault="004C5D56" w:rsidP="004C5D56">
      <w:pPr>
        <w:autoSpaceDE w:val="0"/>
        <w:autoSpaceDN w:val="0"/>
        <w:adjustRightInd w:val="0"/>
        <w:ind w:firstLine="709"/>
        <w:jc w:val="center"/>
      </w:pPr>
      <w:r w:rsidRPr="005410C5">
        <w:t>(наименование участника открытого конкурса)</w:t>
      </w:r>
    </w:p>
    <w:p w:rsidR="004C5D56" w:rsidRDefault="004C5D56" w:rsidP="004C5D56">
      <w:pPr>
        <w:autoSpaceDE w:val="0"/>
        <w:autoSpaceDN w:val="0"/>
        <w:adjustRightInd w:val="0"/>
        <w:jc w:val="both"/>
        <w:rPr>
          <w:sz w:val="28"/>
          <w:szCs w:val="28"/>
        </w:rPr>
      </w:pPr>
      <w:r>
        <w:rPr>
          <w:sz w:val="28"/>
          <w:szCs w:val="28"/>
        </w:rPr>
        <w:t>в лице___________________________________________________________,</w:t>
      </w:r>
    </w:p>
    <w:p w:rsidR="004C5D56" w:rsidRPr="005410C5" w:rsidRDefault="004C5D56" w:rsidP="004C5D56">
      <w:pPr>
        <w:autoSpaceDE w:val="0"/>
        <w:autoSpaceDN w:val="0"/>
        <w:adjustRightInd w:val="0"/>
        <w:ind w:firstLine="709"/>
        <w:jc w:val="both"/>
      </w:pPr>
      <w:r w:rsidRPr="005410C5">
        <w:t>(реквизиты лица и документа, определяющего его полномочия)</w:t>
      </w:r>
    </w:p>
    <w:p w:rsidR="004C5D56" w:rsidRDefault="004C5D56" w:rsidP="004C5D5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(далее – Участник Конкурса) сообщает Конкурсной комиссии о своем согласии участвовать в открытом конкурсе на право заключения концессионного соглашения в отношении </w:t>
      </w:r>
      <w:r w:rsidRPr="006E1E65">
        <w:rPr>
          <w:rFonts w:ascii="Times New Roman" w:hAnsi="Times New Roman" w:cs="Times New Roman"/>
          <w:sz w:val="28"/>
          <w:szCs w:val="28"/>
        </w:rPr>
        <w:t>объектов системы водоснабжения и водоотведения на территории муниципального образования город Медногорск Оренбургской области</w:t>
      </w:r>
      <w:r>
        <w:rPr>
          <w:rFonts w:ascii="Times New Roman" w:hAnsi="Times New Roman" w:cs="Times New Roman"/>
          <w:sz w:val="28"/>
          <w:szCs w:val="28"/>
        </w:rPr>
        <w:t xml:space="preserve"> на условиях, установленных конкурсной документацией (далее – Конкурс, Концессионное соглашение, Конкурсная документация) и направляет настоящее конкурсное предложение (далее – Конкурсное предложение).</w:t>
      </w:r>
    </w:p>
    <w:p w:rsidR="004C5D56" w:rsidRDefault="004C5D56" w:rsidP="004C5D56">
      <w:pPr>
        <w:pStyle w:val="ConsPlusNonformat"/>
        <w:jc w:val="both"/>
        <w:rPr>
          <w:rFonts w:ascii="Times New Roman" w:hAnsi="Times New Roman" w:cs="Times New Roman"/>
          <w:sz w:val="28"/>
          <w:szCs w:val="28"/>
        </w:rPr>
      </w:pPr>
    </w:p>
    <w:p w:rsidR="004C5D56" w:rsidRDefault="004C5D56" w:rsidP="004C5D56">
      <w:pPr>
        <w:autoSpaceDE w:val="0"/>
        <w:autoSpaceDN w:val="0"/>
        <w:adjustRightInd w:val="0"/>
        <w:ind w:firstLine="709"/>
        <w:jc w:val="both"/>
        <w:rPr>
          <w:sz w:val="28"/>
          <w:szCs w:val="28"/>
        </w:rPr>
      </w:pPr>
      <w:r>
        <w:rPr>
          <w:sz w:val="28"/>
          <w:szCs w:val="28"/>
        </w:rPr>
        <w:t>2. Настоящим Участник Конкурса в связи с представлением своего Конкурсного предложения подтверждает:</w:t>
      </w:r>
    </w:p>
    <w:p w:rsidR="004C5D56" w:rsidRDefault="004C5D56" w:rsidP="004C5D56">
      <w:pPr>
        <w:autoSpaceDE w:val="0"/>
        <w:autoSpaceDN w:val="0"/>
        <w:adjustRightInd w:val="0"/>
        <w:ind w:firstLine="709"/>
        <w:jc w:val="both"/>
        <w:rPr>
          <w:sz w:val="28"/>
          <w:szCs w:val="28"/>
        </w:rPr>
      </w:pPr>
      <w:r>
        <w:rPr>
          <w:sz w:val="28"/>
          <w:szCs w:val="28"/>
        </w:rPr>
        <w:t>- свое полное ознакомление и согласие с положениями Конкурсной документации;</w:t>
      </w:r>
    </w:p>
    <w:p w:rsidR="004C5D56" w:rsidRDefault="004C5D56" w:rsidP="004C5D56">
      <w:pPr>
        <w:autoSpaceDE w:val="0"/>
        <w:autoSpaceDN w:val="0"/>
        <w:adjustRightInd w:val="0"/>
        <w:ind w:firstLine="709"/>
        <w:jc w:val="both"/>
        <w:rPr>
          <w:sz w:val="28"/>
          <w:szCs w:val="28"/>
        </w:rPr>
      </w:pPr>
      <w:r>
        <w:rPr>
          <w:sz w:val="28"/>
          <w:szCs w:val="28"/>
        </w:rPr>
        <w:t>- надлежащее выполнение положений Конкурсной документации при подготовке и представлении настоящего Конкурсного предложения.</w:t>
      </w:r>
    </w:p>
    <w:p w:rsidR="004C5D56" w:rsidRDefault="004C5D56" w:rsidP="004C5D56">
      <w:pPr>
        <w:autoSpaceDE w:val="0"/>
        <w:autoSpaceDN w:val="0"/>
        <w:adjustRightInd w:val="0"/>
        <w:ind w:firstLine="709"/>
        <w:jc w:val="both"/>
        <w:rPr>
          <w:sz w:val="28"/>
          <w:szCs w:val="28"/>
        </w:rPr>
      </w:pPr>
    </w:p>
    <w:p w:rsidR="00592462" w:rsidRDefault="004C5D56" w:rsidP="004C5D56">
      <w:pPr>
        <w:autoSpaceDE w:val="0"/>
        <w:autoSpaceDN w:val="0"/>
        <w:adjustRightInd w:val="0"/>
        <w:ind w:firstLine="709"/>
        <w:jc w:val="both"/>
        <w:rPr>
          <w:sz w:val="28"/>
          <w:szCs w:val="28"/>
        </w:rPr>
      </w:pPr>
      <w:r>
        <w:rPr>
          <w:sz w:val="28"/>
          <w:szCs w:val="28"/>
        </w:rPr>
        <w:t>3. 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592462" w:rsidRDefault="00592462" w:rsidP="004C5D56">
      <w:pPr>
        <w:autoSpaceDE w:val="0"/>
        <w:autoSpaceDN w:val="0"/>
        <w:adjustRightInd w:val="0"/>
        <w:ind w:firstLine="709"/>
        <w:jc w:val="both"/>
        <w:rPr>
          <w:sz w:val="28"/>
          <w:szCs w:val="28"/>
        </w:rPr>
      </w:pPr>
    </w:p>
    <w:p w:rsidR="00592462" w:rsidRDefault="00592462" w:rsidP="004C5D56">
      <w:pPr>
        <w:autoSpaceDE w:val="0"/>
        <w:autoSpaceDN w:val="0"/>
        <w:adjustRightInd w:val="0"/>
        <w:ind w:firstLine="709"/>
        <w:jc w:val="both"/>
        <w:rPr>
          <w:sz w:val="28"/>
          <w:szCs w:val="28"/>
        </w:rPr>
        <w:sectPr w:rsidR="00592462" w:rsidSect="00592462">
          <w:pgSz w:w="11906" w:h="16838"/>
          <w:pgMar w:top="1134" w:right="850" w:bottom="1134" w:left="1701" w:header="708" w:footer="708" w:gutter="0"/>
          <w:cols w:space="708"/>
          <w:docGrid w:linePitch="360"/>
        </w:sectPr>
      </w:pPr>
    </w:p>
    <w:p w:rsidR="004C5D56" w:rsidRPr="00671BFC" w:rsidRDefault="004C5D56" w:rsidP="004C5D56">
      <w:pPr>
        <w:autoSpaceDE w:val="0"/>
        <w:autoSpaceDN w:val="0"/>
        <w:adjustRightInd w:val="0"/>
        <w:jc w:val="center"/>
        <w:rPr>
          <w:b/>
          <w:bCs/>
          <w:sz w:val="22"/>
          <w:szCs w:val="22"/>
        </w:rPr>
      </w:pPr>
      <w:r w:rsidRPr="00671BFC">
        <w:rPr>
          <w:b/>
          <w:bCs/>
          <w:sz w:val="22"/>
          <w:szCs w:val="22"/>
        </w:rPr>
        <w:lastRenderedPageBreak/>
        <w:t>ПРЕДЛОЖЕНИЕ ПО КРИТЕРИЯМ КОНКУРСА</w:t>
      </w:r>
    </w:p>
    <w:p w:rsidR="004C5D56" w:rsidRPr="00671BFC" w:rsidRDefault="004C5D56" w:rsidP="004C5D56">
      <w:pPr>
        <w:autoSpaceDE w:val="0"/>
        <w:autoSpaceDN w:val="0"/>
        <w:adjustRightInd w:val="0"/>
        <w:jc w:val="center"/>
        <w:rPr>
          <w:b/>
          <w:bCs/>
          <w:sz w:val="22"/>
          <w:szCs w:val="22"/>
        </w:rPr>
      </w:pPr>
    </w:p>
    <w:p w:rsidR="00671BFC" w:rsidRPr="00671BFC" w:rsidRDefault="004C5D56" w:rsidP="00671BFC">
      <w:pPr>
        <w:autoSpaceDE w:val="0"/>
        <w:autoSpaceDN w:val="0"/>
        <w:adjustRightInd w:val="0"/>
        <w:jc w:val="both"/>
        <w:rPr>
          <w:b/>
          <w:bCs/>
          <w:sz w:val="22"/>
          <w:szCs w:val="22"/>
        </w:rPr>
      </w:pPr>
      <w:r w:rsidRPr="00671BFC">
        <w:rPr>
          <w:b/>
          <w:bCs/>
          <w:sz w:val="22"/>
          <w:szCs w:val="22"/>
        </w:rPr>
        <w:t xml:space="preserve">1. Предельный размер расходов на </w:t>
      </w:r>
      <w:r w:rsidR="00671BFC" w:rsidRPr="00671BFC">
        <w:rPr>
          <w:b/>
          <w:bCs/>
          <w:sz w:val="22"/>
          <w:szCs w:val="22"/>
        </w:rPr>
        <w:t>модернизации.</w:t>
      </w:r>
      <w:r w:rsidRPr="00671BFC">
        <w:rPr>
          <w:b/>
          <w:bCs/>
          <w:sz w:val="22"/>
          <w:szCs w:val="22"/>
        </w:rPr>
        <w:t xml:space="preserve"> Объекта Концессионного соглашения, которое предполагается осуществить Концессионером, на каждый год срока действия Концессионного соглашения.</w:t>
      </w:r>
    </w:p>
    <w:p w:rsidR="00361A3B" w:rsidRPr="00671BFC" w:rsidRDefault="00671BFC" w:rsidP="00671BFC">
      <w:pPr>
        <w:spacing w:before="100" w:beforeAutospacing="1" w:after="100" w:afterAutospacing="1"/>
        <w:rPr>
          <w:sz w:val="22"/>
          <w:szCs w:val="22"/>
        </w:rPr>
      </w:pPr>
      <w:r w:rsidRPr="00671BFC">
        <w:rPr>
          <w:sz w:val="22"/>
          <w:szCs w:val="22"/>
        </w:rPr>
        <w:t>2. Долгосрочные параметры регулирования деятельности концессионера.Базовый уровень операционных расходов</w:t>
      </w:r>
      <w:r w:rsidR="00361A3B" w:rsidRPr="00671BFC">
        <w:rPr>
          <w:sz w:val="22"/>
          <w:szCs w:val="22"/>
        </w:rPr>
        <w:br/>
      </w:r>
      <w:r w:rsidRPr="00671BFC">
        <w:rPr>
          <w:sz w:val="22"/>
          <w:szCs w:val="22"/>
        </w:rPr>
        <w:t>2.1.</w:t>
      </w:r>
      <w:r w:rsidR="00361A3B" w:rsidRPr="00671BFC">
        <w:rPr>
          <w:sz w:val="22"/>
          <w:szCs w:val="22"/>
        </w:rPr>
        <w:t>Устанавливается следующий максимальный уровень операционных расходов на первый год долгосрочного периода регулирования,  (тыс. руб., без НДС), нормативный уровень прибыли:</w:t>
      </w:r>
    </w:p>
    <w:tbl>
      <w:tblPr>
        <w:tblW w:w="0" w:type="auto"/>
        <w:tblLook w:val="00A0"/>
      </w:tblPr>
      <w:tblGrid>
        <w:gridCol w:w="5698"/>
        <w:gridCol w:w="1038"/>
        <w:gridCol w:w="656"/>
        <w:gridCol w:w="656"/>
        <w:gridCol w:w="656"/>
        <w:gridCol w:w="656"/>
        <w:gridCol w:w="656"/>
        <w:gridCol w:w="656"/>
        <w:gridCol w:w="656"/>
        <w:gridCol w:w="656"/>
        <w:gridCol w:w="656"/>
        <w:gridCol w:w="656"/>
        <w:gridCol w:w="656"/>
      </w:tblGrid>
      <w:tr w:rsidR="00361A3B" w:rsidRPr="00671BFC" w:rsidTr="00361A3B">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rPr>
                <w:color w:val="000000" w:themeColor="text1"/>
              </w:rPr>
            </w:pPr>
            <w:r w:rsidRPr="00671BFC">
              <w:rPr>
                <w:color w:val="000000" w:themeColor="text1"/>
                <w:sz w:val="22"/>
                <w:szCs w:val="22"/>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 xml:space="preserve">Ед. </w:t>
            </w:r>
          </w:p>
          <w:p w:rsidR="00361A3B" w:rsidRPr="00671BFC" w:rsidRDefault="00361A3B" w:rsidP="00361A3B">
            <w:pPr>
              <w:jc w:val="center"/>
              <w:rPr>
                <w:b/>
                <w:bCs/>
                <w:color w:val="000000" w:themeColor="text1"/>
              </w:rPr>
            </w:pPr>
            <w:r w:rsidRPr="00671BFC">
              <w:rPr>
                <w:b/>
                <w:bCs/>
                <w:color w:val="000000" w:themeColor="text1"/>
                <w:sz w:val="22"/>
                <w:szCs w:val="22"/>
              </w:rPr>
              <w:t>изм.</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rPr>
                <w:b/>
                <w:bCs/>
                <w:color w:val="000000" w:themeColor="text1"/>
              </w:rPr>
            </w:pPr>
            <w:r w:rsidRPr="00671BFC">
              <w:rPr>
                <w:b/>
                <w:bCs/>
                <w:color w:val="000000" w:themeColor="text1"/>
                <w:sz w:val="22"/>
                <w:szCs w:val="22"/>
              </w:rPr>
              <w:t>2020</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rPr>
                <w:b/>
                <w:bCs/>
                <w:color w:val="000000" w:themeColor="text1"/>
              </w:rPr>
            </w:pPr>
            <w:r w:rsidRPr="00671BFC">
              <w:rPr>
                <w:b/>
                <w:bCs/>
                <w:color w:val="000000" w:themeColor="text1"/>
                <w:sz w:val="22"/>
                <w:szCs w:val="22"/>
              </w:rPr>
              <w:t>2021</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2022</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2023</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2024</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2026</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2027</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2028</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2029</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sz w:val="22"/>
                <w:szCs w:val="22"/>
              </w:rPr>
              <w:t>2030</w:t>
            </w:r>
          </w:p>
        </w:tc>
      </w:tr>
      <w:tr w:rsidR="00361A3B" w:rsidRPr="00671BFC" w:rsidTr="00361A3B">
        <w:trPr>
          <w:trHeight w:val="315"/>
        </w:trPr>
        <w:tc>
          <w:tcPr>
            <w:tcW w:w="0" w:type="auto"/>
            <w:tcBorders>
              <w:top w:val="nil"/>
              <w:left w:val="single" w:sz="4" w:space="0" w:color="auto"/>
              <w:bottom w:val="single" w:sz="4" w:space="0" w:color="auto"/>
              <w:right w:val="single" w:sz="4" w:space="0" w:color="auto"/>
            </w:tcBorders>
            <w:vAlign w:val="center"/>
          </w:tcPr>
          <w:p w:rsidR="00361A3B" w:rsidRPr="00671BFC" w:rsidRDefault="00361A3B" w:rsidP="00361A3B">
            <w:pPr>
              <w:rPr>
                <w:color w:val="000000" w:themeColor="text1"/>
              </w:rPr>
            </w:pPr>
            <w:r w:rsidRPr="00671BFC">
              <w:rPr>
                <w:color w:val="000000" w:themeColor="text1"/>
                <w:sz w:val="22"/>
                <w:szCs w:val="22"/>
              </w:rPr>
              <w:t xml:space="preserve"> Базовый уровень операционных расходов 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r>
      <w:tr w:rsidR="00361A3B" w:rsidRPr="00671BFC" w:rsidTr="00361A3B">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361A3B" w:rsidRPr="00671BFC" w:rsidRDefault="00361A3B" w:rsidP="00361A3B">
            <w:pPr>
              <w:rPr>
                <w:color w:val="000000" w:themeColor="text1"/>
              </w:rPr>
            </w:pPr>
            <w:r w:rsidRPr="00671BFC">
              <w:rPr>
                <w:color w:val="000000" w:themeColor="text1"/>
                <w:sz w:val="22"/>
                <w:szCs w:val="22"/>
              </w:rPr>
              <w:t>Базовый уровень операционных расходов</w:t>
            </w:r>
          </w:p>
          <w:p w:rsidR="00361A3B" w:rsidRPr="00671BFC" w:rsidRDefault="00361A3B" w:rsidP="00361A3B">
            <w:pPr>
              <w:rPr>
                <w:color w:val="000000" w:themeColor="text1"/>
              </w:rPr>
            </w:pPr>
            <w:r w:rsidRPr="00671BFC">
              <w:rPr>
                <w:color w:val="000000" w:themeColor="text1"/>
                <w:sz w:val="22"/>
                <w:szCs w:val="22"/>
              </w:rPr>
              <w:t>водоотведение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r>
      <w:tr w:rsidR="00361A3B" w:rsidRPr="00671BFC" w:rsidTr="00361A3B">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361A3B" w:rsidRPr="00671BFC" w:rsidRDefault="00361A3B" w:rsidP="00361A3B">
            <w:pPr>
              <w:rPr>
                <w:color w:val="000000" w:themeColor="text1"/>
              </w:rPr>
            </w:pPr>
            <w:r w:rsidRPr="00671BFC">
              <w:rPr>
                <w:color w:val="000000" w:themeColor="text1"/>
                <w:sz w:val="22"/>
                <w:szCs w:val="22"/>
              </w:rPr>
              <w:t>Нормативный уровень прибыли</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p>
        </w:tc>
      </w:tr>
    </w:tbl>
    <w:p w:rsidR="00361A3B" w:rsidRPr="00671BFC" w:rsidRDefault="00361A3B" w:rsidP="00671BFC">
      <w:pPr>
        <w:spacing w:before="100" w:beforeAutospacing="1" w:after="100" w:afterAutospacing="1"/>
        <w:rPr>
          <w:sz w:val="22"/>
          <w:szCs w:val="22"/>
        </w:rPr>
      </w:pPr>
      <w:r w:rsidRPr="00671BFC">
        <w:rPr>
          <w:sz w:val="22"/>
          <w:szCs w:val="22"/>
        </w:rPr>
        <w:t xml:space="preserve">2.2 Максимальные показатели энергосбережения и энергетической эффективности (показатель качества воды, удельный расход электрической </w:t>
      </w:r>
      <w:r w:rsidR="00671BFC" w:rsidRPr="00671BFC">
        <w:rPr>
          <w:sz w:val="22"/>
          <w:szCs w:val="22"/>
        </w:rPr>
        <w:t>э</w:t>
      </w:r>
      <w:r w:rsidRPr="00671BFC">
        <w:rPr>
          <w:sz w:val="22"/>
          <w:szCs w:val="22"/>
        </w:rPr>
        <w:t>нергии)</w:t>
      </w:r>
    </w:p>
    <w:tbl>
      <w:tblPr>
        <w:tblStyle w:val="2f8"/>
        <w:tblW w:w="15559" w:type="dxa"/>
        <w:tblLayout w:type="fixed"/>
        <w:tblLook w:val="00A0"/>
      </w:tblPr>
      <w:tblGrid>
        <w:gridCol w:w="1241"/>
        <w:gridCol w:w="4537"/>
        <w:gridCol w:w="993"/>
        <w:gridCol w:w="794"/>
        <w:gridCol w:w="794"/>
        <w:gridCol w:w="794"/>
        <w:gridCol w:w="794"/>
        <w:gridCol w:w="794"/>
        <w:gridCol w:w="794"/>
        <w:gridCol w:w="794"/>
        <w:gridCol w:w="794"/>
        <w:gridCol w:w="794"/>
        <w:gridCol w:w="794"/>
        <w:gridCol w:w="794"/>
        <w:gridCol w:w="54"/>
      </w:tblGrid>
      <w:tr w:rsidR="00361A3B" w:rsidRPr="00671BFC" w:rsidTr="00361A3B">
        <w:trPr>
          <w:trHeight w:val="1192"/>
        </w:trPr>
        <w:tc>
          <w:tcPr>
            <w:tcW w:w="1241" w:type="dxa"/>
            <w:vMerge w:val="restart"/>
            <w:noWrap/>
          </w:tcPr>
          <w:p w:rsidR="00361A3B" w:rsidRPr="00671BFC" w:rsidRDefault="00361A3B" w:rsidP="00361A3B">
            <w:pPr>
              <w:jc w:val="center"/>
              <w:rPr>
                <w:rFonts w:ascii="Times New Roman" w:hAnsi="Times New Roman"/>
                <w:bCs/>
                <w:color w:val="000000" w:themeColor="text1"/>
                <w:sz w:val="22"/>
                <w:szCs w:val="22"/>
                <w:lang w:eastAsia="en-US"/>
              </w:rPr>
            </w:pPr>
            <w:r w:rsidRPr="00671BFC">
              <w:rPr>
                <w:rFonts w:ascii="Times New Roman" w:hAnsi="Times New Roman"/>
                <w:bCs/>
                <w:color w:val="000000" w:themeColor="text1"/>
                <w:sz w:val="22"/>
                <w:szCs w:val="22"/>
                <w:lang w:eastAsia="en-US"/>
              </w:rPr>
              <w:t>№ п/п</w:t>
            </w:r>
          </w:p>
        </w:tc>
        <w:tc>
          <w:tcPr>
            <w:tcW w:w="4537" w:type="dxa"/>
            <w:vMerge w:val="restart"/>
            <w:noWrap/>
          </w:tcPr>
          <w:p w:rsidR="00361A3B" w:rsidRPr="00671BFC" w:rsidRDefault="00361A3B" w:rsidP="00361A3B">
            <w:pPr>
              <w:jc w:val="center"/>
              <w:rPr>
                <w:rFonts w:ascii="Times New Roman" w:hAnsi="Times New Roman"/>
                <w:bCs/>
                <w:color w:val="000000" w:themeColor="text1"/>
                <w:sz w:val="22"/>
                <w:szCs w:val="22"/>
                <w:lang w:eastAsia="en-US"/>
              </w:rPr>
            </w:pPr>
            <w:r w:rsidRPr="00671BFC">
              <w:rPr>
                <w:rFonts w:ascii="Times New Roman" w:hAnsi="Times New Roman"/>
                <w:bCs/>
                <w:color w:val="000000" w:themeColor="text1"/>
                <w:sz w:val="22"/>
                <w:szCs w:val="22"/>
                <w:lang w:eastAsia="en-US"/>
              </w:rPr>
              <w:t>Показатели</w:t>
            </w:r>
          </w:p>
        </w:tc>
        <w:tc>
          <w:tcPr>
            <w:tcW w:w="993" w:type="dxa"/>
            <w:vMerge w:val="restart"/>
            <w:noWrap/>
          </w:tcPr>
          <w:p w:rsidR="00361A3B" w:rsidRPr="00671BFC" w:rsidRDefault="00361A3B" w:rsidP="00361A3B">
            <w:pPr>
              <w:jc w:val="center"/>
              <w:rPr>
                <w:rFonts w:ascii="Times New Roman" w:hAnsi="Times New Roman"/>
                <w:bCs/>
                <w:color w:val="000000" w:themeColor="text1"/>
                <w:sz w:val="22"/>
                <w:szCs w:val="22"/>
                <w:lang w:eastAsia="en-US"/>
              </w:rPr>
            </w:pPr>
            <w:r w:rsidRPr="00671BFC">
              <w:rPr>
                <w:rFonts w:ascii="Times New Roman" w:hAnsi="Times New Roman"/>
                <w:bCs/>
                <w:color w:val="000000" w:themeColor="text1"/>
                <w:sz w:val="22"/>
                <w:szCs w:val="22"/>
                <w:lang w:eastAsia="en-US"/>
              </w:rPr>
              <w:t>Ед. изм</w:t>
            </w:r>
          </w:p>
        </w:tc>
        <w:tc>
          <w:tcPr>
            <w:tcW w:w="8788" w:type="dxa"/>
            <w:gridSpan w:val="12"/>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Предельные (максимальные и (или) минимальные) значения критериев</w:t>
            </w:r>
          </w:p>
        </w:tc>
      </w:tr>
      <w:tr w:rsidR="00361A3B" w:rsidRPr="00671BFC" w:rsidTr="00361A3B">
        <w:trPr>
          <w:gridAfter w:val="12"/>
          <w:wAfter w:w="8788" w:type="dxa"/>
          <w:trHeight w:val="288"/>
        </w:trPr>
        <w:tc>
          <w:tcPr>
            <w:tcW w:w="1241" w:type="dxa"/>
            <w:vMerge/>
          </w:tcPr>
          <w:p w:rsidR="00361A3B" w:rsidRPr="00671BFC" w:rsidRDefault="00361A3B" w:rsidP="00361A3B">
            <w:pPr>
              <w:rPr>
                <w:rFonts w:ascii="Times New Roman" w:hAnsi="Times New Roman"/>
                <w:bCs/>
                <w:color w:val="000000" w:themeColor="text1"/>
                <w:sz w:val="22"/>
                <w:szCs w:val="22"/>
                <w:lang w:eastAsia="en-US"/>
              </w:rPr>
            </w:pPr>
          </w:p>
        </w:tc>
        <w:tc>
          <w:tcPr>
            <w:tcW w:w="4537" w:type="dxa"/>
            <w:vMerge/>
          </w:tcPr>
          <w:p w:rsidR="00361A3B" w:rsidRPr="00671BFC" w:rsidRDefault="00361A3B" w:rsidP="00361A3B">
            <w:pPr>
              <w:rPr>
                <w:rFonts w:ascii="Times New Roman" w:hAnsi="Times New Roman"/>
                <w:bCs/>
                <w:color w:val="000000" w:themeColor="text1"/>
                <w:sz w:val="22"/>
                <w:szCs w:val="22"/>
                <w:lang w:eastAsia="en-US"/>
              </w:rPr>
            </w:pPr>
          </w:p>
        </w:tc>
        <w:tc>
          <w:tcPr>
            <w:tcW w:w="993" w:type="dxa"/>
            <w:vMerge/>
          </w:tcPr>
          <w:p w:rsidR="00361A3B" w:rsidRPr="00671BFC" w:rsidRDefault="00361A3B" w:rsidP="00361A3B">
            <w:pPr>
              <w:rPr>
                <w:rFonts w:ascii="Times New Roman" w:hAnsi="Times New Roman"/>
                <w:bCs/>
                <w:color w:val="000000" w:themeColor="text1"/>
                <w:sz w:val="22"/>
                <w:szCs w:val="22"/>
                <w:lang w:eastAsia="en-US"/>
              </w:rPr>
            </w:pP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b/>
                <w:iCs/>
                <w:color w:val="000000" w:themeColor="text1"/>
                <w:sz w:val="22"/>
                <w:szCs w:val="22"/>
                <w:lang w:eastAsia="en-US"/>
              </w:rPr>
              <w:t>Водоснабжение</w:t>
            </w:r>
          </w:p>
        </w:tc>
        <w:tc>
          <w:tcPr>
            <w:tcW w:w="993"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20</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21</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2</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3</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4</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2025</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2026</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2027</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2028</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2029</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2030</w:t>
            </w: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993"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r>
      <w:tr w:rsidR="00361A3B" w:rsidRPr="00671BFC" w:rsidTr="00361A3B">
        <w:trPr>
          <w:gridAfter w:val="1"/>
          <w:wAfter w:w="54" w:type="dxa"/>
          <w:trHeight w:val="288"/>
        </w:trPr>
        <w:tc>
          <w:tcPr>
            <w:tcW w:w="1241" w:type="dxa"/>
            <w:noWrap/>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Надежности</w:t>
            </w:r>
          </w:p>
        </w:tc>
        <w:tc>
          <w:tcPr>
            <w:tcW w:w="4537" w:type="dxa"/>
            <w:noWrap/>
          </w:tcPr>
          <w:p w:rsidR="00361A3B" w:rsidRPr="00671BFC" w:rsidRDefault="00361A3B" w:rsidP="00361A3B">
            <w:pPr>
              <w:rPr>
                <w:rFonts w:ascii="Times New Roman" w:hAnsi="Times New Roman"/>
                <w:color w:val="000000" w:themeColor="text1"/>
                <w:sz w:val="22"/>
                <w:szCs w:val="22"/>
              </w:rPr>
            </w:pPr>
            <w:r w:rsidRPr="00671BFC">
              <w:rPr>
                <w:rFonts w:ascii="Times New Roman" w:hAnsi="Times New Roman"/>
                <w:color w:val="000000" w:themeColor="text1"/>
                <w:sz w:val="22"/>
                <w:szCs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w:t>
            </w:r>
            <w:r w:rsidRPr="00671BFC">
              <w:rPr>
                <w:rFonts w:ascii="Times New Roman" w:hAnsi="Times New Roman"/>
                <w:color w:val="000000" w:themeColor="text1"/>
                <w:sz w:val="22"/>
                <w:szCs w:val="22"/>
              </w:rPr>
              <w:lastRenderedPageBreak/>
              <w:t>водопроводной</w:t>
            </w:r>
          </w:p>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сети в год.</w:t>
            </w:r>
          </w:p>
        </w:tc>
        <w:tc>
          <w:tcPr>
            <w:tcW w:w="993" w:type="dxa"/>
            <w:noWrap/>
            <w:vAlign w:val="center"/>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b/>
                <w:iCs/>
                <w:color w:val="000000" w:themeColor="text1"/>
                <w:sz w:val="22"/>
                <w:szCs w:val="22"/>
                <w:lang w:eastAsia="en-US"/>
              </w:rPr>
              <w:lastRenderedPageBreak/>
              <w:t>ед./км</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288"/>
        </w:trPr>
        <w:tc>
          <w:tcPr>
            <w:tcW w:w="1241" w:type="dxa"/>
            <w:vMerge w:val="restart"/>
            <w:noWrap/>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lastRenderedPageBreak/>
              <w:t>Качества</w:t>
            </w: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288"/>
        </w:trPr>
        <w:tc>
          <w:tcPr>
            <w:tcW w:w="1241" w:type="dxa"/>
            <w:vMerge/>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color w:val="000000" w:themeColor="text1"/>
                <w:sz w:val="22"/>
                <w:szCs w:val="22"/>
              </w:rPr>
            </w:pPr>
            <w:r w:rsidRPr="00671BFC">
              <w:rPr>
                <w:rFonts w:ascii="Times New Roman" w:hAnsi="Times New Roman"/>
                <w:color w:val="000000" w:themeColor="text1"/>
                <w:sz w:val="22"/>
                <w:szCs w:val="22"/>
              </w:rPr>
              <w:t>%</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288"/>
        </w:trPr>
        <w:tc>
          <w:tcPr>
            <w:tcW w:w="1241" w:type="dxa"/>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color w:val="000000" w:themeColor="text1"/>
                <w:sz w:val="22"/>
                <w:szCs w:val="22"/>
              </w:rPr>
            </w:pPr>
          </w:p>
        </w:tc>
        <w:tc>
          <w:tcPr>
            <w:tcW w:w="993" w:type="dxa"/>
            <w:noWrap/>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1104"/>
        </w:trPr>
        <w:tc>
          <w:tcPr>
            <w:tcW w:w="1241" w:type="dxa"/>
            <w:vMerge w:val="restart"/>
            <w:noWrap/>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Энергетической эффективности</w:t>
            </w: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3" w:type="dxa"/>
            <w:noWrap/>
          </w:tcPr>
          <w:p w:rsidR="00361A3B" w:rsidRPr="00671BFC" w:rsidRDefault="00361A3B" w:rsidP="00361A3B">
            <w:pPr>
              <w:jc w:val="center"/>
              <w:rPr>
                <w:rFonts w:ascii="Times New Roman" w:hAnsi="Times New Roman"/>
                <w:color w:val="000000" w:themeColor="text1"/>
                <w:sz w:val="22"/>
                <w:szCs w:val="22"/>
              </w:rPr>
            </w:pPr>
            <w:r w:rsidRPr="00671BFC">
              <w:rPr>
                <w:rFonts w:ascii="Times New Roman" w:hAnsi="Times New Roman"/>
                <w:color w:val="000000" w:themeColor="text1"/>
                <w:sz w:val="22"/>
                <w:szCs w:val="22"/>
              </w:rPr>
              <w:t>%</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color w:val="000000" w:themeColor="text1"/>
                <w:sz w:val="22"/>
                <w:szCs w:val="22"/>
              </w:rPr>
            </w:pPr>
            <w:r w:rsidRPr="00671BFC">
              <w:rPr>
                <w:rFonts w:ascii="Times New Roman" w:hAnsi="Times New Roman"/>
                <w:color w:val="000000" w:themeColor="text1"/>
                <w:sz w:val="22"/>
                <w:szCs w:val="22"/>
              </w:rPr>
              <w:t xml:space="preserve">Удельный расход электрической энергии, потребляемый в технологическом процессе транспортировки питьевой воды </w:t>
            </w:r>
          </w:p>
        </w:tc>
        <w:tc>
          <w:tcPr>
            <w:tcW w:w="993" w:type="dxa"/>
            <w:noWrap/>
            <w:vAlign w:val="center"/>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398"/>
        </w:trPr>
        <w:tc>
          <w:tcPr>
            <w:tcW w:w="1241" w:type="dxa"/>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b/>
                <w:iCs/>
                <w:color w:val="000000" w:themeColor="text1"/>
                <w:sz w:val="22"/>
                <w:szCs w:val="22"/>
                <w:lang w:eastAsia="en-US"/>
              </w:rPr>
              <w:t>Водоотведение</w:t>
            </w:r>
          </w:p>
        </w:tc>
        <w:tc>
          <w:tcPr>
            <w:tcW w:w="993"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20</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21</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2</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3</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4</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2025</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2026</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2027</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2028</w:t>
            </w:r>
          </w:p>
        </w:tc>
        <w:tc>
          <w:tcPr>
            <w:tcW w:w="794" w:type="dxa"/>
          </w:tcPr>
          <w:p w:rsidR="00361A3B" w:rsidRPr="00671BFC" w:rsidRDefault="00361A3B" w:rsidP="00361A3B">
            <w:pP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2029</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2030</w:t>
            </w:r>
          </w:p>
        </w:tc>
      </w:tr>
      <w:tr w:rsidR="00361A3B" w:rsidRPr="00671BFC" w:rsidTr="00361A3B">
        <w:trPr>
          <w:gridAfter w:val="1"/>
          <w:wAfter w:w="54" w:type="dxa"/>
          <w:trHeight w:val="398"/>
        </w:trPr>
        <w:tc>
          <w:tcPr>
            <w:tcW w:w="1241" w:type="dxa"/>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Надежности</w:t>
            </w: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Удельное количество аварий и засоров в расчете на протяженность канализационной сети в год</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ед/км</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lastRenderedPageBreak/>
              <w:t>Качества</w:t>
            </w: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Доля проб сточных вод не соответствующих установленным нормативам допустимых сбросов, рассчитанная применительно к централизованной общесплавной (бытовой) системе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 xml:space="preserve">% </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color w:val="000000" w:themeColor="text1"/>
                <w:sz w:val="22"/>
                <w:szCs w:val="22"/>
              </w:rPr>
            </w:pPr>
          </w:p>
          <w:p w:rsidR="00361A3B" w:rsidRPr="00671BFC" w:rsidRDefault="00361A3B" w:rsidP="00361A3B">
            <w:pPr>
              <w:jc w:val="center"/>
              <w:rPr>
                <w:rFonts w:ascii="Times New Roman" w:hAnsi="Times New Roman"/>
                <w:color w:val="000000" w:themeColor="text1"/>
                <w:sz w:val="22"/>
                <w:szCs w:val="22"/>
              </w:rPr>
            </w:pPr>
          </w:p>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Энергетической эффективности</w:t>
            </w: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color w:val="000000" w:themeColor="text1"/>
                <w:sz w:val="22"/>
                <w:szCs w:val="22"/>
              </w:rPr>
            </w:pP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bl>
    <w:p w:rsidR="00671BFC" w:rsidRDefault="00671BFC" w:rsidP="00361A3B">
      <w:pPr>
        <w:autoSpaceDE w:val="0"/>
        <w:autoSpaceDN w:val="0"/>
        <w:adjustRightInd w:val="0"/>
        <w:rPr>
          <w:color w:val="000000" w:themeColor="text1"/>
          <w:sz w:val="22"/>
          <w:szCs w:val="22"/>
        </w:rPr>
      </w:pPr>
    </w:p>
    <w:p w:rsidR="00361A3B" w:rsidRDefault="00361A3B" w:rsidP="00671BFC">
      <w:pPr>
        <w:autoSpaceDE w:val="0"/>
        <w:autoSpaceDN w:val="0"/>
        <w:adjustRightInd w:val="0"/>
        <w:rPr>
          <w:color w:val="000000" w:themeColor="text1"/>
          <w:sz w:val="22"/>
          <w:szCs w:val="22"/>
        </w:rPr>
      </w:pPr>
      <w:r w:rsidRPr="00671BFC">
        <w:rPr>
          <w:color w:val="000000" w:themeColor="text1"/>
          <w:sz w:val="22"/>
          <w:szCs w:val="22"/>
        </w:rPr>
        <w:t>2.3. Минимально допустимые плановые значения показателей деятельности Концессионера</w:t>
      </w:r>
    </w:p>
    <w:p w:rsidR="00671BFC" w:rsidRPr="00671BFC" w:rsidRDefault="00671BFC" w:rsidP="00671BFC">
      <w:pPr>
        <w:autoSpaceDE w:val="0"/>
        <w:autoSpaceDN w:val="0"/>
        <w:adjustRightInd w:val="0"/>
        <w:rPr>
          <w:color w:val="000000" w:themeColor="text1"/>
          <w:sz w:val="22"/>
          <w:szCs w:val="22"/>
        </w:rPr>
      </w:pPr>
    </w:p>
    <w:tbl>
      <w:tblPr>
        <w:tblStyle w:val="ae"/>
        <w:tblW w:w="15276" w:type="dxa"/>
        <w:tblLayout w:type="fixed"/>
        <w:tblLook w:val="00A0"/>
      </w:tblPr>
      <w:tblGrid>
        <w:gridCol w:w="1525"/>
        <w:gridCol w:w="3684"/>
        <w:gridCol w:w="709"/>
        <w:gridCol w:w="850"/>
        <w:gridCol w:w="850"/>
        <w:gridCol w:w="850"/>
        <w:gridCol w:w="850"/>
        <w:gridCol w:w="850"/>
        <w:gridCol w:w="850"/>
        <w:gridCol w:w="850"/>
        <w:gridCol w:w="850"/>
        <w:gridCol w:w="850"/>
        <w:gridCol w:w="850"/>
        <w:gridCol w:w="850"/>
        <w:gridCol w:w="8"/>
      </w:tblGrid>
      <w:tr w:rsidR="00361A3B" w:rsidRPr="00671BFC" w:rsidTr="00361A3B">
        <w:trPr>
          <w:trHeight w:val="1192"/>
        </w:trPr>
        <w:tc>
          <w:tcPr>
            <w:tcW w:w="1525" w:type="dxa"/>
            <w:vMerge w:val="restart"/>
            <w:noWrap/>
          </w:tcPr>
          <w:p w:rsidR="00361A3B" w:rsidRPr="00671BFC" w:rsidRDefault="00361A3B" w:rsidP="00361A3B">
            <w:pPr>
              <w:jc w:val="center"/>
              <w:rPr>
                <w:bCs/>
                <w:color w:val="000000" w:themeColor="text1"/>
                <w:sz w:val="22"/>
                <w:szCs w:val="22"/>
              </w:rPr>
            </w:pPr>
            <w:r w:rsidRPr="00671BFC">
              <w:rPr>
                <w:bCs/>
                <w:color w:val="000000" w:themeColor="text1"/>
                <w:sz w:val="22"/>
                <w:szCs w:val="22"/>
              </w:rPr>
              <w:t>№ п/п</w:t>
            </w:r>
          </w:p>
        </w:tc>
        <w:tc>
          <w:tcPr>
            <w:tcW w:w="3684" w:type="dxa"/>
            <w:vMerge w:val="restart"/>
            <w:noWrap/>
          </w:tcPr>
          <w:p w:rsidR="00361A3B" w:rsidRPr="00671BFC" w:rsidRDefault="00361A3B" w:rsidP="00361A3B">
            <w:pPr>
              <w:jc w:val="center"/>
              <w:rPr>
                <w:bCs/>
                <w:color w:val="000000" w:themeColor="text1"/>
                <w:sz w:val="22"/>
                <w:szCs w:val="22"/>
              </w:rPr>
            </w:pPr>
            <w:r w:rsidRPr="00671BFC">
              <w:rPr>
                <w:bCs/>
                <w:color w:val="000000" w:themeColor="text1"/>
                <w:sz w:val="22"/>
                <w:szCs w:val="22"/>
              </w:rPr>
              <w:t>Показатели</w:t>
            </w:r>
          </w:p>
        </w:tc>
        <w:tc>
          <w:tcPr>
            <w:tcW w:w="709" w:type="dxa"/>
            <w:vMerge w:val="restart"/>
            <w:noWrap/>
          </w:tcPr>
          <w:p w:rsidR="00361A3B" w:rsidRPr="00671BFC" w:rsidRDefault="00361A3B" w:rsidP="00361A3B">
            <w:pPr>
              <w:jc w:val="center"/>
              <w:rPr>
                <w:bCs/>
                <w:color w:val="000000" w:themeColor="text1"/>
                <w:sz w:val="22"/>
                <w:szCs w:val="22"/>
              </w:rPr>
            </w:pPr>
            <w:r w:rsidRPr="00671BFC">
              <w:rPr>
                <w:bCs/>
                <w:color w:val="000000" w:themeColor="text1"/>
                <w:sz w:val="22"/>
                <w:szCs w:val="22"/>
              </w:rPr>
              <w:t>Ед. изм.</w:t>
            </w:r>
          </w:p>
        </w:tc>
        <w:tc>
          <w:tcPr>
            <w:tcW w:w="9358" w:type="dxa"/>
            <w:gridSpan w:val="12"/>
          </w:tcPr>
          <w:p w:rsidR="00361A3B" w:rsidRPr="00671BFC" w:rsidRDefault="00361A3B" w:rsidP="00361A3B">
            <w:pPr>
              <w:jc w:val="center"/>
              <w:rPr>
                <w:iCs/>
                <w:color w:val="000000" w:themeColor="text1"/>
                <w:sz w:val="22"/>
                <w:szCs w:val="22"/>
              </w:rPr>
            </w:pPr>
            <w:r w:rsidRPr="00671BFC">
              <w:rPr>
                <w:iCs/>
                <w:color w:val="000000" w:themeColor="text1"/>
                <w:sz w:val="22"/>
                <w:szCs w:val="22"/>
              </w:rPr>
              <w:t>Предельные (максимальные и (или) минимальные) значения критериев</w:t>
            </w:r>
          </w:p>
        </w:tc>
      </w:tr>
      <w:tr w:rsidR="00361A3B" w:rsidRPr="00671BFC" w:rsidTr="00361A3B">
        <w:trPr>
          <w:gridAfter w:val="12"/>
          <w:wAfter w:w="9358" w:type="dxa"/>
          <w:trHeight w:val="288"/>
        </w:trPr>
        <w:tc>
          <w:tcPr>
            <w:tcW w:w="1525" w:type="dxa"/>
            <w:vMerge/>
            <w:noWrap/>
          </w:tcPr>
          <w:p w:rsidR="00361A3B" w:rsidRPr="00671BFC" w:rsidRDefault="00361A3B" w:rsidP="00361A3B">
            <w:pPr>
              <w:jc w:val="center"/>
              <w:rPr>
                <w:color w:val="000000" w:themeColor="text1"/>
                <w:sz w:val="22"/>
                <w:szCs w:val="22"/>
              </w:rPr>
            </w:pPr>
          </w:p>
        </w:tc>
        <w:tc>
          <w:tcPr>
            <w:tcW w:w="3684" w:type="dxa"/>
            <w:vMerge/>
            <w:noWrap/>
          </w:tcPr>
          <w:p w:rsidR="00361A3B" w:rsidRPr="00671BFC" w:rsidRDefault="00361A3B" w:rsidP="00361A3B">
            <w:pPr>
              <w:jc w:val="both"/>
              <w:rPr>
                <w:iCs/>
                <w:color w:val="000000" w:themeColor="text1"/>
                <w:sz w:val="22"/>
                <w:szCs w:val="22"/>
              </w:rPr>
            </w:pPr>
          </w:p>
        </w:tc>
        <w:tc>
          <w:tcPr>
            <w:tcW w:w="709" w:type="dxa"/>
            <w:vMerge/>
            <w:noWrap/>
          </w:tcPr>
          <w:p w:rsidR="00361A3B" w:rsidRPr="00671BFC" w:rsidRDefault="00361A3B" w:rsidP="00361A3B">
            <w:pPr>
              <w:jc w:val="center"/>
              <w:rPr>
                <w:iCs/>
                <w:color w:val="000000" w:themeColor="text1"/>
                <w:sz w:val="22"/>
                <w:szCs w:val="22"/>
              </w:rPr>
            </w:pPr>
          </w:p>
        </w:tc>
      </w:tr>
      <w:tr w:rsidR="00361A3B" w:rsidRPr="00671BFC" w:rsidTr="00361A3B">
        <w:trPr>
          <w:gridAfter w:val="1"/>
          <w:wAfter w:w="8" w:type="dxa"/>
          <w:trHeight w:val="288"/>
        </w:trPr>
        <w:tc>
          <w:tcPr>
            <w:tcW w:w="1525" w:type="dxa"/>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Водоснабжение</w:t>
            </w:r>
          </w:p>
        </w:tc>
        <w:tc>
          <w:tcPr>
            <w:tcW w:w="709" w:type="dxa"/>
            <w:noWrap/>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2020</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2021</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2022</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2023</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2024</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2025</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2026</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2027</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2028</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2029</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2030</w:t>
            </w:r>
          </w:p>
        </w:tc>
      </w:tr>
      <w:tr w:rsidR="00361A3B" w:rsidRPr="00671BFC" w:rsidTr="00361A3B">
        <w:trPr>
          <w:gridAfter w:val="1"/>
          <w:wAfter w:w="8" w:type="dxa"/>
          <w:trHeight w:val="288"/>
        </w:trPr>
        <w:tc>
          <w:tcPr>
            <w:tcW w:w="1525" w:type="dxa"/>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jc w:val="center"/>
              <w:rPr>
                <w:b/>
                <w:iCs/>
                <w:color w:val="000000" w:themeColor="text1"/>
                <w:sz w:val="22"/>
                <w:szCs w:val="22"/>
              </w:rPr>
            </w:pPr>
          </w:p>
        </w:tc>
        <w:tc>
          <w:tcPr>
            <w:tcW w:w="709" w:type="dxa"/>
            <w:noWrap/>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r>
      <w:tr w:rsidR="00361A3B" w:rsidRPr="00671BFC" w:rsidTr="00361A3B">
        <w:trPr>
          <w:gridAfter w:val="1"/>
          <w:wAfter w:w="8" w:type="dxa"/>
          <w:trHeight w:val="288"/>
        </w:trPr>
        <w:tc>
          <w:tcPr>
            <w:tcW w:w="1525" w:type="dxa"/>
            <w:vMerge w:val="restart"/>
            <w:noWrap/>
          </w:tcPr>
          <w:p w:rsidR="00361A3B" w:rsidRPr="00671BFC" w:rsidRDefault="00361A3B" w:rsidP="00361A3B">
            <w:pPr>
              <w:jc w:val="center"/>
              <w:rPr>
                <w:b/>
                <w:color w:val="000000" w:themeColor="text1"/>
                <w:sz w:val="22"/>
                <w:szCs w:val="22"/>
              </w:rPr>
            </w:pPr>
            <w:r w:rsidRPr="00671BFC">
              <w:rPr>
                <w:color w:val="000000" w:themeColor="text1"/>
                <w:sz w:val="22"/>
                <w:szCs w:val="22"/>
              </w:rPr>
              <w:t>Качества</w:t>
            </w:r>
          </w:p>
        </w:tc>
        <w:tc>
          <w:tcPr>
            <w:tcW w:w="3684" w:type="dxa"/>
            <w:noWrap/>
          </w:tcPr>
          <w:p w:rsidR="00361A3B" w:rsidRPr="00671BFC" w:rsidRDefault="00361A3B" w:rsidP="00361A3B">
            <w:pPr>
              <w:jc w:val="center"/>
              <w:rPr>
                <w:b/>
                <w:iCs/>
                <w:color w:val="000000" w:themeColor="text1"/>
                <w:sz w:val="22"/>
                <w:szCs w:val="22"/>
              </w:rPr>
            </w:pPr>
            <w:r w:rsidRPr="00671BFC">
              <w:rPr>
                <w:color w:val="000000" w:themeColor="text1"/>
                <w:sz w:val="22"/>
                <w:szCs w:val="22"/>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w:t>
            </w:r>
            <w:r w:rsidRPr="00671BFC">
              <w:rPr>
                <w:color w:val="000000" w:themeColor="text1"/>
                <w:sz w:val="22"/>
                <w:szCs w:val="22"/>
              </w:rPr>
              <w:lastRenderedPageBreak/>
              <w:t>общем объеме проб, отобранных по результатам производственного контроля качества питьевой воды</w:t>
            </w:r>
          </w:p>
        </w:tc>
        <w:tc>
          <w:tcPr>
            <w:tcW w:w="709" w:type="dxa"/>
            <w:noWrap/>
          </w:tcPr>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b/>
                <w:iCs/>
                <w:color w:val="000000" w:themeColor="text1"/>
                <w:sz w:val="22"/>
                <w:szCs w:val="22"/>
              </w:rPr>
            </w:pPr>
            <w:r w:rsidRPr="00671BFC">
              <w:rPr>
                <w:color w:val="000000" w:themeColor="text1"/>
                <w:sz w:val="22"/>
                <w:szCs w:val="22"/>
              </w:rPr>
              <w:t>%</w:t>
            </w:r>
          </w:p>
        </w:tc>
        <w:tc>
          <w:tcPr>
            <w:tcW w:w="850" w:type="dxa"/>
          </w:tcPr>
          <w:p w:rsidR="00361A3B" w:rsidRPr="00671BFC" w:rsidRDefault="00361A3B" w:rsidP="00361A3B">
            <w:pPr>
              <w:jc w:val="center"/>
              <w:rPr>
                <w:iCs/>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r>
      <w:tr w:rsidR="00361A3B" w:rsidRPr="00671BFC" w:rsidTr="00361A3B">
        <w:trPr>
          <w:gridAfter w:val="1"/>
          <w:wAfter w:w="8" w:type="dxa"/>
          <w:trHeight w:val="288"/>
        </w:trPr>
        <w:tc>
          <w:tcPr>
            <w:tcW w:w="1525" w:type="dxa"/>
            <w:vMerge/>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jc w:val="center"/>
              <w:rPr>
                <w:b/>
                <w:iCs/>
                <w:color w:val="000000" w:themeColor="text1"/>
                <w:sz w:val="22"/>
                <w:szCs w:val="22"/>
              </w:rPr>
            </w:pPr>
            <w:r w:rsidRPr="00671BFC">
              <w:rPr>
                <w:color w:val="000000" w:themeColor="text1"/>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noWrap/>
          </w:tcPr>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r w:rsidRPr="00671BFC">
              <w:rPr>
                <w:color w:val="000000" w:themeColor="text1"/>
                <w:sz w:val="22"/>
                <w:szCs w:val="22"/>
              </w:rPr>
              <w:t>%</w:t>
            </w: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c>
          <w:tcPr>
            <w:tcW w:w="850" w:type="dxa"/>
          </w:tcPr>
          <w:p w:rsidR="00361A3B" w:rsidRPr="00671BFC" w:rsidRDefault="00361A3B" w:rsidP="00361A3B">
            <w:pPr>
              <w:jc w:val="center"/>
              <w:rPr>
                <w:color w:val="000000" w:themeColor="text1"/>
                <w:sz w:val="22"/>
                <w:szCs w:val="22"/>
              </w:rPr>
            </w:pPr>
          </w:p>
        </w:tc>
      </w:tr>
      <w:tr w:rsidR="00361A3B" w:rsidRPr="00671BFC" w:rsidTr="00361A3B">
        <w:trPr>
          <w:gridAfter w:val="1"/>
          <w:wAfter w:w="8" w:type="dxa"/>
          <w:trHeight w:val="1770"/>
        </w:trPr>
        <w:tc>
          <w:tcPr>
            <w:tcW w:w="1525" w:type="dxa"/>
            <w:vMerge w:val="restart"/>
            <w:noWrap/>
          </w:tcPr>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b/>
                <w:color w:val="000000" w:themeColor="text1"/>
                <w:sz w:val="22"/>
                <w:szCs w:val="22"/>
              </w:rPr>
            </w:pPr>
            <w:r w:rsidRPr="00671BFC">
              <w:rPr>
                <w:color w:val="000000" w:themeColor="text1"/>
                <w:sz w:val="22"/>
                <w:szCs w:val="22"/>
              </w:rPr>
              <w:t>Энергетической эффективности</w:t>
            </w:r>
          </w:p>
        </w:tc>
        <w:tc>
          <w:tcPr>
            <w:tcW w:w="3684" w:type="dxa"/>
            <w:noWrap/>
          </w:tcPr>
          <w:p w:rsidR="00361A3B" w:rsidRPr="00671BFC" w:rsidRDefault="00361A3B" w:rsidP="00361A3B">
            <w:pPr>
              <w:jc w:val="center"/>
              <w:rPr>
                <w:b/>
                <w:iCs/>
                <w:color w:val="000000" w:themeColor="text1"/>
                <w:sz w:val="22"/>
                <w:szCs w:val="22"/>
              </w:rPr>
            </w:pPr>
            <w:r w:rsidRPr="00671BFC">
              <w:rPr>
                <w:color w:val="000000" w:themeColor="text1"/>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noWrap/>
            <w:vAlign w:val="center"/>
          </w:tcPr>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r w:rsidRPr="00671BFC">
              <w:rPr>
                <w:color w:val="000000" w:themeColor="text1"/>
                <w:sz w:val="22"/>
                <w:szCs w:val="22"/>
              </w:rPr>
              <w:t>%</w:t>
            </w: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r>
      <w:tr w:rsidR="00361A3B" w:rsidRPr="00671BFC" w:rsidTr="00361A3B">
        <w:trPr>
          <w:gridAfter w:val="1"/>
          <w:wAfter w:w="8" w:type="dxa"/>
          <w:trHeight w:val="1932"/>
        </w:trPr>
        <w:tc>
          <w:tcPr>
            <w:tcW w:w="1525" w:type="dxa"/>
            <w:vMerge/>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jc w:val="center"/>
              <w:rPr>
                <w:b/>
                <w:iCs/>
                <w:color w:val="000000" w:themeColor="text1"/>
                <w:sz w:val="22"/>
                <w:szCs w:val="22"/>
              </w:rPr>
            </w:pPr>
            <w:r w:rsidRPr="00671BFC">
              <w:rPr>
                <w:color w:val="000000" w:themeColor="text1"/>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noWrap/>
          </w:tcPr>
          <w:p w:rsidR="00361A3B" w:rsidRPr="00671BFC" w:rsidRDefault="00361A3B" w:rsidP="00361A3B">
            <w:pPr>
              <w:jc w:val="center"/>
              <w:rPr>
                <w:iCs/>
                <w:color w:val="000000" w:themeColor="text1"/>
                <w:sz w:val="22"/>
                <w:szCs w:val="22"/>
              </w:rPr>
            </w:pPr>
          </w:p>
          <w:p w:rsidR="00361A3B" w:rsidRPr="00671BFC" w:rsidRDefault="00361A3B" w:rsidP="00361A3B">
            <w:pPr>
              <w:jc w:val="center"/>
              <w:rPr>
                <w:iCs/>
                <w:color w:val="000000" w:themeColor="text1"/>
                <w:sz w:val="22"/>
                <w:szCs w:val="22"/>
              </w:rPr>
            </w:pPr>
          </w:p>
          <w:p w:rsidR="00361A3B" w:rsidRPr="00671BFC" w:rsidRDefault="00361A3B" w:rsidP="00361A3B">
            <w:pPr>
              <w:jc w:val="center"/>
              <w:rPr>
                <w:b/>
                <w:iCs/>
                <w:color w:val="000000" w:themeColor="text1"/>
                <w:sz w:val="22"/>
                <w:szCs w:val="22"/>
              </w:rPr>
            </w:pPr>
            <w:r w:rsidRPr="00671BFC">
              <w:rPr>
                <w:iCs/>
                <w:color w:val="000000" w:themeColor="text1"/>
                <w:sz w:val="22"/>
                <w:szCs w:val="22"/>
              </w:rPr>
              <w:t>кВт.ч/м3</w:t>
            </w: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r>
      <w:tr w:rsidR="00361A3B" w:rsidRPr="00671BFC" w:rsidTr="00361A3B">
        <w:trPr>
          <w:gridAfter w:val="1"/>
          <w:wAfter w:w="8" w:type="dxa"/>
          <w:trHeight w:val="1409"/>
        </w:trPr>
        <w:tc>
          <w:tcPr>
            <w:tcW w:w="1525" w:type="dxa"/>
            <w:vMerge/>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jc w:val="center"/>
              <w:rPr>
                <w:color w:val="000000" w:themeColor="text1"/>
                <w:sz w:val="22"/>
                <w:szCs w:val="22"/>
              </w:rPr>
            </w:pPr>
            <w:r w:rsidRPr="00671BFC">
              <w:rPr>
                <w:color w:val="000000" w:themeColor="text1"/>
                <w:sz w:val="22"/>
                <w:szCs w:val="22"/>
              </w:rPr>
              <w:t>Удельный расход электрической энергии, потребляемый в технологическом процессе транспортировки питьевой воды</w:t>
            </w:r>
          </w:p>
        </w:tc>
        <w:tc>
          <w:tcPr>
            <w:tcW w:w="709" w:type="dxa"/>
            <w:noWrap/>
          </w:tcPr>
          <w:p w:rsidR="00361A3B" w:rsidRPr="00671BFC" w:rsidRDefault="00361A3B" w:rsidP="00361A3B">
            <w:pPr>
              <w:jc w:val="center"/>
              <w:rPr>
                <w:iCs/>
                <w:color w:val="000000" w:themeColor="text1"/>
                <w:sz w:val="22"/>
                <w:szCs w:val="22"/>
              </w:rPr>
            </w:pPr>
          </w:p>
          <w:p w:rsidR="00361A3B" w:rsidRPr="00671BFC" w:rsidRDefault="00361A3B" w:rsidP="00361A3B">
            <w:pPr>
              <w:jc w:val="center"/>
              <w:rPr>
                <w:iCs/>
                <w:color w:val="000000" w:themeColor="text1"/>
                <w:sz w:val="22"/>
                <w:szCs w:val="22"/>
              </w:rPr>
            </w:pPr>
          </w:p>
          <w:p w:rsidR="00361A3B" w:rsidRPr="00671BFC" w:rsidRDefault="00361A3B" w:rsidP="00361A3B">
            <w:pPr>
              <w:jc w:val="center"/>
              <w:rPr>
                <w:b/>
                <w:iCs/>
                <w:color w:val="000000" w:themeColor="text1"/>
                <w:sz w:val="22"/>
                <w:szCs w:val="22"/>
              </w:rPr>
            </w:pPr>
            <w:r w:rsidRPr="00671BFC">
              <w:rPr>
                <w:iCs/>
                <w:color w:val="000000" w:themeColor="text1"/>
                <w:sz w:val="22"/>
                <w:szCs w:val="22"/>
              </w:rPr>
              <w:t>кВт.ч/м3</w:t>
            </w: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c>
          <w:tcPr>
            <w:tcW w:w="850" w:type="dxa"/>
            <w:vAlign w:val="center"/>
          </w:tcPr>
          <w:p w:rsidR="00361A3B" w:rsidRPr="00671BFC" w:rsidRDefault="00361A3B" w:rsidP="00361A3B">
            <w:pPr>
              <w:jc w:val="center"/>
              <w:rPr>
                <w:color w:val="000000" w:themeColor="text1"/>
                <w:sz w:val="22"/>
                <w:szCs w:val="22"/>
              </w:rPr>
            </w:pPr>
          </w:p>
        </w:tc>
      </w:tr>
      <w:tr w:rsidR="00361A3B" w:rsidRPr="00671BFC" w:rsidTr="00361A3B">
        <w:trPr>
          <w:gridAfter w:val="1"/>
          <w:wAfter w:w="8" w:type="dxa"/>
          <w:trHeight w:val="420"/>
        </w:trPr>
        <w:tc>
          <w:tcPr>
            <w:tcW w:w="1525" w:type="dxa"/>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Водоотведение</w:t>
            </w:r>
          </w:p>
        </w:tc>
        <w:tc>
          <w:tcPr>
            <w:tcW w:w="709" w:type="dxa"/>
            <w:noWrap/>
          </w:tcPr>
          <w:p w:rsidR="00361A3B" w:rsidRPr="00671BFC" w:rsidRDefault="00361A3B" w:rsidP="00361A3B">
            <w:pPr>
              <w:jc w:val="center"/>
              <w:rPr>
                <w:b/>
                <w:i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2020</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2021</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2022</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2023</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2024</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2025</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2026</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2027</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2028</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2029</w:t>
            </w:r>
          </w:p>
        </w:tc>
        <w:tc>
          <w:tcPr>
            <w:tcW w:w="850" w:type="dxa"/>
          </w:tcPr>
          <w:p w:rsidR="00361A3B" w:rsidRPr="00671BFC" w:rsidRDefault="00361A3B" w:rsidP="00361A3B">
            <w:pPr>
              <w:jc w:val="center"/>
              <w:rPr>
                <w:b/>
                <w:iCs/>
                <w:color w:val="000000" w:themeColor="text1"/>
                <w:sz w:val="22"/>
                <w:szCs w:val="22"/>
              </w:rPr>
            </w:pPr>
            <w:r w:rsidRPr="00671BFC">
              <w:rPr>
                <w:b/>
                <w:iCs/>
                <w:color w:val="000000" w:themeColor="text1"/>
                <w:sz w:val="22"/>
                <w:szCs w:val="22"/>
              </w:rPr>
              <w:t>2030</w:t>
            </w:r>
          </w:p>
        </w:tc>
      </w:tr>
      <w:tr w:rsidR="00361A3B" w:rsidRPr="00671BFC" w:rsidTr="00361A3B">
        <w:trPr>
          <w:gridAfter w:val="1"/>
          <w:wAfter w:w="8" w:type="dxa"/>
          <w:trHeight w:val="420"/>
        </w:trPr>
        <w:tc>
          <w:tcPr>
            <w:tcW w:w="1525" w:type="dxa"/>
            <w:noWrap/>
            <w:vAlign w:val="center"/>
          </w:tcPr>
          <w:p w:rsidR="00361A3B" w:rsidRPr="00671BFC" w:rsidRDefault="00361A3B" w:rsidP="00361A3B">
            <w:pPr>
              <w:jc w:val="center"/>
              <w:rPr>
                <w:b/>
                <w:color w:val="000000" w:themeColor="text1"/>
                <w:sz w:val="22"/>
                <w:szCs w:val="22"/>
              </w:rPr>
            </w:pPr>
            <w:r w:rsidRPr="00671BFC">
              <w:rPr>
                <w:color w:val="000000" w:themeColor="text1"/>
                <w:sz w:val="22"/>
                <w:szCs w:val="22"/>
              </w:rPr>
              <w:t>Качества</w:t>
            </w:r>
          </w:p>
        </w:tc>
        <w:tc>
          <w:tcPr>
            <w:tcW w:w="3684" w:type="dxa"/>
            <w:noWrap/>
          </w:tcPr>
          <w:p w:rsidR="00361A3B" w:rsidRPr="00671BFC" w:rsidRDefault="00361A3B" w:rsidP="00361A3B">
            <w:pPr>
              <w:rPr>
                <w:iCs/>
                <w:color w:val="000000" w:themeColor="text1"/>
                <w:sz w:val="22"/>
                <w:szCs w:val="22"/>
              </w:rPr>
            </w:pPr>
            <w:r w:rsidRPr="00671BFC">
              <w:rPr>
                <w:iCs/>
                <w:color w:val="000000" w:themeColor="text1"/>
                <w:sz w:val="22"/>
                <w:szCs w:val="22"/>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709" w:type="dxa"/>
            <w:noWrap/>
            <w:vAlign w:val="center"/>
          </w:tcPr>
          <w:p w:rsidR="00361A3B" w:rsidRPr="00671BFC" w:rsidRDefault="00361A3B" w:rsidP="00361A3B">
            <w:pPr>
              <w:jc w:val="center"/>
              <w:rPr>
                <w:iCs/>
                <w:color w:val="000000" w:themeColor="text1"/>
                <w:sz w:val="22"/>
                <w:szCs w:val="22"/>
              </w:rPr>
            </w:pPr>
            <w:r w:rsidRPr="00671BFC">
              <w:rPr>
                <w:iCs/>
                <w:color w:val="000000" w:themeColor="text1"/>
                <w:sz w:val="22"/>
                <w:szCs w:val="22"/>
              </w:rPr>
              <w:t>%</w:t>
            </w: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tcPr>
          <w:p w:rsidR="00361A3B" w:rsidRPr="00671BFC" w:rsidRDefault="00361A3B" w:rsidP="00361A3B">
            <w:pPr>
              <w:jc w:val="center"/>
              <w:rPr>
                <w:b/>
                <w:iCs/>
                <w:color w:val="000000" w:themeColor="text1"/>
                <w:sz w:val="22"/>
                <w:szCs w:val="22"/>
              </w:rPr>
            </w:pPr>
          </w:p>
        </w:tc>
      </w:tr>
      <w:tr w:rsidR="00361A3B" w:rsidRPr="00671BFC" w:rsidTr="00361A3B">
        <w:trPr>
          <w:gridAfter w:val="1"/>
          <w:wAfter w:w="8" w:type="dxa"/>
          <w:trHeight w:val="420"/>
        </w:trPr>
        <w:tc>
          <w:tcPr>
            <w:tcW w:w="1525" w:type="dxa"/>
            <w:noWrap/>
          </w:tcPr>
          <w:p w:rsidR="00361A3B" w:rsidRPr="00671BFC" w:rsidRDefault="00361A3B" w:rsidP="00361A3B">
            <w:pPr>
              <w:jc w:val="center"/>
              <w:rPr>
                <w:b/>
                <w:color w:val="000000" w:themeColor="text1"/>
                <w:sz w:val="22"/>
                <w:szCs w:val="22"/>
              </w:rPr>
            </w:pPr>
          </w:p>
        </w:tc>
        <w:tc>
          <w:tcPr>
            <w:tcW w:w="3684" w:type="dxa"/>
            <w:noWrap/>
          </w:tcPr>
          <w:p w:rsidR="00361A3B" w:rsidRPr="00671BFC" w:rsidRDefault="00361A3B" w:rsidP="00361A3B">
            <w:pPr>
              <w:rPr>
                <w:iCs/>
                <w:color w:val="000000" w:themeColor="text1"/>
                <w:sz w:val="22"/>
                <w:szCs w:val="22"/>
              </w:rPr>
            </w:pPr>
            <w:r w:rsidRPr="00671BFC">
              <w:rPr>
                <w:iCs/>
                <w:color w:val="000000" w:themeColor="text1"/>
                <w:sz w:val="22"/>
                <w:szCs w:val="22"/>
              </w:rPr>
              <w:t>Доля проб сточных вод не соответствующих установленным нормативам допустимых сбросов, рассчитанная применительно к централизованной общесплавной (бытовой) системе водоотведения</w:t>
            </w:r>
          </w:p>
        </w:tc>
        <w:tc>
          <w:tcPr>
            <w:tcW w:w="709" w:type="dxa"/>
            <w:noWrap/>
            <w:vAlign w:val="center"/>
          </w:tcPr>
          <w:p w:rsidR="00361A3B" w:rsidRPr="00671BFC" w:rsidRDefault="00361A3B" w:rsidP="00361A3B">
            <w:pPr>
              <w:jc w:val="center"/>
              <w:rPr>
                <w:iCs/>
                <w:color w:val="000000" w:themeColor="text1"/>
                <w:sz w:val="22"/>
                <w:szCs w:val="22"/>
              </w:rPr>
            </w:pPr>
            <w:r w:rsidRPr="00671BFC">
              <w:rPr>
                <w:iCs/>
                <w:color w:val="000000" w:themeColor="text1"/>
                <w:sz w:val="22"/>
                <w:szCs w:val="22"/>
              </w:rPr>
              <w:t xml:space="preserve">% </w:t>
            </w: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rPr>
                <w:iCs/>
                <w:color w:val="000000" w:themeColor="text1"/>
                <w:sz w:val="22"/>
                <w:szCs w:val="22"/>
              </w:rPr>
            </w:pPr>
          </w:p>
        </w:tc>
      </w:tr>
      <w:tr w:rsidR="00361A3B" w:rsidRPr="00671BFC" w:rsidTr="00361A3B">
        <w:trPr>
          <w:gridAfter w:val="1"/>
          <w:wAfter w:w="8" w:type="dxa"/>
          <w:trHeight w:val="420"/>
        </w:trPr>
        <w:tc>
          <w:tcPr>
            <w:tcW w:w="1525" w:type="dxa"/>
            <w:noWrap/>
            <w:vAlign w:val="center"/>
          </w:tcPr>
          <w:p w:rsidR="00361A3B" w:rsidRPr="00671BFC" w:rsidRDefault="00361A3B" w:rsidP="00361A3B">
            <w:pPr>
              <w:jc w:val="center"/>
              <w:rPr>
                <w:color w:val="000000" w:themeColor="text1"/>
                <w:sz w:val="22"/>
                <w:szCs w:val="22"/>
              </w:rPr>
            </w:pPr>
          </w:p>
          <w:p w:rsidR="00361A3B" w:rsidRPr="00671BFC" w:rsidRDefault="00361A3B" w:rsidP="00361A3B">
            <w:pPr>
              <w:jc w:val="center"/>
              <w:rPr>
                <w:color w:val="000000" w:themeColor="text1"/>
                <w:sz w:val="22"/>
                <w:szCs w:val="22"/>
              </w:rPr>
            </w:pPr>
          </w:p>
          <w:p w:rsidR="00361A3B" w:rsidRPr="00671BFC" w:rsidRDefault="00361A3B" w:rsidP="00361A3B">
            <w:pPr>
              <w:jc w:val="center"/>
              <w:rPr>
                <w:b/>
                <w:color w:val="000000" w:themeColor="text1"/>
                <w:sz w:val="22"/>
                <w:szCs w:val="22"/>
              </w:rPr>
            </w:pPr>
            <w:r w:rsidRPr="00671BFC">
              <w:rPr>
                <w:color w:val="000000" w:themeColor="text1"/>
                <w:sz w:val="22"/>
                <w:szCs w:val="22"/>
              </w:rPr>
              <w:t>Энергетической эффективности</w:t>
            </w:r>
          </w:p>
        </w:tc>
        <w:tc>
          <w:tcPr>
            <w:tcW w:w="3684" w:type="dxa"/>
            <w:noWrap/>
          </w:tcPr>
          <w:p w:rsidR="00361A3B" w:rsidRPr="00671BFC" w:rsidRDefault="00361A3B" w:rsidP="00361A3B">
            <w:pPr>
              <w:rPr>
                <w:iCs/>
                <w:color w:val="000000" w:themeColor="text1"/>
                <w:sz w:val="22"/>
                <w:szCs w:val="22"/>
              </w:rPr>
            </w:pPr>
            <w:r w:rsidRPr="00671BFC">
              <w:rPr>
                <w:iCs/>
                <w:color w:val="000000" w:themeColor="text1"/>
                <w:sz w:val="22"/>
                <w:szCs w:val="22"/>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709" w:type="dxa"/>
            <w:noWrap/>
            <w:vAlign w:val="center"/>
          </w:tcPr>
          <w:p w:rsidR="00361A3B" w:rsidRPr="00671BFC" w:rsidRDefault="00361A3B" w:rsidP="00361A3B">
            <w:pPr>
              <w:jc w:val="center"/>
              <w:rPr>
                <w:iCs/>
                <w:color w:val="000000" w:themeColor="text1"/>
                <w:sz w:val="22"/>
                <w:szCs w:val="22"/>
              </w:rPr>
            </w:pPr>
            <w:r w:rsidRPr="00671BFC">
              <w:rPr>
                <w:iCs/>
                <w:color w:val="000000" w:themeColor="text1"/>
                <w:sz w:val="22"/>
                <w:szCs w:val="22"/>
              </w:rPr>
              <w:t>кВт.ч/м3</w:t>
            </w: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iCs/>
                <w:color w:val="000000" w:themeColor="text1"/>
                <w:sz w:val="22"/>
                <w:szCs w:val="22"/>
              </w:rPr>
            </w:pPr>
          </w:p>
        </w:tc>
      </w:tr>
      <w:tr w:rsidR="00361A3B" w:rsidRPr="00671BFC" w:rsidTr="00361A3B">
        <w:trPr>
          <w:gridAfter w:val="1"/>
          <w:wAfter w:w="8" w:type="dxa"/>
          <w:trHeight w:val="420"/>
        </w:trPr>
        <w:tc>
          <w:tcPr>
            <w:tcW w:w="1525" w:type="dxa"/>
            <w:noWrap/>
          </w:tcPr>
          <w:p w:rsidR="00361A3B" w:rsidRPr="00671BFC" w:rsidRDefault="00361A3B" w:rsidP="00361A3B">
            <w:pPr>
              <w:jc w:val="center"/>
              <w:rPr>
                <w:color w:val="000000" w:themeColor="text1"/>
                <w:sz w:val="22"/>
                <w:szCs w:val="22"/>
              </w:rPr>
            </w:pPr>
          </w:p>
        </w:tc>
        <w:tc>
          <w:tcPr>
            <w:tcW w:w="3684" w:type="dxa"/>
            <w:noWrap/>
          </w:tcPr>
          <w:p w:rsidR="00361A3B" w:rsidRPr="00671BFC" w:rsidRDefault="00361A3B" w:rsidP="00361A3B">
            <w:pPr>
              <w:rPr>
                <w:iCs/>
                <w:color w:val="000000" w:themeColor="text1"/>
                <w:sz w:val="22"/>
                <w:szCs w:val="22"/>
              </w:rPr>
            </w:pPr>
            <w:r w:rsidRPr="00671BFC">
              <w:rPr>
                <w:iCs/>
                <w:color w:val="000000" w:themeColor="text1"/>
                <w:sz w:val="22"/>
                <w:szCs w:val="22"/>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709" w:type="dxa"/>
            <w:noWrap/>
            <w:vAlign w:val="center"/>
          </w:tcPr>
          <w:p w:rsidR="00361A3B" w:rsidRPr="00671BFC" w:rsidRDefault="00361A3B" w:rsidP="00361A3B">
            <w:pPr>
              <w:jc w:val="center"/>
              <w:rPr>
                <w:iCs/>
                <w:color w:val="000000" w:themeColor="text1"/>
                <w:sz w:val="22"/>
                <w:szCs w:val="22"/>
              </w:rPr>
            </w:pPr>
            <w:r w:rsidRPr="00671BFC">
              <w:rPr>
                <w:iCs/>
                <w:color w:val="000000" w:themeColor="text1"/>
                <w:sz w:val="22"/>
                <w:szCs w:val="22"/>
              </w:rPr>
              <w:t>кВт.ч/м3</w:t>
            </w: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bCs/>
                <w:color w:val="000000" w:themeColor="text1"/>
                <w:sz w:val="22"/>
                <w:szCs w:val="22"/>
              </w:rPr>
            </w:pPr>
          </w:p>
        </w:tc>
        <w:tc>
          <w:tcPr>
            <w:tcW w:w="850" w:type="dxa"/>
            <w:vAlign w:val="center"/>
          </w:tcPr>
          <w:p w:rsidR="00361A3B" w:rsidRPr="00671BFC" w:rsidRDefault="00361A3B" w:rsidP="00361A3B">
            <w:pPr>
              <w:jc w:val="center"/>
              <w:rPr>
                <w:iCs/>
                <w:color w:val="000000" w:themeColor="text1"/>
                <w:sz w:val="22"/>
                <w:szCs w:val="22"/>
              </w:rPr>
            </w:pPr>
          </w:p>
        </w:tc>
      </w:tr>
    </w:tbl>
    <w:p w:rsidR="00361A3B" w:rsidRPr="00671BFC" w:rsidRDefault="00361A3B" w:rsidP="00361A3B">
      <w:pPr>
        <w:spacing w:before="100" w:beforeAutospacing="1" w:after="100" w:afterAutospacing="1"/>
        <w:rPr>
          <w:sz w:val="22"/>
          <w:szCs w:val="22"/>
        </w:rPr>
      </w:pPr>
      <w:r w:rsidRPr="00671BFC">
        <w:rPr>
          <w:sz w:val="22"/>
          <w:szCs w:val="22"/>
        </w:rPr>
        <w:t>3. Плановые значения показателей деятельности Концессионера:</w:t>
      </w:r>
    </w:p>
    <w:tbl>
      <w:tblPr>
        <w:tblStyle w:val="2f8"/>
        <w:tblW w:w="15559" w:type="dxa"/>
        <w:tblLayout w:type="fixed"/>
        <w:tblLook w:val="00A0"/>
      </w:tblPr>
      <w:tblGrid>
        <w:gridCol w:w="1241"/>
        <w:gridCol w:w="4537"/>
        <w:gridCol w:w="993"/>
        <w:gridCol w:w="794"/>
        <w:gridCol w:w="794"/>
        <w:gridCol w:w="794"/>
        <w:gridCol w:w="794"/>
        <w:gridCol w:w="794"/>
        <w:gridCol w:w="794"/>
        <w:gridCol w:w="794"/>
        <w:gridCol w:w="794"/>
        <w:gridCol w:w="794"/>
        <w:gridCol w:w="794"/>
        <w:gridCol w:w="794"/>
        <w:gridCol w:w="54"/>
      </w:tblGrid>
      <w:tr w:rsidR="00361A3B" w:rsidRPr="00671BFC" w:rsidTr="00361A3B">
        <w:trPr>
          <w:trHeight w:val="1192"/>
        </w:trPr>
        <w:tc>
          <w:tcPr>
            <w:tcW w:w="1241" w:type="dxa"/>
            <w:vMerge w:val="restart"/>
            <w:noWrap/>
          </w:tcPr>
          <w:p w:rsidR="00361A3B" w:rsidRPr="00671BFC" w:rsidRDefault="00361A3B" w:rsidP="00361A3B">
            <w:pPr>
              <w:jc w:val="center"/>
              <w:rPr>
                <w:rFonts w:ascii="Times New Roman" w:hAnsi="Times New Roman"/>
                <w:bCs/>
                <w:color w:val="000000" w:themeColor="text1"/>
                <w:sz w:val="22"/>
                <w:szCs w:val="22"/>
                <w:lang w:eastAsia="en-US"/>
              </w:rPr>
            </w:pPr>
            <w:r w:rsidRPr="00671BFC">
              <w:rPr>
                <w:rFonts w:ascii="Times New Roman" w:hAnsi="Times New Roman"/>
                <w:bCs/>
                <w:color w:val="000000" w:themeColor="text1"/>
                <w:sz w:val="22"/>
                <w:szCs w:val="22"/>
                <w:lang w:eastAsia="en-US"/>
              </w:rPr>
              <w:t>№ п/п</w:t>
            </w:r>
          </w:p>
        </w:tc>
        <w:tc>
          <w:tcPr>
            <w:tcW w:w="4537" w:type="dxa"/>
            <w:vMerge w:val="restart"/>
            <w:noWrap/>
          </w:tcPr>
          <w:p w:rsidR="00361A3B" w:rsidRPr="00671BFC" w:rsidRDefault="00361A3B" w:rsidP="00361A3B">
            <w:pPr>
              <w:jc w:val="center"/>
              <w:rPr>
                <w:rFonts w:ascii="Times New Roman" w:hAnsi="Times New Roman"/>
                <w:bCs/>
                <w:color w:val="000000" w:themeColor="text1"/>
                <w:sz w:val="22"/>
                <w:szCs w:val="22"/>
                <w:lang w:eastAsia="en-US"/>
              </w:rPr>
            </w:pPr>
            <w:r w:rsidRPr="00671BFC">
              <w:rPr>
                <w:rFonts w:ascii="Times New Roman" w:hAnsi="Times New Roman"/>
                <w:bCs/>
                <w:color w:val="000000" w:themeColor="text1"/>
                <w:sz w:val="22"/>
                <w:szCs w:val="22"/>
                <w:lang w:eastAsia="en-US"/>
              </w:rPr>
              <w:t>Показатели</w:t>
            </w:r>
          </w:p>
        </w:tc>
        <w:tc>
          <w:tcPr>
            <w:tcW w:w="993" w:type="dxa"/>
            <w:vMerge w:val="restart"/>
            <w:noWrap/>
          </w:tcPr>
          <w:p w:rsidR="00361A3B" w:rsidRPr="00671BFC" w:rsidRDefault="00361A3B" w:rsidP="00361A3B">
            <w:pPr>
              <w:jc w:val="center"/>
              <w:rPr>
                <w:rFonts w:ascii="Times New Roman" w:hAnsi="Times New Roman"/>
                <w:bCs/>
                <w:color w:val="000000" w:themeColor="text1"/>
                <w:sz w:val="22"/>
                <w:szCs w:val="22"/>
                <w:lang w:eastAsia="en-US"/>
              </w:rPr>
            </w:pPr>
            <w:r w:rsidRPr="00671BFC">
              <w:rPr>
                <w:rFonts w:ascii="Times New Roman" w:hAnsi="Times New Roman"/>
                <w:bCs/>
                <w:color w:val="000000" w:themeColor="text1"/>
                <w:sz w:val="22"/>
                <w:szCs w:val="22"/>
                <w:lang w:eastAsia="en-US"/>
              </w:rPr>
              <w:t>Ед. изм</w:t>
            </w:r>
          </w:p>
        </w:tc>
        <w:tc>
          <w:tcPr>
            <w:tcW w:w="8788" w:type="dxa"/>
            <w:gridSpan w:val="12"/>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Предельные (максимальные и (или) минимальные) значения критериев</w:t>
            </w:r>
          </w:p>
        </w:tc>
      </w:tr>
      <w:tr w:rsidR="00361A3B" w:rsidRPr="00671BFC" w:rsidTr="00361A3B">
        <w:trPr>
          <w:gridAfter w:val="12"/>
          <w:wAfter w:w="8788" w:type="dxa"/>
          <w:trHeight w:val="288"/>
        </w:trPr>
        <w:tc>
          <w:tcPr>
            <w:tcW w:w="1241" w:type="dxa"/>
            <w:vMerge/>
          </w:tcPr>
          <w:p w:rsidR="00361A3B" w:rsidRPr="00671BFC" w:rsidRDefault="00361A3B" w:rsidP="00361A3B">
            <w:pPr>
              <w:rPr>
                <w:rFonts w:ascii="Times New Roman" w:hAnsi="Times New Roman"/>
                <w:bCs/>
                <w:color w:val="000000" w:themeColor="text1"/>
                <w:sz w:val="22"/>
                <w:szCs w:val="22"/>
                <w:lang w:eastAsia="en-US"/>
              </w:rPr>
            </w:pPr>
          </w:p>
        </w:tc>
        <w:tc>
          <w:tcPr>
            <w:tcW w:w="4537" w:type="dxa"/>
            <w:vMerge/>
          </w:tcPr>
          <w:p w:rsidR="00361A3B" w:rsidRPr="00671BFC" w:rsidRDefault="00361A3B" w:rsidP="00361A3B">
            <w:pPr>
              <w:rPr>
                <w:rFonts w:ascii="Times New Roman" w:hAnsi="Times New Roman"/>
                <w:bCs/>
                <w:color w:val="000000" w:themeColor="text1"/>
                <w:sz w:val="22"/>
                <w:szCs w:val="22"/>
                <w:lang w:eastAsia="en-US"/>
              </w:rPr>
            </w:pPr>
          </w:p>
        </w:tc>
        <w:tc>
          <w:tcPr>
            <w:tcW w:w="993" w:type="dxa"/>
            <w:vMerge/>
          </w:tcPr>
          <w:p w:rsidR="00361A3B" w:rsidRPr="00671BFC" w:rsidRDefault="00361A3B" w:rsidP="00361A3B">
            <w:pPr>
              <w:rPr>
                <w:rFonts w:ascii="Times New Roman" w:hAnsi="Times New Roman"/>
                <w:bCs/>
                <w:color w:val="000000" w:themeColor="text1"/>
                <w:sz w:val="22"/>
                <w:szCs w:val="22"/>
                <w:lang w:eastAsia="en-US"/>
              </w:rPr>
            </w:pP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b/>
                <w:iCs/>
                <w:color w:val="000000" w:themeColor="text1"/>
                <w:sz w:val="22"/>
                <w:szCs w:val="22"/>
                <w:lang w:eastAsia="en-US"/>
              </w:rPr>
              <w:t>Водоснабжение</w:t>
            </w:r>
          </w:p>
        </w:tc>
        <w:tc>
          <w:tcPr>
            <w:tcW w:w="993"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20</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21</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2</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3</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4</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2025</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2026</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2027</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2028</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2029</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2030</w:t>
            </w: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993"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iCs/>
                <w:color w:val="000000" w:themeColor="text1"/>
                <w:sz w:val="22"/>
                <w:szCs w:val="22"/>
                <w:lang w:eastAsia="en-US"/>
              </w:rPr>
            </w:pPr>
          </w:p>
        </w:tc>
      </w:tr>
      <w:tr w:rsidR="00361A3B" w:rsidRPr="00671BFC" w:rsidTr="00361A3B">
        <w:trPr>
          <w:gridAfter w:val="1"/>
          <w:wAfter w:w="54" w:type="dxa"/>
          <w:trHeight w:val="288"/>
        </w:trPr>
        <w:tc>
          <w:tcPr>
            <w:tcW w:w="1241" w:type="dxa"/>
            <w:noWrap/>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Надежности</w:t>
            </w:r>
          </w:p>
        </w:tc>
        <w:tc>
          <w:tcPr>
            <w:tcW w:w="4537" w:type="dxa"/>
            <w:noWrap/>
          </w:tcPr>
          <w:p w:rsidR="00361A3B" w:rsidRPr="00671BFC" w:rsidRDefault="00361A3B" w:rsidP="00361A3B">
            <w:pPr>
              <w:rPr>
                <w:rFonts w:ascii="Times New Roman" w:hAnsi="Times New Roman"/>
                <w:color w:val="000000" w:themeColor="text1"/>
                <w:sz w:val="22"/>
                <w:szCs w:val="22"/>
              </w:rPr>
            </w:pPr>
            <w:r w:rsidRPr="00671BFC">
              <w:rPr>
                <w:rFonts w:ascii="Times New Roman" w:hAnsi="Times New Roman"/>
                <w:color w:val="000000" w:themeColor="text1"/>
                <w:sz w:val="22"/>
                <w:szCs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w:t>
            </w:r>
            <w:r w:rsidRPr="00671BFC">
              <w:rPr>
                <w:rFonts w:ascii="Times New Roman" w:hAnsi="Times New Roman"/>
                <w:color w:val="000000" w:themeColor="text1"/>
                <w:sz w:val="22"/>
                <w:szCs w:val="22"/>
              </w:rPr>
              <w:lastRenderedPageBreak/>
              <w:t>организации, осуществляющей холодное водоснабжение, в расчете на протяженность водопроводной</w:t>
            </w:r>
          </w:p>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сети в год.</w:t>
            </w:r>
          </w:p>
        </w:tc>
        <w:tc>
          <w:tcPr>
            <w:tcW w:w="993" w:type="dxa"/>
            <w:noWrap/>
            <w:vAlign w:val="center"/>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b/>
                <w:iCs/>
                <w:color w:val="000000" w:themeColor="text1"/>
                <w:sz w:val="22"/>
                <w:szCs w:val="22"/>
                <w:lang w:eastAsia="en-US"/>
              </w:rPr>
              <w:lastRenderedPageBreak/>
              <w:t>ед./км</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288"/>
        </w:trPr>
        <w:tc>
          <w:tcPr>
            <w:tcW w:w="1241" w:type="dxa"/>
            <w:vMerge w:val="restart"/>
            <w:noWrap/>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lastRenderedPageBreak/>
              <w:t>Качества</w:t>
            </w: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288"/>
        </w:trPr>
        <w:tc>
          <w:tcPr>
            <w:tcW w:w="1241" w:type="dxa"/>
            <w:vMerge/>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color w:val="000000" w:themeColor="text1"/>
                <w:sz w:val="22"/>
                <w:szCs w:val="22"/>
              </w:rPr>
            </w:pPr>
            <w:r w:rsidRPr="00671BFC">
              <w:rPr>
                <w:rFonts w:ascii="Times New Roman" w:hAnsi="Times New Roman"/>
                <w:color w:val="000000" w:themeColor="text1"/>
                <w:sz w:val="22"/>
                <w:szCs w:val="22"/>
              </w:rPr>
              <w:t>%</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288"/>
        </w:trPr>
        <w:tc>
          <w:tcPr>
            <w:tcW w:w="1241" w:type="dxa"/>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color w:val="000000" w:themeColor="text1"/>
                <w:sz w:val="22"/>
                <w:szCs w:val="22"/>
              </w:rPr>
            </w:pPr>
          </w:p>
        </w:tc>
        <w:tc>
          <w:tcPr>
            <w:tcW w:w="993" w:type="dxa"/>
            <w:noWrap/>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c>
          <w:tcPr>
            <w:tcW w:w="794" w:type="dxa"/>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1104"/>
        </w:trPr>
        <w:tc>
          <w:tcPr>
            <w:tcW w:w="1241" w:type="dxa"/>
            <w:vMerge w:val="restart"/>
            <w:noWrap/>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Энергетической эффективности</w:t>
            </w: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3" w:type="dxa"/>
            <w:noWrap/>
          </w:tcPr>
          <w:p w:rsidR="00361A3B" w:rsidRPr="00671BFC" w:rsidRDefault="00361A3B" w:rsidP="00361A3B">
            <w:pPr>
              <w:jc w:val="center"/>
              <w:rPr>
                <w:rFonts w:ascii="Times New Roman" w:hAnsi="Times New Roman"/>
                <w:color w:val="000000" w:themeColor="text1"/>
                <w:sz w:val="22"/>
                <w:szCs w:val="22"/>
              </w:rPr>
            </w:pPr>
            <w:r w:rsidRPr="00671BFC">
              <w:rPr>
                <w:rFonts w:ascii="Times New Roman" w:hAnsi="Times New Roman"/>
                <w:color w:val="000000" w:themeColor="text1"/>
                <w:sz w:val="22"/>
                <w:szCs w:val="22"/>
              </w:rPr>
              <w:t>%</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b/>
                <w:iCs/>
                <w:color w:val="000000" w:themeColor="text1"/>
                <w:sz w:val="22"/>
                <w:szCs w:val="22"/>
                <w:lang w:eastAsia="en-US"/>
              </w:rPr>
            </w:pPr>
            <w:r w:rsidRPr="00671BFC">
              <w:rPr>
                <w:rFonts w:ascii="Times New Roman" w:hAnsi="Times New Roman"/>
                <w:color w:val="000000" w:themeColor="text1"/>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color w:val="000000" w:themeColor="text1"/>
                <w:sz w:val="22"/>
                <w:szCs w:val="22"/>
              </w:rPr>
            </w:pPr>
            <w:r w:rsidRPr="00671BFC">
              <w:rPr>
                <w:rFonts w:ascii="Times New Roman" w:hAnsi="Times New Roman"/>
                <w:color w:val="000000" w:themeColor="text1"/>
                <w:sz w:val="22"/>
                <w:szCs w:val="22"/>
              </w:rPr>
              <w:t xml:space="preserve">Удельный расход электрической энергии, потребляемый в технологическом процессе транспортировки питьевой воды </w:t>
            </w:r>
          </w:p>
        </w:tc>
        <w:tc>
          <w:tcPr>
            <w:tcW w:w="993" w:type="dxa"/>
            <w:noWrap/>
            <w:vAlign w:val="center"/>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color w:val="000000" w:themeColor="text1"/>
                <w:sz w:val="22"/>
                <w:szCs w:val="22"/>
              </w:rPr>
            </w:pPr>
          </w:p>
        </w:tc>
      </w:tr>
      <w:tr w:rsidR="00361A3B" w:rsidRPr="00671BFC" w:rsidTr="00361A3B">
        <w:trPr>
          <w:gridAfter w:val="1"/>
          <w:wAfter w:w="54" w:type="dxa"/>
          <w:trHeight w:val="398"/>
        </w:trPr>
        <w:tc>
          <w:tcPr>
            <w:tcW w:w="1241" w:type="dxa"/>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jc w:val="center"/>
              <w:rPr>
                <w:rFonts w:ascii="Times New Roman" w:hAnsi="Times New Roman"/>
                <w:b/>
                <w:iCs/>
                <w:color w:val="000000" w:themeColor="text1"/>
                <w:sz w:val="22"/>
                <w:szCs w:val="22"/>
                <w:lang w:eastAsia="en-US"/>
              </w:rPr>
            </w:pPr>
            <w:r w:rsidRPr="00671BFC">
              <w:rPr>
                <w:rFonts w:ascii="Times New Roman" w:hAnsi="Times New Roman"/>
                <w:b/>
                <w:iCs/>
                <w:color w:val="000000" w:themeColor="text1"/>
                <w:sz w:val="22"/>
                <w:szCs w:val="22"/>
                <w:lang w:eastAsia="en-US"/>
              </w:rPr>
              <w:t>Водоотведение</w:t>
            </w:r>
          </w:p>
        </w:tc>
        <w:tc>
          <w:tcPr>
            <w:tcW w:w="993" w:type="dxa"/>
            <w:noWrap/>
          </w:tcPr>
          <w:p w:rsidR="00361A3B" w:rsidRPr="00671BFC" w:rsidRDefault="00361A3B" w:rsidP="00361A3B">
            <w:pPr>
              <w:jc w:val="center"/>
              <w:rPr>
                <w:rFonts w:ascii="Times New Roman" w:hAnsi="Times New Roman"/>
                <w:b/>
                <w:iCs/>
                <w:color w:val="000000" w:themeColor="text1"/>
                <w:sz w:val="22"/>
                <w:szCs w:val="22"/>
                <w:lang w:eastAsia="en-US"/>
              </w:rPr>
            </w:pP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20</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w:t>
            </w:r>
            <w:r w:rsidRPr="00671BFC">
              <w:rPr>
                <w:rFonts w:ascii="Times New Roman" w:hAnsi="Times New Roman"/>
                <w:b/>
                <w:bCs/>
                <w:color w:val="000000" w:themeColor="text1"/>
                <w:sz w:val="22"/>
                <w:szCs w:val="22"/>
              </w:rPr>
              <w:t>21</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2</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3</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lang w:val="en-US"/>
              </w:rPr>
              <w:t>202</w:t>
            </w:r>
            <w:r w:rsidRPr="00671BFC">
              <w:rPr>
                <w:rFonts w:ascii="Times New Roman" w:hAnsi="Times New Roman"/>
                <w:b/>
                <w:bCs/>
                <w:color w:val="000000" w:themeColor="text1"/>
                <w:sz w:val="22"/>
                <w:szCs w:val="22"/>
              </w:rPr>
              <w:t>4</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2025</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2026</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2027</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2028</w:t>
            </w:r>
          </w:p>
        </w:tc>
        <w:tc>
          <w:tcPr>
            <w:tcW w:w="794" w:type="dxa"/>
          </w:tcPr>
          <w:p w:rsidR="00361A3B" w:rsidRPr="00671BFC" w:rsidRDefault="00361A3B" w:rsidP="00361A3B">
            <w:pP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2029</w:t>
            </w:r>
          </w:p>
        </w:tc>
        <w:tc>
          <w:tcPr>
            <w:tcW w:w="794" w:type="dxa"/>
          </w:tcPr>
          <w:p w:rsidR="00361A3B" w:rsidRPr="00671BFC" w:rsidRDefault="00361A3B" w:rsidP="00361A3B">
            <w:pPr>
              <w:jc w:val="center"/>
              <w:rPr>
                <w:rFonts w:ascii="Times New Roman" w:hAnsi="Times New Roman"/>
                <w:b/>
                <w:bCs/>
                <w:color w:val="000000" w:themeColor="text1"/>
                <w:sz w:val="22"/>
                <w:szCs w:val="22"/>
              </w:rPr>
            </w:pPr>
            <w:r w:rsidRPr="00671BFC">
              <w:rPr>
                <w:rFonts w:ascii="Times New Roman" w:hAnsi="Times New Roman"/>
                <w:b/>
                <w:bCs/>
                <w:color w:val="000000" w:themeColor="text1"/>
                <w:sz w:val="22"/>
                <w:szCs w:val="22"/>
              </w:rPr>
              <w:t>2030</w:t>
            </w:r>
          </w:p>
        </w:tc>
      </w:tr>
      <w:tr w:rsidR="00361A3B" w:rsidRPr="00671BFC" w:rsidTr="00361A3B">
        <w:trPr>
          <w:gridAfter w:val="1"/>
          <w:wAfter w:w="54" w:type="dxa"/>
          <w:trHeight w:val="398"/>
        </w:trPr>
        <w:tc>
          <w:tcPr>
            <w:tcW w:w="1241" w:type="dxa"/>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lastRenderedPageBreak/>
              <w:t>Надежности</w:t>
            </w: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Удельное количество аварий и засоров в расчете на протяженность канализационной сети в год</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ед/км</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Качества</w:t>
            </w: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b/>
                <w:color w:val="000000" w:themeColor="text1"/>
                <w:sz w:val="22"/>
                <w:szCs w:val="22"/>
                <w:lang w:eastAsia="en-US"/>
              </w:rPr>
            </w:pP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Доля проб сточных вод не соответствующих установленным нормативам допустимых сбросов, рассчитанная применительно к централизованной общесплавной (бытовой) системе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 xml:space="preserve">% </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color w:val="000000" w:themeColor="text1"/>
                <w:sz w:val="22"/>
                <w:szCs w:val="22"/>
              </w:rPr>
            </w:pPr>
          </w:p>
          <w:p w:rsidR="00361A3B" w:rsidRPr="00671BFC" w:rsidRDefault="00361A3B" w:rsidP="00361A3B">
            <w:pPr>
              <w:jc w:val="center"/>
              <w:rPr>
                <w:rFonts w:ascii="Times New Roman" w:hAnsi="Times New Roman"/>
                <w:color w:val="000000" w:themeColor="text1"/>
                <w:sz w:val="22"/>
                <w:szCs w:val="22"/>
              </w:rPr>
            </w:pPr>
          </w:p>
          <w:p w:rsidR="00361A3B" w:rsidRPr="00671BFC" w:rsidRDefault="00361A3B" w:rsidP="00361A3B">
            <w:pPr>
              <w:jc w:val="center"/>
              <w:rPr>
                <w:rFonts w:ascii="Times New Roman" w:hAnsi="Times New Roman"/>
                <w:b/>
                <w:color w:val="000000" w:themeColor="text1"/>
                <w:sz w:val="22"/>
                <w:szCs w:val="22"/>
                <w:lang w:eastAsia="en-US"/>
              </w:rPr>
            </w:pPr>
            <w:r w:rsidRPr="00671BFC">
              <w:rPr>
                <w:rFonts w:ascii="Times New Roman" w:hAnsi="Times New Roman"/>
                <w:color w:val="000000" w:themeColor="text1"/>
                <w:sz w:val="22"/>
                <w:szCs w:val="22"/>
              </w:rPr>
              <w:t>Энергетической эффективности</w:t>
            </w: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color w:val="000000" w:themeColor="text1"/>
                <w:sz w:val="22"/>
                <w:szCs w:val="22"/>
              </w:rPr>
            </w:pPr>
          </w:p>
        </w:tc>
        <w:tc>
          <w:tcPr>
            <w:tcW w:w="4537" w:type="dxa"/>
            <w:noWrap/>
          </w:tcPr>
          <w:p w:rsidR="00361A3B" w:rsidRPr="00671BFC" w:rsidRDefault="00361A3B" w:rsidP="00361A3B">
            <w:pP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sz w:val="22"/>
                <w:szCs w:val="22"/>
                <w:lang w:eastAsia="en-US"/>
              </w:rPr>
            </w:pPr>
            <w:r w:rsidRPr="00671BFC">
              <w:rPr>
                <w:rFonts w:ascii="Times New Roman" w:hAnsi="Times New Roman"/>
                <w:iCs/>
                <w:color w:val="000000" w:themeColor="text1"/>
                <w:sz w:val="22"/>
                <w:szCs w:val="22"/>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c>
          <w:tcPr>
            <w:tcW w:w="794" w:type="dxa"/>
            <w:vAlign w:val="center"/>
          </w:tcPr>
          <w:p w:rsidR="00361A3B" w:rsidRPr="00671BFC" w:rsidRDefault="00361A3B" w:rsidP="00361A3B">
            <w:pPr>
              <w:jc w:val="center"/>
              <w:rPr>
                <w:rFonts w:ascii="Times New Roman" w:hAnsi="Times New Roman"/>
                <w:bCs/>
                <w:color w:val="000000" w:themeColor="text1"/>
                <w:sz w:val="22"/>
                <w:szCs w:val="22"/>
              </w:rPr>
            </w:pPr>
          </w:p>
        </w:tc>
      </w:tr>
    </w:tbl>
    <w:p w:rsidR="00361A3B" w:rsidRPr="00671BFC" w:rsidRDefault="00361A3B" w:rsidP="004C5D56">
      <w:pPr>
        <w:autoSpaceDE w:val="0"/>
        <w:autoSpaceDN w:val="0"/>
        <w:adjustRightInd w:val="0"/>
        <w:ind w:firstLine="709"/>
        <w:jc w:val="both"/>
        <w:rPr>
          <w:sz w:val="22"/>
          <w:szCs w:val="22"/>
        </w:rPr>
      </w:pPr>
    </w:p>
    <w:p w:rsidR="0017735A" w:rsidRDefault="0017735A" w:rsidP="001D300A">
      <w:pPr>
        <w:autoSpaceDE w:val="0"/>
        <w:autoSpaceDN w:val="0"/>
        <w:adjustRightInd w:val="0"/>
        <w:ind w:firstLine="709"/>
        <w:jc w:val="both"/>
      </w:pPr>
      <w:r>
        <w:t xml:space="preserve"> </w:t>
      </w:r>
      <w:r w:rsidR="001D300A">
        <w:t xml:space="preserve">4. </w:t>
      </w:r>
      <w:r>
        <w:t xml:space="preserve">Перечень основных мероприятий по модернизации Объекта </w:t>
      </w:r>
      <w:r w:rsidRPr="00B574FF">
        <w:t>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указанных в Приложении № 8 к проекту Концессионного соглашения, являющемуся Приложением № 1 к Конкурсной документации с описанием основных характеристик этих мероприятий,</w:t>
      </w:r>
      <w:r>
        <w:t xml:space="preserve"> а также иные документы в соответствии с требованиями Конкурсной документации приведены в приложениях к настоящему Конкурсному предложению.</w:t>
      </w:r>
    </w:p>
    <w:p w:rsidR="0017735A" w:rsidRDefault="0017735A" w:rsidP="001D300A">
      <w:pPr>
        <w:autoSpaceDE w:val="0"/>
        <w:autoSpaceDN w:val="0"/>
        <w:adjustRightInd w:val="0"/>
        <w:ind w:firstLine="709"/>
        <w:jc w:val="both"/>
      </w:pPr>
      <w:r>
        <w:t>5. Настоящим Участник Конкурса гарантирует достоверность информации, представленной им в настоящем Конкурсном предложении, и подтверждает право Конкурсной комиссии:</w:t>
      </w:r>
    </w:p>
    <w:p w:rsidR="0017735A" w:rsidRDefault="0017735A" w:rsidP="001D300A">
      <w:pPr>
        <w:autoSpaceDE w:val="0"/>
        <w:autoSpaceDN w:val="0"/>
        <w:adjustRightInd w:val="0"/>
        <w:ind w:firstLine="709"/>
        <w:jc w:val="both"/>
      </w:pPr>
      <w:r>
        <w:t>-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17735A" w:rsidRDefault="0017735A" w:rsidP="001D300A">
      <w:pPr>
        <w:autoSpaceDE w:val="0"/>
        <w:autoSpaceDN w:val="0"/>
        <w:adjustRightInd w:val="0"/>
        <w:ind w:firstLine="709"/>
        <w:jc w:val="both"/>
      </w:pPr>
      <w: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17735A" w:rsidRDefault="0017735A" w:rsidP="001D300A">
      <w:pPr>
        <w:autoSpaceDE w:val="0"/>
        <w:autoSpaceDN w:val="0"/>
        <w:adjustRightInd w:val="0"/>
        <w:ind w:firstLine="709"/>
        <w:jc w:val="both"/>
      </w:pPr>
      <w:r>
        <w:t>6. Настоящим Участник 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17735A" w:rsidRDefault="0017735A" w:rsidP="0017735A">
      <w:pPr>
        <w:autoSpaceDE w:val="0"/>
        <w:autoSpaceDN w:val="0"/>
        <w:adjustRightInd w:val="0"/>
        <w:ind w:firstLine="709"/>
        <w:jc w:val="both"/>
      </w:pPr>
      <w:r>
        <w:lastRenderedPageBreak/>
        <w:t>7.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_____________________________________________________________________________.</w:t>
      </w:r>
    </w:p>
    <w:p w:rsidR="0017735A" w:rsidRPr="00592462" w:rsidRDefault="0017735A" w:rsidP="0017735A">
      <w:pPr>
        <w:autoSpaceDE w:val="0"/>
        <w:autoSpaceDN w:val="0"/>
        <w:adjustRightInd w:val="0"/>
        <w:ind w:firstLine="709"/>
        <w:jc w:val="both"/>
        <w:rPr>
          <w:sz w:val="20"/>
          <w:szCs w:val="20"/>
        </w:rPr>
      </w:pPr>
      <w:r w:rsidRPr="00592462">
        <w:rPr>
          <w:sz w:val="20"/>
          <w:szCs w:val="20"/>
        </w:rPr>
        <w:t xml:space="preserve">                                   </w:t>
      </w:r>
      <w:r>
        <w:rPr>
          <w:sz w:val="20"/>
          <w:szCs w:val="20"/>
        </w:rPr>
        <w:t xml:space="preserve">  </w:t>
      </w:r>
      <w:r w:rsidRPr="00592462">
        <w:rPr>
          <w:sz w:val="20"/>
          <w:szCs w:val="20"/>
        </w:rPr>
        <w:t xml:space="preserve">  (контактная информация об уполномоченном лице)</w:t>
      </w:r>
    </w:p>
    <w:p w:rsidR="0017735A" w:rsidRDefault="0017735A" w:rsidP="0017735A">
      <w:pPr>
        <w:autoSpaceDE w:val="0"/>
        <w:autoSpaceDN w:val="0"/>
        <w:adjustRightInd w:val="0"/>
        <w:jc w:val="both"/>
      </w:pPr>
      <w:r>
        <w:t>Все сведения о проведении конкурса просим сообщать указанному уполномоченному лицу.</w:t>
      </w:r>
    </w:p>
    <w:p w:rsidR="0017735A" w:rsidRDefault="0017735A" w:rsidP="0017735A">
      <w:pPr>
        <w:autoSpaceDE w:val="0"/>
        <w:autoSpaceDN w:val="0"/>
        <w:adjustRightInd w:val="0"/>
        <w:jc w:val="both"/>
      </w:pPr>
    </w:p>
    <w:p w:rsidR="0017735A" w:rsidRPr="00495403" w:rsidRDefault="0017735A" w:rsidP="0017735A">
      <w:pPr>
        <w:autoSpaceDE w:val="0"/>
        <w:autoSpaceDN w:val="0"/>
        <w:adjustRightInd w:val="0"/>
      </w:pPr>
      <w:r w:rsidRPr="00495403">
        <w:t>8. Юридический и фактический адреса ______________________, факс _____________,</w:t>
      </w:r>
    </w:p>
    <w:p w:rsidR="0017735A" w:rsidRPr="00495403" w:rsidRDefault="0017735A" w:rsidP="0017735A">
      <w:pPr>
        <w:autoSpaceDE w:val="0"/>
        <w:autoSpaceDN w:val="0"/>
        <w:adjustRightInd w:val="0"/>
      </w:pPr>
      <w:r w:rsidRPr="00495403">
        <w:t>банковские</w:t>
      </w:r>
      <w:r>
        <w:t xml:space="preserve"> </w:t>
      </w:r>
      <w:r w:rsidRPr="00495403">
        <w:t>реквизиты:______________________________</w:t>
      </w:r>
      <w:r>
        <w:t>____________________</w:t>
      </w:r>
      <w:r w:rsidRPr="00495403">
        <w:t>_____________________.</w:t>
      </w:r>
    </w:p>
    <w:p w:rsidR="0017735A" w:rsidRPr="00495403" w:rsidRDefault="0017735A" w:rsidP="0017735A">
      <w:pPr>
        <w:autoSpaceDE w:val="0"/>
        <w:autoSpaceDN w:val="0"/>
        <w:adjustRightInd w:val="0"/>
      </w:pPr>
      <w:r w:rsidRPr="00495403">
        <w:t>8. Адрес электронной почты</w:t>
      </w:r>
      <w:r>
        <w:t xml:space="preserve"> </w:t>
      </w:r>
      <w:r w:rsidRPr="00495403">
        <w:t>_____________________________________________.</w:t>
      </w:r>
    </w:p>
    <w:p w:rsidR="0017735A" w:rsidRPr="00495403" w:rsidRDefault="0017735A" w:rsidP="0017735A">
      <w:pPr>
        <w:autoSpaceDE w:val="0"/>
        <w:autoSpaceDN w:val="0"/>
        <w:adjustRightInd w:val="0"/>
      </w:pPr>
      <w:r w:rsidRPr="00495403">
        <w:t>9. Корреспонденцию в наш адрес просим направлять по адресу:</w:t>
      </w:r>
      <w:r>
        <w:t xml:space="preserve"> </w:t>
      </w:r>
      <w:r w:rsidRPr="00495403">
        <w:t>________________________.</w:t>
      </w:r>
    </w:p>
    <w:p w:rsidR="0017735A" w:rsidRPr="00495403" w:rsidRDefault="0017735A" w:rsidP="0017735A">
      <w:pPr>
        <w:autoSpaceDE w:val="0"/>
        <w:autoSpaceDN w:val="0"/>
        <w:adjustRightInd w:val="0"/>
      </w:pPr>
      <w:r w:rsidRPr="00495403">
        <w:t>10. К настоящему Конкурсному предложению прилагаются документы согласно Описи на _____ листах.</w:t>
      </w:r>
    </w:p>
    <w:p w:rsidR="0017735A" w:rsidRPr="00495403" w:rsidRDefault="0017735A" w:rsidP="0017735A">
      <w:pPr>
        <w:autoSpaceDE w:val="0"/>
        <w:autoSpaceDN w:val="0"/>
        <w:adjustRightInd w:val="0"/>
      </w:pPr>
      <w:r w:rsidRPr="00495403">
        <w:t>Участник Конкурса:</w:t>
      </w:r>
    </w:p>
    <w:p w:rsidR="0017735A" w:rsidRDefault="0017735A" w:rsidP="0017735A">
      <w:pPr>
        <w:autoSpaceDE w:val="0"/>
        <w:autoSpaceDN w:val="0"/>
        <w:adjustRightInd w:val="0"/>
      </w:pPr>
      <w:r w:rsidRPr="00495403">
        <w:t>Руководитель или иное</w:t>
      </w:r>
      <w:r>
        <w:t xml:space="preserve"> </w:t>
      </w:r>
      <w:r w:rsidRPr="00495403">
        <w:t>уполномоченное лицо _______________</w:t>
      </w:r>
      <w:r>
        <w:t xml:space="preserve">      </w:t>
      </w:r>
      <w:r w:rsidRPr="00495403">
        <w:t>_____________________</w:t>
      </w:r>
      <w:r>
        <w:t xml:space="preserve">   </w:t>
      </w:r>
    </w:p>
    <w:p w:rsidR="0017735A" w:rsidRPr="00592462" w:rsidRDefault="0017735A" w:rsidP="0017735A">
      <w:pPr>
        <w:autoSpaceDE w:val="0"/>
        <w:autoSpaceDN w:val="0"/>
        <w:adjustRightInd w:val="0"/>
        <w:rPr>
          <w:sz w:val="20"/>
          <w:szCs w:val="20"/>
        </w:rPr>
      </w:pPr>
      <w:r w:rsidRPr="00592462">
        <w:rPr>
          <w:sz w:val="20"/>
          <w:szCs w:val="20"/>
        </w:rPr>
        <w:t xml:space="preserve">                                                                  </w:t>
      </w:r>
      <w:r>
        <w:rPr>
          <w:sz w:val="20"/>
          <w:szCs w:val="20"/>
        </w:rPr>
        <w:t xml:space="preserve">             </w:t>
      </w:r>
      <w:r w:rsidRPr="00592462">
        <w:rPr>
          <w:sz w:val="20"/>
          <w:szCs w:val="20"/>
        </w:rPr>
        <w:t xml:space="preserve">                               (подпись)                                   (Ф.И.О.)</w:t>
      </w:r>
    </w:p>
    <w:p w:rsidR="0017735A" w:rsidRPr="00495403" w:rsidRDefault="0017735A" w:rsidP="0017735A">
      <w:pPr>
        <w:autoSpaceDE w:val="0"/>
        <w:autoSpaceDN w:val="0"/>
        <w:adjustRightInd w:val="0"/>
      </w:pPr>
      <w:r w:rsidRPr="00495403">
        <w:t>М.П.</w:t>
      </w:r>
    </w:p>
    <w:p w:rsidR="001D300A" w:rsidRDefault="001D300A"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671BFC" w:rsidRDefault="00671BFC" w:rsidP="0017735A">
      <w:pPr>
        <w:jc w:val="right"/>
      </w:pPr>
    </w:p>
    <w:p w:rsidR="00361A3B" w:rsidRPr="00671BFC" w:rsidRDefault="00361A3B" w:rsidP="00361A3B">
      <w:pPr>
        <w:pStyle w:val="1"/>
        <w:tabs>
          <w:tab w:val="num" w:pos="0"/>
        </w:tabs>
        <w:suppressAutoHyphens/>
        <w:spacing w:before="0" w:after="0" w:line="100" w:lineRule="atLeast"/>
        <w:ind w:left="432" w:hanging="432"/>
        <w:jc w:val="right"/>
        <w:rPr>
          <w:color w:val="000000" w:themeColor="text1"/>
          <w:sz w:val="24"/>
          <w:szCs w:val="24"/>
        </w:rPr>
      </w:pPr>
      <w:r w:rsidRPr="00671BFC">
        <w:rPr>
          <w:color w:val="000000" w:themeColor="text1"/>
          <w:sz w:val="24"/>
          <w:szCs w:val="24"/>
        </w:rPr>
        <w:lastRenderedPageBreak/>
        <w:t>ПРИЛОЖЕНИЕ № 3</w:t>
      </w:r>
    </w:p>
    <w:p w:rsidR="00361A3B" w:rsidRPr="00671BFC" w:rsidRDefault="00361A3B" w:rsidP="00361A3B">
      <w:pPr>
        <w:jc w:val="right"/>
      </w:pPr>
      <w:r w:rsidRPr="00671BFC">
        <w:t>к конкурсной документации</w:t>
      </w:r>
    </w:p>
    <w:p w:rsidR="00361A3B" w:rsidRPr="00671BFC" w:rsidRDefault="00361A3B" w:rsidP="00361A3B">
      <w:pPr>
        <w:spacing w:before="100" w:beforeAutospacing="1" w:after="100" w:afterAutospacing="1"/>
        <w:jc w:val="center"/>
      </w:pPr>
      <w:r w:rsidRPr="00671BFC">
        <w:t>КРИТЕРИИ КОНКУРСА И ИХ ПАРАМЕТРЫ</w:t>
      </w:r>
    </w:p>
    <w:p w:rsidR="00361A3B" w:rsidRPr="00671BFC" w:rsidRDefault="00361A3B" w:rsidP="00361A3B">
      <w:pPr>
        <w:pStyle w:val="formattext"/>
        <w:spacing w:before="0" w:beforeAutospacing="0" w:after="0" w:afterAutospacing="0"/>
      </w:pPr>
      <w:r w:rsidRPr="00671BFC">
        <w:t>В качестве критериев Конкурса установлены следующие критерии:</w:t>
      </w:r>
    </w:p>
    <w:p w:rsidR="00361A3B" w:rsidRPr="00671BFC" w:rsidRDefault="00361A3B" w:rsidP="00361A3B">
      <w:r w:rsidRPr="00671BFC">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действия концессионного соглашения.</w:t>
      </w:r>
    </w:p>
    <w:p w:rsidR="00361A3B" w:rsidRPr="00671BFC" w:rsidRDefault="00361A3B" w:rsidP="00361A3B">
      <w:r w:rsidRPr="00671BFC">
        <w:t>2. Долгосрочные параметры регулирования деятельности концессионера.</w:t>
      </w:r>
    </w:p>
    <w:p w:rsidR="00361A3B" w:rsidRPr="00671BFC" w:rsidRDefault="00361A3B" w:rsidP="00361A3B">
      <w:r w:rsidRPr="00671BFC">
        <w:t>2.1 Базовый уровень операционных расходов</w:t>
      </w:r>
    </w:p>
    <w:p w:rsidR="00361A3B" w:rsidRPr="00671BFC" w:rsidRDefault="00361A3B" w:rsidP="00361A3B">
      <w:r w:rsidRPr="00671BFC">
        <w:br/>
        <w:t>Устанавливается следующий максимальный уровень операционных расходов на первый год долгосрочного периода регулирования,  (тыс. руб., без НДС), нормативный уровень прибыли:</w:t>
      </w:r>
    </w:p>
    <w:tbl>
      <w:tblPr>
        <w:tblW w:w="0" w:type="auto"/>
        <w:tblLook w:val="00A0"/>
      </w:tblPr>
      <w:tblGrid>
        <w:gridCol w:w="2149"/>
        <w:gridCol w:w="709"/>
        <w:gridCol w:w="1116"/>
        <w:gridCol w:w="1116"/>
        <w:gridCol w:w="1116"/>
        <w:gridCol w:w="1116"/>
        <w:gridCol w:w="1116"/>
        <w:gridCol w:w="1116"/>
        <w:gridCol w:w="1116"/>
        <w:gridCol w:w="1116"/>
        <w:gridCol w:w="1116"/>
        <w:gridCol w:w="1116"/>
        <w:gridCol w:w="1116"/>
      </w:tblGrid>
      <w:tr w:rsidR="00361A3B" w:rsidRPr="00671BFC" w:rsidTr="00361A3B">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rPr>
                <w:color w:val="000000" w:themeColor="text1"/>
                <w:sz w:val="28"/>
                <w:szCs w:val="28"/>
              </w:rPr>
            </w:pPr>
            <w:r w:rsidRPr="00671BFC">
              <w:rPr>
                <w:color w:val="000000" w:themeColor="text1"/>
                <w:sz w:val="28"/>
                <w:szCs w:val="28"/>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 xml:space="preserve">Ед. </w:t>
            </w:r>
          </w:p>
          <w:p w:rsidR="00361A3B" w:rsidRPr="00671BFC" w:rsidRDefault="00361A3B" w:rsidP="00361A3B">
            <w:pPr>
              <w:jc w:val="center"/>
              <w:rPr>
                <w:b/>
                <w:bCs/>
                <w:color w:val="000000" w:themeColor="text1"/>
              </w:rPr>
            </w:pPr>
            <w:r w:rsidRPr="00671BFC">
              <w:rPr>
                <w:b/>
                <w:bCs/>
                <w:color w:val="000000" w:themeColor="text1"/>
              </w:rPr>
              <w:t>изм.</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rPr>
                <w:b/>
                <w:bCs/>
                <w:color w:val="000000" w:themeColor="text1"/>
              </w:rPr>
            </w:pPr>
            <w:r w:rsidRPr="00671BFC">
              <w:rPr>
                <w:b/>
                <w:bCs/>
                <w:color w:val="000000" w:themeColor="text1"/>
              </w:rPr>
              <w:t>2020</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rPr>
                <w:b/>
                <w:bCs/>
                <w:color w:val="000000" w:themeColor="text1"/>
              </w:rPr>
            </w:pPr>
            <w:r w:rsidRPr="00671BFC">
              <w:rPr>
                <w:b/>
                <w:bCs/>
                <w:color w:val="000000" w:themeColor="text1"/>
              </w:rPr>
              <w:t>2021</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2022</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2023</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2024</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2026</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2027</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2028</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2029</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b/>
                <w:bCs/>
                <w:color w:val="000000" w:themeColor="text1"/>
              </w:rPr>
            </w:pPr>
            <w:r w:rsidRPr="00671BFC">
              <w:rPr>
                <w:b/>
                <w:bCs/>
                <w:color w:val="000000" w:themeColor="text1"/>
              </w:rPr>
              <w:t>2030</w:t>
            </w:r>
          </w:p>
        </w:tc>
      </w:tr>
      <w:tr w:rsidR="00361A3B" w:rsidRPr="00671BFC" w:rsidTr="00361A3B">
        <w:trPr>
          <w:trHeight w:val="315"/>
        </w:trPr>
        <w:tc>
          <w:tcPr>
            <w:tcW w:w="0" w:type="auto"/>
            <w:tcBorders>
              <w:top w:val="nil"/>
              <w:left w:val="single" w:sz="4" w:space="0" w:color="auto"/>
              <w:bottom w:val="single" w:sz="4" w:space="0" w:color="auto"/>
              <w:right w:val="single" w:sz="4" w:space="0" w:color="auto"/>
            </w:tcBorders>
            <w:vAlign w:val="center"/>
          </w:tcPr>
          <w:p w:rsidR="00361A3B" w:rsidRPr="00671BFC" w:rsidRDefault="00361A3B" w:rsidP="00361A3B">
            <w:pPr>
              <w:rPr>
                <w:color w:val="000000" w:themeColor="text1"/>
              </w:rPr>
            </w:pPr>
            <w:r w:rsidRPr="00671BFC">
              <w:rPr>
                <w:color w:val="000000" w:themeColor="text1"/>
              </w:rPr>
              <w:t xml:space="preserve"> Базовый уровень операционных расходов 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Тыс. руб</w:t>
            </w:r>
          </w:p>
        </w:tc>
        <w:tc>
          <w:tcPr>
            <w:tcW w:w="0" w:type="auto"/>
            <w:tcBorders>
              <w:top w:val="single" w:sz="4" w:space="0" w:color="auto"/>
              <w:left w:val="single" w:sz="4" w:space="0" w:color="auto"/>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37202,18</w:t>
            </w:r>
          </w:p>
        </w:tc>
        <w:tc>
          <w:tcPr>
            <w:tcW w:w="0" w:type="auto"/>
            <w:tcBorders>
              <w:top w:val="nil"/>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38192,87</w:t>
            </w:r>
          </w:p>
        </w:tc>
        <w:tc>
          <w:tcPr>
            <w:tcW w:w="0" w:type="auto"/>
            <w:tcBorders>
              <w:top w:val="nil"/>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39323,38</w:t>
            </w:r>
          </w:p>
        </w:tc>
        <w:tc>
          <w:tcPr>
            <w:tcW w:w="0" w:type="auto"/>
            <w:tcBorders>
              <w:top w:val="nil"/>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40487,35</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41685,78</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42919,68</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44190,10</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45498,12</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46844,87</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48231,48</w:t>
            </w:r>
          </w:p>
        </w:tc>
        <w:tc>
          <w:tcPr>
            <w:tcW w:w="0" w:type="auto"/>
            <w:tcBorders>
              <w:top w:val="nil"/>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49659,13</w:t>
            </w:r>
          </w:p>
        </w:tc>
      </w:tr>
      <w:tr w:rsidR="00361A3B" w:rsidRPr="00671BFC" w:rsidTr="00361A3B">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361A3B" w:rsidRPr="00671BFC" w:rsidRDefault="00361A3B" w:rsidP="00361A3B">
            <w:pPr>
              <w:rPr>
                <w:color w:val="000000" w:themeColor="text1"/>
              </w:rPr>
            </w:pPr>
            <w:r w:rsidRPr="00671BFC">
              <w:rPr>
                <w:color w:val="000000" w:themeColor="text1"/>
              </w:rPr>
              <w:t>Базовый уровень операционных расходов</w:t>
            </w:r>
          </w:p>
          <w:p w:rsidR="00361A3B" w:rsidRPr="00671BFC" w:rsidRDefault="00361A3B" w:rsidP="00361A3B">
            <w:pPr>
              <w:rPr>
                <w:color w:val="000000" w:themeColor="text1"/>
              </w:rPr>
            </w:pPr>
            <w:r w:rsidRPr="00671BFC">
              <w:rPr>
                <w:color w:val="000000" w:themeColor="text1"/>
              </w:rPr>
              <w:t>водоотведение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Тыс. руб</w:t>
            </w:r>
          </w:p>
        </w:tc>
        <w:tc>
          <w:tcPr>
            <w:tcW w:w="0" w:type="auto"/>
            <w:tcBorders>
              <w:top w:val="single" w:sz="4" w:space="0" w:color="auto"/>
              <w:left w:val="single" w:sz="4" w:space="0" w:color="auto"/>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16860,08</w:t>
            </w: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17309,07</w:t>
            </w: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17821,42</w:t>
            </w: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18348,93</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18899,4</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19466,38</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20050,37</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20651,88</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21271,44</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21909,58</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22566,87</w:t>
            </w:r>
          </w:p>
        </w:tc>
      </w:tr>
      <w:tr w:rsidR="00361A3B" w:rsidRPr="00671BFC" w:rsidTr="00361A3B">
        <w:trPr>
          <w:trHeight w:val="315"/>
        </w:trPr>
        <w:tc>
          <w:tcPr>
            <w:tcW w:w="0" w:type="auto"/>
            <w:tcBorders>
              <w:top w:val="single" w:sz="4" w:space="0" w:color="auto"/>
              <w:left w:val="single" w:sz="4" w:space="0" w:color="auto"/>
              <w:bottom w:val="single" w:sz="4" w:space="0" w:color="auto"/>
              <w:right w:val="single" w:sz="4" w:space="0" w:color="auto"/>
            </w:tcBorders>
            <w:vAlign w:val="bottom"/>
          </w:tcPr>
          <w:p w:rsidR="00361A3B" w:rsidRPr="00671BFC" w:rsidRDefault="00361A3B" w:rsidP="00361A3B">
            <w:pPr>
              <w:rPr>
                <w:color w:val="000000" w:themeColor="text1"/>
              </w:rPr>
            </w:pPr>
            <w:r w:rsidRPr="00671BFC">
              <w:rPr>
                <w:color w:val="000000" w:themeColor="text1"/>
              </w:rPr>
              <w:t>Нормативный уровень прибыли</w:t>
            </w:r>
          </w:p>
        </w:tc>
        <w:tc>
          <w:tcPr>
            <w:tcW w:w="0" w:type="auto"/>
            <w:tcBorders>
              <w:top w:val="single" w:sz="4" w:space="0" w:color="auto"/>
              <w:left w:val="single" w:sz="4" w:space="0" w:color="auto"/>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noWrap/>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c>
          <w:tcPr>
            <w:tcW w:w="0" w:type="auto"/>
            <w:tcBorders>
              <w:top w:val="single" w:sz="4" w:space="0" w:color="auto"/>
              <w:left w:val="nil"/>
              <w:bottom w:val="single" w:sz="4" w:space="0" w:color="auto"/>
              <w:right w:val="single" w:sz="4" w:space="0" w:color="auto"/>
            </w:tcBorders>
            <w:vAlign w:val="center"/>
          </w:tcPr>
          <w:p w:rsidR="00361A3B" w:rsidRPr="00671BFC" w:rsidRDefault="00361A3B" w:rsidP="00361A3B">
            <w:pPr>
              <w:jc w:val="center"/>
              <w:rPr>
                <w:color w:val="000000" w:themeColor="text1"/>
              </w:rPr>
            </w:pPr>
            <w:r w:rsidRPr="00671BFC">
              <w:rPr>
                <w:color w:val="000000" w:themeColor="text1"/>
              </w:rPr>
              <w:t>5</w:t>
            </w:r>
          </w:p>
        </w:tc>
      </w:tr>
    </w:tbl>
    <w:p w:rsidR="00361A3B" w:rsidRPr="00671BFC" w:rsidRDefault="00361A3B" w:rsidP="00361A3B">
      <w:pPr>
        <w:spacing w:before="100" w:beforeAutospacing="1" w:after="100" w:afterAutospacing="1"/>
      </w:pPr>
      <w:r w:rsidRPr="00671BFC">
        <w:t>2.2 Максимальные показатели энергосбережения и энергетической эффективности (показатель качества воды, удельный расход электрической энергии)</w:t>
      </w:r>
    </w:p>
    <w:tbl>
      <w:tblPr>
        <w:tblStyle w:val="2f8"/>
        <w:tblW w:w="15559" w:type="dxa"/>
        <w:tblLayout w:type="fixed"/>
        <w:tblLook w:val="00A0"/>
      </w:tblPr>
      <w:tblGrid>
        <w:gridCol w:w="1241"/>
        <w:gridCol w:w="4537"/>
        <w:gridCol w:w="993"/>
        <w:gridCol w:w="794"/>
        <w:gridCol w:w="794"/>
        <w:gridCol w:w="794"/>
        <w:gridCol w:w="794"/>
        <w:gridCol w:w="794"/>
        <w:gridCol w:w="794"/>
        <w:gridCol w:w="794"/>
        <w:gridCol w:w="794"/>
        <w:gridCol w:w="794"/>
        <w:gridCol w:w="794"/>
        <w:gridCol w:w="794"/>
        <w:gridCol w:w="54"/>
      </w:tblGrid>
      <w:tr w:rsidR="00361A3B" w:rsidRPr="00671BFC" w:rsidTr="00361A3B">
        <w:trPr>
          <w:trHeight w:val="1192"/>
        </w:trPr>
        <w:tc>
          <w:tcPr>
            <w:tcW w:w="1241" w:type="dxa"/>
            <w:vMerge w:val="restart"/>
            <w:noWrap/>
          </w:tcPr>
          <w:p w:rsidR="00361A3B" w:rsidRPr="00671BFC" w:rsidRDefault="00361A3B" w:rsidP="00361A3B">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 п/п</w:t>
            </w:r>
          </w:p>
        </w:tc>
        <w:tc>
          <w:tcPr>
            <w:tcW w:w="4537" w:type="dxa"/>
            <w:vMerge w:val="restart"/>
            <w:noWrap/>
          </w:tcPr>
          <w:p w:rsidR="00361A3B" w:rsidRPr="00671BFC" w:rsidRDefault="00361A3B" w:rsidP="00361A3B">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Показатели</w:t>
            </w:r>
          </w:p>
        </w:tc>
        <w:tc>
          <w:tcPr>
            <w:tcW w:w="993" w:type="dxa"/>
            <w:vMerge w:val="restart"/>
            <w:noWrap/>
          </w:tcPr>
          <w:p w:rsidR="00361A3B" w:rsidRPr="00671BFC" w:rsidRDefault="00361A3B" w:rsidP="00361A3B">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Ед. изм</w:t>
            </w:r>
          </w:p>
        </w:tc>
        <w:tc>
          <w:tcPr>
            <w:tcW w:w="8788" w:type="dxa"/>
            <w:gridSpan w:val="12"/>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Предельные (максимальные и (или) минимальные) значения критериев</w:t>
            </w:r>
          </w:p>
        </w:tc>
      </w:tr>
      <w:tr w:rsidR="00361A3B" w:rsidRPr="00671BFC" w:rsidTr="00361A3B">
        <w:trPr>
          <w:gridAfter w:val="12"/>
          <w:wAfter w:w="8788" w:type="dxa"/>
          <w:trHeight w:val="281"/>
        </w:trPr>
        <w:tc>
          <w:tcPr>
            <w:tcW w:w="1241" w:type="dxa"/>
            <w:vMerge/>
          </w:tcPr>
          <w:p w:rsidR="00361A3B" w:rsidRPr="00671BFC" w:rsidRDefault="00361A3B" w:rsidP="00361A3B">
            <w:pPr>
              <w:rPr>
                <w:rFonts w:ascii="Times New Roman" w:hAnsi="Times New Roman"/>
                <w:bCs/>
                <w:color w:val="000000" w:themeColor="text1"/>
                <w:lang w:eastAsia="en-US"/>
              </w:rPr>
            </w:pPr>
          </w:p>
        </w:tc>
        <w:tc>
          <w:tcPr>
            <w:tcW w:w="4537" w:type="dxa"/>
            <w:vMerge/>
          </w:tcPr>
          <w:p w:rsidR="00361A3B" w:rsidRPr="00671BFC" w:rsidRDefault="00361A3B" w:rsidP="00361A3B">
            <w:pPr>
              <w:rPr>
                <w:rFonts w:ascii="Times New Roman" w:hAnsi="Times New Roman"/>
                <w:bCs/>
                <w:color w:val="000000" w:themeColor="text1"/>
                <w:lang w:eastAsia="en-US"/>
              </w:rPr>
            </w:pPr>
          </w:p>
        </w:tc>
        <w:tc>
          <w:tcPr>
            <w:tcW w:w="993" w:type="dxa"/>
            <w:vMerge/>
          </w:tcPr>
          <w:p w:rsidR="00361A3B" w:rsidRPr="00671BFC" w:rsidRDefault="00361A3B" w:rsidP="00361A3B">
            <w:pPr>
              <w:rPr>
                <w:rFonts w:ascii="Times New Roman" w:hAnsi="Times New Roman"/>
                <w:bCs/>
                <w:color w:val="000000" w:themeColor="text1"/>
                <w:lang w:eastAsia="en-US"/>
              </w:rPr>
            </w:pP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Водоснабжение</w:t>
            </w:r>
          </w:p>
        </w:tc>
        <w:tc>
          <w:tcPr>
            <w:tcW w:w="993" w:type="dxa"/>
            <w:noWrap/>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20</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21</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2</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3</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4</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2025</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2026</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2027</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2028</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2029</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2030</w:t>
            </w: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b/>
                <w:iCs/>
                <w:color w:val="000000" w:themeColor="text1"/>
                <w:lang w:eastAsia="en-US"/>
              </w:rPr>
            </w:pPr>
          </w:p>
        </w:tc>
        <w:tc>
          <w:tcPr>
            <w:tcW w:w="993" w:type="dxa"/>
            <w:noWrap/>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r>
      <w:tr w:rsidR="00361A3B" w:rsidRPr="00671BFC" w:rsidTr="00361A3B">
        <w:trPr>
          <w:gridAfter w:val="1"/>
          <w:wAfter w:w="54" w:type="dxa"/>
          <w:trHeight w:val="288"/>
        </w:trPr>
        <w:tc>
          <w:tcPr>
            <w:tcW w:w="1241" w:type="dxa"/>
            <w:noWrap/>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Надежности</w:t>
            </w:r>
          </w:p>
        </w:tc>
        <w:tc>
          <w:tcPr>
            <w:tcW w:w="4537" w:type="dxa"/>
            <w:noWrap/>
          </w:tcPr>
          <w:p w:rsidR="00361A3B" w:rsidRPr="00671BFC" w:rsidRDefault="00361A3B" w:rsidP="00361A3B">
            <w:pPr>
              <w:rPr>
                <w:rFonts w:ascii="Times New Roman" w:hAnsi="Times New Roman"/>
                <w:color w:val="000000" w:themeColor="text1"/>
              </w:rPr>
            </w:pPr>
            <w:r w:rsidRPr="00671BFC">
              <w:rPr>
                <w:rFonts w:ascii="Times New Roman" w:hAnsi="Times New Roman"/>
                <w:color w:val="000000" w:themeColor="text1"/>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сети в год.</w:t>
            </w:r>
          </w:p>
        </w:tc>
        <w:tc>
          <w:tcPr>
            <w:tcW w:w="993" w:type="dxa"/>
            <w:noWrap/>
            <w:vAlign w:val="center"/>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ед./км</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0,2</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0,19</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0,19</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0,18</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r>
      <w:tr w:rsidR="00361A3B" w:rsidRPr="00671BFC" w:rsidTr="00361A3B">
        <w:trPr>
          <w:gridAfter w:val="1"/>
          <w:wAfter w:w="54" w:type="dxa"/>
          <w:trHeight w:val="288"/>
        </w:trPr>
        <w:tc>
          <w:tcPr>
            <w:tcW w:w="1241" w:type="dxa"/>
            <w:vMerge w:val="restart"/>
            <w:noWrap/>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Качества</w:t>
            </w: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color w:val="000000" w:themeColor="text1"/>
              </w:rPr>
              <w:t>%</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r>
      <w:tr w:rsidR="00361A3B" w:rsidRPr="00671BFC" w:rsidTr="00361A3B">
        <w:trPr>
          <w:gridAfter w:val="1"/>
          <w:wAfter w:w="54" w:type="dxa"/>
          <w:trHeight w:val="288"/>
        </w:trPr>
        <w:tc>
          <w:tcPr>
            <w:tcW w:w="1241" w:type="dxa"/>
            <w:vMerge/>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0,68</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0,68</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0,51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0,51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r>
      <w:tr w:rsidR="00361A3B" w:rsidRPr="00671BFC" w:rsidTr="00361A3B">
        <w:trPr>
          <w:gridAfter w:val="1"/>
          <w:wAfter w:w="54" w:type="dxa"/>
          <w:trHeight w:val="288"/>
        </w:trPr>
        <w:tc>
          <w:tcPr>
            <w:tcW w:w="1241" w:type="dxa"/>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color w:val="000000" w:themeColor="text1"/>
              </w:rPr>
            </w:pPr>
          </w:p>
        </w:tc>
        <w:tc>
          <w:tcPr>
            <w:tcW w:w="993" w:type="dxa"/>
            <w:noWrap/>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r>
      <w:tr w:rsidR="00361A3B" w:rsidRPr="00671BFC" w:rsidTr="00361A3B">
        <w:trPr>
          <w:gridAfter w:val="1"/>
          <w:wAfter w:w="54" w:type="dxa"/>
          <w:trHeight w:val="1104"/>
        </w:trPr>
        <w:tc>
          <w:tcPr>
            <w:tcW w:w="1241" w:type="dxa"/>
            <w:vMerge w:val="restart"/>
            <w:noWrap/>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lastRenderedPageBreak/>
              <w:t>Энергетической эффективности</w:t>
            </w: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3" w:type="dxa"/>
            <w:noWrap/>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25</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25</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color w:val="000000" w:themeColor="text1"/>
              </w:rPr>
            </w:pPr>
            <w:r w:rsidRPr="00671BFC">
              <w:rPr>
                <w:rFonts w:ascii="Times New Roman" w:hAnsi="Times New Roman"/>
                <w:color w:val="000000" w:themeColor="text1"/>
              </w:rPr>
              <w:t xml:space="preserve">Удельный расход электрической энергии, потребляемый в технологическом процессе транспортировки питьевой воды </w:t>
            </w:r>
          </w:p>
        </w:tc>
        <w:tc>
          <w:tcPr>
            <w:tcW w:w="993" w:type="dxa"/>
            <w:noWrap/>
            <w:vAlign w:val="center"/>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2,2</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2,2</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r>
      <w:tr w:rsidR="00361A3B" w:rsidRPr="00671BFC" w:rsidTr="00361A3B">
        <w:trPr>
          <w:gridAfter w:val="1"/>
          <w:wAfter w:w="54" w:type="dxa"/>
          <w:trHeight w:val="398"/>
        </w:trPr>
        <w:tc>
          <w:tcPr>
            <w:tcW w:w="1241" w:type="dxa"/>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Водоотведение</w:t>
            </w:r>
          </w:p>
        </w:tc>
        <w:tc>
          <w:tcPr>
            <w:tcW w:w="993" w:type="dxa"/>
            <w:noWrap/>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20</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21</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2</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3</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4</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2025</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2026</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2027</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2028</w:t>
            </w:r>
          </w:p>
        </w:tc>
        <w:tc>
          <w:tcPr>
            <w:tcW w:w="794" w:type="dxa"/>
          </w:tcPr>
          <w:p w:rsidR="00361A3B" w:rsidRPr="00671BFC" w:rsidRDefault="00361A3B" w:rsidP="00361A3B">
            <w:pPr>
              <w:rPr>
                <w:rFonts w:ascii="Times New Roman" w:hAnsi="Times New Roman"/>
                <w:b/>
                <w:bCs/>
                <w:color w:val="000000" w:themeColor="text1"/>
              </w:rPr>
            </w:pPr>
            <w:r w:rsidRPr="00671BFC">
              <w:rPr>
                <w:rFonts w:ascii="Times New Roman" w:hAnsi="Times New Roman"/>
                <w:b/>
                <w:bCs/>
                <w:color w:val="000000" w:themeColor="text1"/>
              </w:rPr>
              <w:t>2029</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2030</w:t>
            </w:r>
          </w:p>
        </w:tc>
      </w:tr>
      <w:tr w:rsidR="00361A3B" w:rsidRPr="00671BFC" w:rsidTr="00361A3B">
        <w:trPr>
          <w:gridAfter w:val="1"/>
          <w:wAfter w:w="54" w:type="dxa"/>
          <w:trHeight w:val="398"/>
        </w:trPr>
        <w:tc>
          <w:tcPr>
            <w:tcW w:w="1241" w:type="dxa"/>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Надежности</w:t>
            </w: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Удельное количество аварий и засоров в расчете на протяженность канализационной сети в год</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ед/км</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Качества</w:t>
            </w: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Доля проб сточных вод не соответствующих установленным нормативам допустимых сбросов, рассчитанная применительно к централизованной общесплавной (бытовой) системе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 xml:space="preserve">% </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85,6</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80,8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76</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71,2</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66,3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61,5</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56</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52,9</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42,3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37,5</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32,7</w:t>
            </w: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Энергетической эффективности</w:t>
            </w: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0,99</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color w:val="000000" w:themeColor="text1"/>
              </w:rPr>
            </w:pP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 xml:space="preserve">Удельный расход электрической энергии, потребляемой в технологическом процессе транспортировки сточных вод </w:t>
            </w:r>
            <w:r w:rsidRPr="00671BFC">
              <w:rPr>
                <w:rFonts w:ascii="Times New Roman" w:hAnsi="Times New Roman"/>
                <w:iCs/>
                <w:color w:val="000000" w:themeColor="text1"/>
                <w:lang w:eastAsia="en-US"/>
              </w:rPr>
              <w:lastRenderedPageBreak/>
              <w:t>на единицу объёма транспортируемых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lastRenderedPageBreak/>
              <w:t>кВт.ч/м3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r>
    </w:tbl>
    <w:p w:rsidR="00361A3B" w:rsidRPr="00671BFC" w:rsidRDefault="00361A3B" w:rsidP="00361A3B">
      <w:pPr>
        <w:autoSpaceDE w:val="0"/>
        <w:autoSpaceDN w:val="0"/>
        <w:adjustRightInd w:val="0"/>
        <w:rPr>
          <w:color w:val="000000" w:themeColor="text1"/>
        </w:rPr>
      </w:pPr>
    </w:p>
    <w:p w:rsidR="00361A3B" w:rsidRPr="00671BFC" w:rsidRDefault="00361A3B" w:rsidP="00361A3B">
      <w:pPr>
        <w:autoSpaceDE w:val="0"/>
        <w:autoSpaceDN w:val="0"/>
        <w:adjustRightInd w:val="0"/>
        <w:rPr>
          <w:color w:val="000000" w:themeColor="text1"/>
        </w:rPr>
      </w:pPr>
      <w:r w:rsidRPr="00671BFC">
        <w:rPr>
          <w:color w:val="000000" w:themeColor="text1"/>
        </w:rPr>
        <w:t>2.3. Минимально допустимые плановые значения показателей деятельности Концессионера</w:t>
      </w:r>
    </w:p>
    <w:p w:rsidR="00361A3B" w:rsidRPr="00671BFC" w:rsidRDefault="00361A3B" w:rsidP="00361A3B">
      <w:pPr>
        <w:autoSpaceDE w:val="0"/>
        <w:autoSpaceDN w:val="0"/>
        <w:adjustRightInd w:val="0"/>
        <w:rPr>
          <w:color w:val="000000" w:themeColor="text1"/>
        </w:rPr>
      </w:pPr>
    </w:p>
    <w:tbl>
      <w:tblPr>
        <w:tblStyle w:val="ae"/>
        <w:tblW w:w="15276" w:type="dxa"/>
        <w:tblLayout w:type="fixed"/>
        <w:tblLook w:val="00A0"/>
      </w:tblPr>
      <w:tblGrid>
        <w:gridCol w:w="1525"/>
        <w:gridCol w:w="3684"/>
        <w:gridCol w:w="709"/>
        <w:gridCol w:w="850"/>
        <w:gridCol w:w="850"/>
        <w:gridCol w:w="850"/>
        <w:gridCol w:w="850"/>
        <w:gridCol w:w="850"/>
        <w:gridCol w:w="850"/>
        <w:gridCol w:w="850"/>
        <w:gridCol w:w="850"/>
        <w:gridCol w:w="850"/>
        <w:gridCol w:w="850"/>
        <w:gridCol w:w="850"/>
        <w:gridCol w:w="8"/>
      </w:tblGrid>
      <w:tr w:rsidR="00361A3B" w:rsidRPr="00671BFC" w:rsidTr="00361A3B">
        <w:trPr>
          <w:trHeight w:val="1192"/>
        </w:trPr>
        <w:tc>
          <w:tcPr>
            <w:tcW w:w="1525" w:type="dxa"/>
            <w:vMerge w:val="restart"/>
            <w:noWrap/>
          </w:tcPr>
          <w:p w:rsidR="00361A3B" w:rsidRPr="00671BFC" w:rsidRDefault="00361A3B" w:rsidP="00361A3B">
            <w:pPr>
              <w:jc w:val="center"/>
              <w:rPr>
                <w:bCs/>
                <w:color w:val="000000" w:themeColor="text1"/>
              </w:rPr>
            </w:pPr>
            <w:r w:rsidRPr="00671BFC">
              <w:rPr>
                <w:bCs/>
                <w:color w:val="000000" w:themeColor="text1"/>
              </w:rPr>
              <w:t>№ п/п</w:t>
            </w:r>
          </w:p>
        </w:tc>
        <w:tc>
          <w:tcPr>
            <w:tcW w:w="3684" w:type="dxa"/>
            <w:vMerge w:val="restart"/>
            <w:noWrap/>
          </w:tcPr>
          <w:p w:rsidR="00361A3B" w:rsidRPr="00671BFC" w:rsidRDefault="00361A3B" w:rsidP="00361A3B">
            <w:pPr>
              <w:jc w:val="center"/>
              <w:rPr>
                <w:bCs/>
                <w:color w:val="000000" w:themeColor="text1"/>
              </w:rPr>
            </w:pPr>
            <w:r w:rsidRPr="00671BFC">
              <w:rPr>
                <w:bCs/>
                <w:color w:val="000000" w:themeColor="text1"/>
              </w:rPr>
              <w:t>Показатели</w:t>
            </w:r>
          </w:p>
        </w:tc>
        <w:tc>
          <w:tcPr>
            <w:tcW w:w="709" w:type="dxa"/>
            <w:vMerge w:val="restart"/>
            <w:noWrap/>
          </w:tcPr>
          <w:p w:rsidR="00361A3B" w:rsidRPr="00671BFC" w:rsidRDefault="00361A3B" w:rsidP="00361A3B">
            <w:pPr>
              <w:jc w:val="center"/>
              <w:rPr>
                <w:bCs/>
                <w:color w:val="000000" w:themeColor="text1"/>
              </w:rPr>
            </w:pPr>
            <w:r w:rsidRPr="00671BFC">
              <w:rPr>
                <w:bCs/>
                <w:color w:val="000000" w:themeColor="text1"/>
              </w:rPr>
              <w:t>Ед. изм.</w:t>
            </w:r>
          </w:p>
        </w:tc>
        <w:tc>
          <w:tcPr>
            <w:tcW w:w="9358" w:type="dxa"/>
            <w:gridSpan w:val="12"/>
          </w:tcPr>
          <w:p w:rsidR="00361A3B" w:rsidRPr="00671BFC" w:rsidRDefault="00361A3B" w:rsidP="00361A3B">
            <w:pPr>
              <w:jc w:val="center"/>
              <w:rPr>
                <w:iCs/>
                <w:color w:val="000000" w:themeColor="text1"/>
              </w:rPr>
            </w:pPr>
            <w:r w:rsidRPr="00671BFC">
              <w:rPr>
                <w:iCs/>
                <w:color w:val="000000" w:themeColor="text1"/>
              </w:rPr>
              <w:t>Предельные (максимальные и (или) минимальные) значения критериев</w:t>
            </w:r>
          </w:p>
        </w:tc>
      </w:tr>
      <w:tr w:rsidR="00361A3B" w:rsidRPr="00671BFC" w:rsidTr="00361A3B">
        <w:trPr>
          <w:gridAfter w:val="12"/>
          <w:wAfter w:w="9358" w:type="dxa"/>
          <w:trHeight w:val="288"/>
        </w:trPr>
        <w:tc>
          <w:tcPr>
            <w:tcW w:w="1525" w:type="dxa"/>
            <w:vMerge/>
            <w:noWrap/>
          </w:tcPr>
          <w:p w:rsidR="00361A3B" w:rsidRPr="00671BFC" w:rsidRDefault="00361A3B" w:rsidP="00361A3B">
            <w:pPr>
              <w:jc w:val="center"/>
              <w:rPr>
                <w:color w:val="000000" w:themeColor="text1"/>
              </w:rPr>
            </w:pPr>
          </w:p>
        </w:tc>
        <w:tc>
          <w:tcPr>
            <w:tcW w:w="3684" w:type="dxa"/>
            <w:vMerge/>
            <w:noWrap/>
          </w:tcPr>
          <w:p w:rsidR="00361A3B" w:rsidRPr="00671BFC" w:rsidRDefault="00361A3B" w:rsidP="00361A3B">
            <w:pPr>
              <w:jc w:val="both"/>
              <w:rPr>
                <w:iCs/>
                <w:color w:val="000000" w:themeColor="text1"/>
              </w:rPr>
            </w:pPr>
          </w:p>
        </w:tc>
        <w:tc>
          <w:tcPr>
            <w:tcW w:w="709" w:type="dxa"/>
            <w:vMerge/>
            <w:noWrap/>
          </w:tcPr>
          <w:p w:rsidR="00361A3B" w:rsidRPr="00671BFC" w:rsidRDefault="00361A3B" w:rsidP="00361A3B">
            <w:pPr>
              <w:jc w:val="center"/>
              <w:rPr>
                <w:iCs/>
                <w:color w:val="000000" w:themeColor="text1"/>
              </w:rPr>
            </w:pPr>
          </w:p>
        </w:tc>
      </w:tr>
      <w:tr w:rsidR="00361A3B" w:rsidRPr="00671BFC" w:rsidTr="00361A3B">
        <w:trPr>
          <w:gridAfter w:val="1"/>
          <w:wAfter w:w="8" w:type="dxa"/>
          <w:trHeight w:val="288"/>
        </w:trPr>
        <w:tc>
          <w:tcPr>
            <w:tcW w:w="1525" w:type="dxa"/>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jc w:val="center"/>
              <w:rPr>
                <w:b/>
                <w:iCs/>
                <w:color w:val="000000" w:themeColor="text1"/>
              </w:rPr>
            </w:pPr>
            <w:r w:rsidRPr="00671BFC">
              <w:rPr>
                <w:b/>
                <w:iCs/>
                <w:color w:val="000000" w:themeColor="text1"/>
              </w:rPr>
              <w:t>Водоснабжение</w:t>
            </w:r>
          </w:p>
        </w:tc>
        <w:tc>
          <w:tcPr>
            <w:tcW w:w="709" w:type="dxa"/>
            <w:noWrap/>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r w:rsidRPr="00671BFC">
              <w:rPr>
                <w:b/>
                <w:iCs/>
                <w:color w:val="000000" w:themeColor="text1"/>
              </w:rPr>
              <w:t>2020</w:t>
            </w:r>
          </w:p>
        </w:tc>
        <w:tc>
          <w:tcPr>
            <w:tcW w:w="850" w:type="dxa"/>
          </w:tcPr>
          <w:p w:rsidR="00361A3B" w:rsidRPr="00671BFC" w:rsidRDefault="00361A3B" w:rsidP="00361A3B">
            <w:pPr>
              <w:jc w:val="center"/>
              <w:rPr>
                <w:b/>
                <w:iCs/>
                <w:color w:val="000000" w:themeColor="text1"/>
              </w:rPr>
            </w:pPr>
            <w:r w:rsidRPr="00671BFC">
              <w:rPr>
                <w:b/>
                <w:iCs/>
                <w:color w:val="000000" w:themeColor="text1"/>
              </w:rPr>
              <w:t>2021</w:t>
            </w:r>
          </w:p>
        </w:tc>
        <w:tc>
          <w:tcPr>
            <w:tcW w:w="850" w:type="dxa"/>
          </w:tcPr>
          <w:p w:rsidR="00361A3B" w:rsidRPr="00671BFC" w:rsidRDefault="00361A3B" w:rsidP="00361A3B">
            <w:pPr>
              <w:jc w:val="center"/>
              <w:rPr>
                <w:b/>
                <w:iCs/>
                <w:color w:val="000000" w:themeColor="text1"/>
              </w:rPr>
            </w:pPr>
            <w:r w:rsidRPr="00671BFC">
              <w:rPr>
                <w:b/>
                <w:iCs/>
                <w:color w:val="000000" w:themeColor="text1"/>
              </w:rPr>
              <w:t>2022</w:t>
            </w:r>
          </w:p>
        </w:tc>
        <w:tc>
          <w:tcPr>
            <w:tcW w:w="850" w:type="dxa"/>
          </w:tcPr>
          <w:p w:rsidR="00361A3B" w:rsidRPr="00671BFC" w:rsidRDefault="00361A3B" w:rsidP="00361A3B">
            <w:pPr>
              <w:jc w:val="center"/>
              <w:rPr>
                <w:b/>
                <w:iCs/>
                <w:color w:val="000000" w:themeColor="text1"/>
              </w:rPr>
            </w:pPr>
            <w:r w:rsidRPr="00671BFC">
              <w:rPr>
                <w:b/>
                <w:iCs/>
                <w:color w:val="000000" w:themeColor="text1"/>
              </w:rPr>
              <w:t>2023</w:t>
            </w:r>
          </w:p>
        </w:tc>
        <w:tc>
          <w:tcPr>
            <w:tcW w:w="850" w:type="dxa"/>
          </w:tcPr>
          <w:p w:rsidR="00361A3B" w:rsidRPr="00671BFC" w:rsidRDefault="00361A3B" w:rsidP="00361A3B">
            <w:pPr>
              <w:jc w:val="center"/>
              <w:rPr>
                <w:b/>
                <w:iCs/>
                <w:color w:val="000000" w:themeColor="text1"/>
              </w:rPr>
            </w:pPr>
            <w:r w:rsidRPr="00671BFC">
              <w:rPr>
                <w:b/>
                <w:iCs/>
                <w:color w:val="000000" w:themeColor="text1"/>
              </w:rPr>
              <w:t>2024</w:t>
            </w:r>
          </w:p>
        </w:tc>
        <w:tc>
          <w:tcPr>
            <w:tcW w:w="850" w:type="dxa"/>
          </w:tcPr>
          <w:p w:rsidR="00361A3B" w:rsidRPr="00671BFC" w:rsidRDefault="00361A3B" w:rsidP="00361A3B">
            <w:pPr>
              <w:jc w:val="center"/>
              <w:rPr>
                <w:b/>
                <w:iCs/>
                <w:color w:val="000000" w:themeColor="text1"/>
              </w:rPr>
            </w:pPr>
            <w:r w:rsidRPr="00671BFC">
              <w:rPr>
                <w:b/>
                <w:iCs/>
                <w:color w:val="000000" w:themeColor="text1"/>
              </w:rPr>
              <w:t>2025</w:t>
            </w:r>
          </w:p>
        </w:tc>
        <w:tc>
          <w:tcPr>
            <w:tcW w:w="850" w:type="dxa"/>
          </w:tcPr>
          <w:p w:rsidR="00361A3B" w:rsidRPr="00671BFC" w:rsidRDefault="00361A3B" w:rsidP="00361A3B">
            <w:pPr>
              <w:jc w:val="center"/>
              <w:rPr>
                <w:b/>
                <w:iCs/>
                <w:color w:val="000000" w:themeColor="text1"/>
              </w:rPr>
            </w:pPr>
            <w:r w:rsidRPr="00671BFC">
              <w:rPr>
                <w:b/>
                <w:iCs/>
                <w:color w:val="000000" w:themeColor="text1"/>
              </w:rPr>
              <w:t>2026</w:t>
            </w:r>
          </w:p>
        </w:tc>
        <w:tc>
          <w:tcPr>
            <w:tcW w:w="850" w:type="dxa"/>
          </w:tcPr>
          <w:p w:rsidR="00361A3B" w:rsidRPr="00671BFC" w:rsidRDefault="00361A3B" w:rsidP="00361A3B">
            <w:pPr>
              <w:jc w:val="center"/>
              <w:rPr>
                <w:b/>
                <w:iCs/>
                <w:color w:val="000000" w:themeColor="text1"/>
              </w:rPr>
            </w:pPr>
            <w:r w:rsidRPr="00671BFC">
              <w:rPr>
                <w:b/>
                <w:iCs/>
                <w:color w:val="000000" w:themeColor="text1"/>
              </w:rPr>
              <w:t>2027</w:t>
            </w:r>
          </w:p>
        </w:tc>
        <w:tc>
          <w:tcPr>
            <w:tcW w:w="850" w:type="dxa"/>
          </w:tcPr>
          <w:p w:rsidR="00361A3B" w:rsidRPr="00671BFC" w:rsidRDefault="00361A3B" w:rsidP="00361A3B">
            <w:pPr>
              <w:jc w:val="center"/>
              <w:rPr>
                <w:b/>
                <w:iCs/>
                <w:color w:val="000000" w:themeColor="text1"/>
              </w:rPr>
            </w:pPr>
            <w:r w:rsidRPr="00671BFC">
              <w:rPr>
                <w:b/>
                <w:iCs/>
                <w:color w:val="000000" w:themeColor="text1"/>
              </w:rPr>
              <w:t>2028</w:t>
            </w:r>
          </w:p>
        </w:tc>
        <w:tc>
          <w:tcPr>
            <w:tcW w:w="850" w:type="dxa"/>
          </w:tcPr>
          <w:p w:rsidR="00361A3B" w:rsidRPr="00671BFC" w:rsidRDefault="00361A3B" w:rsidP="00361A3B">
            <w:pPr>
              <w:jc w:val="center"/>
              <w:rPr>
                <w:b/>
                <w:iCs/>
                <w:color w:val="000000" w:themeColor="text1"/>
              </w:rPr>
            </w:pPr>
            <w:r w:rsidRPr="00671BFC">
              <w:rPr>
                <w:b/>
                <w:iCs/>
                <w:color w:val="000000" w:themeColor="text1"/>
              </w:rPr>
              <w:t>2029</w:t>
            </w:r>
          </w:p>
        </w:tc>
        <w:tc>
          <w:tcPr>
            <w:tcW w:w="850" w:type="dxa"/>
          </w:tcPr>
          <w:p w:rsidR="00361A3B" w:rsidRPr="00671BFC" w:rsidRDefault="00361A3B" w:rsidP="00361A3B">
            <w:pPr>
              <w:jc w:val="center"/>
              <w:rPr>
                <w:b/>
                <w:iCs/>
                <w:color w:val="000000" w:themeColor="text1"/>
              </w:rPr>
            </w:pPr>
            <w:r w:rsidRPr="00671BFC">
              <w:rPr>
                <w:b/>
                <w:iCs/>
                <w:color w:val="000000" w:themeColor="text1"/>
              </w:rPr>
              <w:t>2030</w:t>
            </w:r>
          </w:p>
        </w:tc>
      </w:tr>
      <w:tr w:rsidR="00361A3B" w:rsidRPr="00671BFC" w:rsidTr="00361A3B">
        <w:trPr>
          <w:gridAfter w:val="1"/>
          <w:wAfter w:w="8" w:type="dxa"/>
          <w:trHeight w:val="288"/>
        </w:trPr>
        <w:tc>
          <w:tcPr>
            <w:tcW w:w="1525" w:type="dxa"/>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jc w:val="center"/>
              <w:rPr>
                <w:b/>
                <w:iCs/>
                <w:color w:val="000000" w:themeColor="text1"/>
              </w:rPr>
            </w:pPr>
          </w:p>
        </w:tc>
        <w:tc>
          <w:tcPr>
            <w:tcW w:w="709" w:type="dxa"/>
            <w:noWrap/>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p>
        </w:tc>
      </w:tr>
      <w:tr w:rsidR="00361A3B" w:rsidRPr="00671BFC" w:rsidTr="00361A3B">
        <w:trPr>
          <w:gridAfter w:val="1"/>
          <w:wAfter w:w="8" w:type="dxa"/>
          <w:trHeight w:val="288"/>
        </w:trPr>
        <w:tc>
          <w:tcPr>
            <w:tcW w:w="1525" w:type="dxa"/>
            <w:vMerge w:val="restart"/>
            <w:noWrap/>
          </w:tcPr>
          <w:p w:rsidR="00361A3B" w:rsidRPr="00671BFC" w:rsidRDefault="00361A3B" w:rsidP="00361A3B">
            <w:pPr>
              <w:jc w:val="center"/>
              <w:rPr>
                <w:b/>
                <w:color w:val="000000" w:themeColor="text1"/>
              </w:rPr>
            </w:pPr>
            <w:r w:rsidRPr="00671BFC">
              <w:rPr>
                <w:color w:val="000000" w:themeColor="text1"/>
              </w:rPr>
              <w:t>Качества</w:t>
            </w:r>
          </w:p>
        </w:tc>
        <w:tc>
          <w:tcPr>
            <w:tcW w:w="3684" w:type="dxa"/>
            <w:noWrap/>
          </w:tcPr>
          <w:p w:rsidR="00361A3B" w:rsidRPr="00671BFC" w:rsidRDefault="00361A3B" w:rsidP="00361A3B">
            <w:pPr>
              <w:jc w:val="center"/>
              <w:rPr>
                <w:b/>
                <w:iCs/>
                <w:color w:val="000000" w:themeColor="text1"/>
              </w:rPr>
            </w:pPr>
            <w:r w:rsidRPr="00671BFC">
              <w:rPr>
                <w:color w:val="000000" w:themeColor="text1"/>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noWrap/>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b/>
                <w:iCs/>
                <w:color w:val="000000" w:themeColor="text1"/>
              </w:rPr>
            </w:pPr>
            <w:r w:rsidRPr="00671BFC">
              <w:rPr>
                <w:color w:val="000000" w:themeColor="text1"/>
              </w:rPr>
              <w:t>%</w:t>
            </w:r>
          </w:p>
        </w:tc>
        <w:tc>
          <w:tcPr>
            <w:tcW w:w="850" w:type="dxa"/>
          </w:tcPr>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r w:rsidRPr="00671BFC">
              <w:rPr>
                <w:iCs/>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r>
      <w:tr w:rsidR="00361A3B" w:rsidRPr="00671BFC" w:rsidTr="00361A3B">
        <w:trPr>
          <w:gridAfter w:val="1"/>
          <w:wAfter w:w="8" w:type="dxa"/>
          <w:trHeight w:val="288"/>
        </w:trPr>
        <w:tc>
          <w:tcPr>
            <w:tcW w:w="1525" w:type="dxa"/>
            <w:vMerge/>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jc w:val="center"/>
              <w:rPr>
                <w:b/>
                <w:iCs/>
                <w:color w:val="000000" w:themeColor="text1"/>
              </w:rPr>
            </w:pPr>
            <w:r w:rsidRPr="00671BFC">
              <w:rPr>
                <w:color w:val="000000" w:themeColor="text1"/>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w:t>
            </w:r>
            <w:r w:rsidRPr="00671BFC">
              <w:rPr>
                <w:color w:val="000000" w:themeColor="text1"/>
              </w:rPr>
              <w:lastRenderedPageBreak/>
              <w:t>качества питьевой воды</w:t>
            </w:r>
          </w:p>
        </w:tc>
        <w:tc>
          <w:tcPr>
            <w:tcW w:w="709" w:type="dxa"/>
            <w:noWrap/>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0,68</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0,68</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0,51</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0,51</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0,34</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0,34</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0,34</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0,17</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0,17</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0,17</w:t>
            </w:r>
          </w:p>
        </w:tc>
        <w:tc>
          <w:tcPr>
            <w:tcW w:w="850" w:type="dxa"/>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0,17</w:t>
            </w:r>
          </w:p>
        </w:tc>
      </w:tr>
      <w:tr w:rsidR="00361A3B" w:rsidRPr="00671BFC" w:rsidTr="00361A3B">
        <w:trPr>
          <w:gridAfter w:val="1"/>
          <w:wAfter w:w="8" w:type="dxa"/>
          <w:trHeight w:val="1770"/>
        </w:trPr>
        <w:tc>
          <w:tcPr>
            <w:tcW w:w="1525" w:type="dxa"/>
            <w:vMerge w:val="restart"/>
            <w:noWrap/>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b/>
                <w:color w:val="000000" w:themeColor="text1"/>
              </w:rPr>
            </w:pPr>
            <w:r w:rsidRPr="00671BFC">
              <w:rPr>
                <w:color w:val="000000" w:themeColor="text1"/>
              </w:rPr>
              <w:t>Энергетической эффективности</w:t>
            </w:r>
          </w:p>
        </w:tc>
        <w:tc>
          <w:tcPr>
            <w:tcW w:w="3684" w:type="dxa"/>
            <w:noWrap/>
          </w:tcPr>
          <w:p w:rsidR="00361A3B" w:rsidRPr="00671BFC" w:rsidRDefault="00361A3B" w:rsidP="00361A3B">
            <w:pPr>
              <w:jc w:val="center"/>
              <w:rPr>
                <w:b/>
                <w:iCs/>
                <w:color w:val="000000" w:themeColor="text1"/>
              </w:rPr>
            </w:pPr>
            <w:r w:rsidRPr="00671BFC">
              <w:rPr>
                <w:color w:val="000000" w:themeColor="text1"/>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noWrap/>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25</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25</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24</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24</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24</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24</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23</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23</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23</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23</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23</w:t>
            </w:r>
          </w:p>
        </w:tc>
      </w:tr>
      <w:tr w:rsidR="00361A3B" w:rsidRPr="00671BFC" w:rsidTr="00361A3B">
        <w:trPr>
          <w:gridAfter w:val="1"/>
          <w:wAfter w:w="8" w:type="dxa"/>
          <w:trHeight w:val="1932"/>
        </w:trPr>
        <w:tc>
          <w:tcPr>
            <w:tcW w:w="1525" w:type="dxa"/>
            <w:vMerge/>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jc w:val="center"/>
              <w:rPr>
                <w:b/>
                <w:iCs/>
                <w:color w:val="000000" w:themeColor="text1"/>
              </w:rPr>
            </w:pPr>
            <w:r w:rsidRPr="00671BFC">
              <w:rPr>
                <w:color w:val="000000" w:themeColor="text1"/>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noWrap/>
          </w:tcPr>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p>
          <w:p w:rsidR="00361A3B" w:rsidRPr="00671BFC" w:rsidRDefault="00361A3B" w:rsidP="00361A3B">
            <w:pPr>
              <w:jc w:val="center"/>
              <w:rPr>
                <w:b/>
                <w:iCs/>
                <w:color w:val="000000" w:themeColor="text1"/>
              </w:rPr>
            </w:pPr>
            <w:r w:rsidRPr="00671BFC">
              <w:rPr>
                <w:iCs/>
                <w:color w:val="000000" w:themeColor="text1"/>
              </w:rPr>
              <w:t>кВт.ч/м3</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c>
          <w:tcPr>
            <w:tcW w:w="850" w:type="dxa"/>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r w:rsidRPr="00671BFC">
              <w:rPr>
                <w:color w:val="000000" w:themeColor="text1"/>
              </w:rPr>
              <w:t>0</w:t>
            </w:r>
          </w:p>
        </w:tc>
      </w:tr>
      <w:tr w:rsidR="00361A3B" w:rsidRPr="00671BFC" w:rsidTr="00361A3B">
        <w:trPr>
          <w:gridAfter w:val="1"/>
          <w:wAfter w:w="8" w:type="dxa"/>
          <w:trHeight w:val="1409"/>
        </w:trPr>
        <w:tc>
          <w:tcPr>
            <w:tcW w:w="1525" w:type="dxa"/>
            <w:vMerge/>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jc w:val="center"/>
              <w:rPr>
                <w:color w:val="000000" w:themeColor="text1"/>
              </w:rPr>
            </w:pPr>
            <w:r w:rsidRPr="00671BFC">
              <w:rPr>
                <w:color w:val="000000" w:themeColor="text1"/>
              </w:rPr>
              <w:t>Удельный расход электрической энергии, потребляемый в технологическом процессе транспортировки питьевой воды</w:t>
            </w:r>
          </w:p>
        </w:tc>
        <w:tc>
          <w:tcPr>
            <w:tcW w:w="709" w:type="dxa"/>
            <w:noWrap/>
          </w:tcPr>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p>
          <w:p w:rsidR="00361A3B" w:rsidRPr="00671BFC" w:rsidRDefault="00361A3B" w:rsidP="00361A3B">
            <w:pPr>
              <w:jc w:val="center"/>
              <w:rPr>
                <w:b/>
                <w:iCs/>
                <w:color w:val="000000" w:themeColor="text1"/>
              </w:rPr>
            </w:pPr>
            <w:r w:rsidRPr="00671BFC">
              <w:rPr>
                <w:iCs/>
                <w:color w:val="000000" w:themeColor="text1"/>
              </w:rPr>
              <w:t>кВт.ч/м3</w:t>
            </w:r>
          </w:p>
        </w:tc>
        <w:tc>
          <w:tcPr>
            <w:tcW w:w="850" w:type="dxa"/>
            <w:vAlign w:val="center"/>
          </w:tcPr>
          <w:p w:rsidR="00361A3B" w:rsidRPr="00671BFC" w:rsidRDefault="00361A3B" w:rsidP="00361A3B">
            <w:pPr>
              <w:jc w:val="center"/>
              <w:rPr>
                <w:color w:val="000000" w:themeColor="text1"/>
              </w:rPr>
            </w:pPr>
            <w:r w:rsidRPr="00671BFC">
              <w:rPr>
                <w:color w:val="000000" w:themeColor="text1"/>
              </w:rPr>
              <w:t>2,2</w:t>
            </w:r>
          </w:p>
        </w:tc>
        <w:tc>
          <w:tcPr>
            <w:tcW w:w="850" w:type="dxa"/>
            <w:vAlign w:val="center"/>
          </w:tcPr>
          <w:p w:rsidR="00361A3B" w:rsidRPr="00671BFC" w:rsidRDefault="00361A3B" w:rsidP="00361A3B">
            <w:pPr>
              <w:jc w:val="center"/>
              <w:rPr>
                <w:color w:val="000000" w:themeColor="text1"/>
              </w:rPr>
            </w:pPr>
            <w:r w:rsidRPr="00671BFC">
              <w:rPr>
                <w:color w:val="000000" w:themeColor="text1"/>
              </w:rPr>
              <w:t>2,2</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c>
          <w:tcPr>
            <w:tcW w:w="850" w:type="dxa"/>
            <w:vAlign w:val="center"/>
          </w:tcPr>
          <w:p w:rsidR="00361A3B" w:rsidRPr="00671BFC" w:rsidRDefault="00361A3B" w:rsidP="00361A3B">
            <w:pPr>
              <w:jc w:val="center"/>
              <w:rPr>
                <w:color w:val="000000" w:themeColor="text1"/>
              </w:rPr>
            </w:pPr>
            <w:r w:rsidRPr="00671BFC">
              <w:rPr>
                <w:color w:val="000000" w:themeColor="text1"/>
              </w:rPr>
              <w:t>2,1</w:t>
            </w:r>
          </w:p>
        </w:tc>
      </w:tr>
      <w:tr w:rsidR="00361A3B" w:rsidRPr="00671BFC" w:rsidTr="00361A3B">
        <w:trPr>
          <w:gridAfter w:val="1"/>
          <w:wAfter w:w="8" w:type="dxa"/>
          <w:trHeight w:val="420"/>
        </w:trPr>
        <w:tc>
          <w:tcPr>
            <w:tcW w:w="1525" w:type="dxa"/>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jc w:val="center"/>
              <w:rPr>
                <w:b/>
                <w:iCs/>
                <w:color w:val="000000" w:themeColor="text1"/>
              </w:rPr>
            </w:pPr>
            <w:r w:rsidRPr="00671BFC">
              <w:rPr>
                <w:b/>
                <w:iCs/>
                <w:color w:val="000000" w:themeColor="text1"/>
              </w:rPr>
              <w:t>Водоотведение</w:t>
            </w:r>
          </w:p>
        </w:tc>
        <w:tc>
          <w:tcPr>
            <w:tcW w:w="709" w:type="dxa"/>
            <w:noWrap/>
          </w:tcPr>
          <w:p w:rsidR="00361A3B" w:rsidRPr="00671BFC" w:rsidRDefault="00361A3B" w:rsidP="00361A3B">
            <w:pPr>
              <w:jc w:val="center"/>
              <w:rPr>
                <w:b/>
                <w:iCs/>
                <w:color w:val="000000" w:themeColor="text1"/>
              </w:rPr>
            </w:pPr>
          </w:p>
        </w:tc>
        <w:tc>
          <w:tcPr>
            <w:tcW w:w="850" w:type="dxa"/>
          </w:tcPr>
          <w:p w:rsidR="00361A3B" w:rsidRPr="00671BFC" w:rsidRDefault="00361A3B" w:rsidP="00361A3B">
            <w:pPr>
              <w:jc w:val="center"/>
              <w:rPr>
                <w:b/>
                <w:iCs/>
                <w:color w:val="000000" w:themeColor="text1"/>
              </w:rPr>
            </w:pPr>
            <w:r w:rsidRPr="00671BFC">
              <w:rPr>
                <w:b/>
                <w:iCs/>
                <w:color w:val="000000" w:themeColor="text1"/>
              </w:rPr>
              <w:t>2020</w:t>
            </w:r>
          </w:p>
        </w:tc>
        <w:tc>
          <w:tcPr>
            <w:tcW w:w="850" w:type="dxa"/>
          </w:tcPr>
          <w:p w:rsidR="00361A3B" w:rsidRPr="00671BFC" w:rsidRDefault="00361A3B" w:rsidP="00361A3B">
            <w:pPr>
              <w:jc w:val="center"/>
              <w:rPr>
                <w:b/>
                <w:iCs/>
                <w:color w:val="000000" w:themeColor="text1"/>
              </w:rPr>
            </w:pPr>
            <w:r w:rsidRPr="00671BFC">
              <w:rPr>
                <w:b/>
                <w:iCs/>
                <w:color w:val="000000" w:themeColor="text1"/>
              </w:rPr>
              <w:t>2021</w:t>
            </w:r>
          </w:p>
        </w:tc>
        <w:tc>
          <w:tcPr>
            <w:tcW w:w="850" w:type="dxa"/>
          </w:tcPr>
          <w:p w:rsidR="00361A3B" w:rsidRPr="00671BFC" w:rsidRDefault="00361A3B" w:rsidP="00361A3B">
            <w:pPr>
              <w:jc w:val="center"/>
              <w:rPr>
                <w:b/>
                <w:iCs/>
                <w:color w:val="000000" w:themeColor="text1"/>
              </w:rPr>
            </w:pPr>
            <w:r w:rsidRPr="00671BFC">
              <w:rPr>
                <w:b/>
                <w:iCs/>
                <w:color w:val="000000" w:themeColor="text1"/>
              </w:rPr>
              <w:t>2022</w:t>
            </w:r>
          </w:p>
        </w:tc>
        <w:tc>
          <w:tcPr>
            <w:tcW w:w="850" w:type="dxa"/>
          </w:tcPr>
          <w:p w:rsidR="00361A3B" w:rsidRPr="00671BFC" w:rsidRDefault="00361A3B" w:rsidP="00361A3B">
            <w:pPr>
              <w:jc w:val="center"/>
              <w:rPr>
                <w:b/>
                <w:iCs/>
                <w:color w:val="000000" w:themeColor="text1"/>
              </w:rPr>
            </w:pPr>
            <w:r w:rsidRPr="00671BFC">
              <w:rPr>
                <w:b/>
                <w:iCs/>
                <w:color w:val="000000" w:themeColor="text1"/>
              </w:rPr>
              <w:t>2023</w:t>
            </w:r>
          </w:p>
        </w:tc>
        <w:tc>
          <w:tcPr>
            <w:tcW w:w="850" w:type="dxa"/>
          </w:tcPr>
          <w:p w:rsidR="00361A3B" w:rsidRPr="00671BFC" w:rsidRDefault="00361A3B" w:rsidP="00361A3B">
            <w:pPr>
              <w:jc w:val="center"/>
              <w:rPr>
                <w:b/>
                <w:iCs/>
                <w:color w:val="000000" w:themeColor="text1"/>
              </w:rPr>
            </w:pPr>
            <w:r w:rsidRPr="00671BFC">
              <w:rPr>
                <w:b/>
                <w:iCs/>
                <w:color w:val="000000" w:themeColor="text1"/>
              </w:rPr>
              <w:t>2024</w:t>
            </w:r>
          </w:p>
        </w:tc>
        <w:tc>
          <w:tcPr>
            <w:tcW w:w="850" w:type="dxa"/>
          </w:tcPr>
          <w:p w:rsidR="00361A3B" w:rsidRPr="00671BFC" w:rsidRDefault="00361A3B" w:rsidP="00361A3B">
            <w:pPr>
              <w:jc w:val="center"/>
              <w:rPr>
                <w:b/>
                <w:iCs/>
                <w:color w:val="000000" w:themeColor="text1"/>
              </w:rPr>
            </w:pPr>
            <w:r w:rsidRPr="00671BFC">
              <w:rPr>
                <w:b/>
                <w:iCs/>
                <w:color w:val="000000" w:themeColor="text1"/>
              </w:rPr>
              <w:t>2025</w:t>
            </w:r>
          </w:p>
        </w:tc>
        <w:tc>
          <w:tcPr>
            <w:tcW w:w="850" w:type="dxa"/>
          </w:tcPr>
          <w:p w:rsidR="00361A3B" w:rsidRPr="00671BFC" w:rsidRDefault="00361A3B" w:rsidP="00361A3B">
            <w:pPr>
              <w:jc w:val="center"/>
              <w:rPr>
                <w:b/>
                <w:iCs/>
                <w:color w:val="000000" w:themeColor="text1"/>
              </w:rPr>
            </w:pPr>
            <w:r w:rsidRPr="00671BFC">
              <w:rPr>
                <w:b/>
                <w:iCs/>
                <w:color w:val="000000" w:themeColor="text1"/>
              </w:rPr>
              <w:t>2026</w:t>
            </w:r>
          </w:p>
        </w:tc>
        <w:tc>
          <w:tcPr>
            <w:tcW w:w="850" w:type="dxa"/>
          </w:tcPr>
          <w:p w:rsidR="00361A3B" w:rsidRPr="00671BFC" w:rsidRDefault="00361A3B" w:rsidP="00361A3B">
            <w:pPr>
              <w:jc w:val="center"/>
              <w:rPr>
                <w:b/>
                <w:iCs/>
                <w:color w:val="000000" w:themeColor="text1"/>
              </w:rPr>
            </w:pPr>
            <w:r w:rsidRPr="00671BFC">
              <w:rPr>
                <w:b/>
                <w:iCs/>
                <w:color w:val="000000" w:themeColor="text1"/>
              </w:rPr>
              <w:t>2027</w:t>
            </w:r>
          </w:p>
        </w:tc>
        <w:tc>
          <w:tcPr>
            <w:tcW w:w="850" w:type="dxa"/>
          </w:tcPr>
          <w:p w:rsidR="00361A3B" w:rsidRPr="00671BFC" w:rsidRDefault="00361A3B" w:rsidP="00361A3B">
            <w:pPr>
              <w:jc w:val="center"/>
              <w:rPr>
                <w:b/>
                <w:iCs/>
                <w:color w:val="000000" w:themeColor="text1"/>
              </w:rPr>
            </w:pPr>
            <w:r w:rsidRPr="00671BFC">
              <w:rPr>
                <w:b/>
                <w:iCs/>
                <w:color w:val="000000" w:themeColor="text1"/>
              </w:rPr>
              <w:t>2028</w:t>
            </w:r>
          </w:p>
        </w:tc>
        <w:tc>
          <w:tcPr>
            <w:tcW w:w="850" w:type="dxa"/>
          </w:tcPr>
          <w:p w:rsidR="00361A3B" w:rsidRPr="00671BFC" w:rsidRDefault="00361A3B" w:rsidP="00361A3B">
            <w:pPr>
              <w:jc w:val="center"/>
              <w:rPr>
                <w:b/>
                <w:iCs/>
                <w:color w:val="000000" w:themeColor="text1"/>
              </w:rPr>
            </w:pPr>
            <w:r w:rsidRPr="00671BFC">
              <w:rPr>
                <w:b/>
                <w:iCs/>
                <w:color w:val="000000" w:themeColor="text1"/>
              </w:rPr>
              <w:t>2029</w:t>
            </w:r>
          </w:p>
        </w:tc>
        <w:tc>
          <w:tcPr>
            <w:tcW w:w="850" w:type="dxa"/>
          </w:tcPr>
          <w:p w:rsidR="00361A3B" w:rsidRPr="00671BFC" w:rsidRDefault="00361A3B" w:rsidP="00361A3B">
            <w:pPr>
              <w:jc w:val="center"/>
              <w:rPr>
                <w:b/>
                <w:iCs/>
                <w:color w:val="000000" w:themeColor="text1"/>
              </w:rPr>
            </w:pPr>
            <w:r w:rsidRPr="00671BFC">
              <w:rPr>
                <w:b/>
                <w:iCs/>
                <w:color w:val="000000" w:themeColor="text1"/>
              </w:rPr>
              <w:t>2030</w:t>
            </w:r>
          </w:p>
        </w:tc>
      </w:tr>
      <w:tr w:rsidR="00361A3B" w:rsidRPr="00671BFC" w:rsidTr="00361A3B">
        <w:trPr>
          <w:gridAfter w:val="1"/>
          <w:wAfter w:w="8" w:type="dxa"/>
          <w:trHeight w:val="420"/>
        </w:trPr>
        <w:tc>
          <w:tcPr>
            <w:tcW w:w="1525" w:type="dxa"/>
            <w:noWrap/>
            <w:vAlign w:val="center"/>
          </w:tcPr>
          <w:p w:rsidR="00361A3B" w:rsidRPr="00671BFC" w:rsidRDefault="00361A3B" w:rsidP="00361A3B">
            <w:pPr>
              <w:jc w:val="center"/>
              <w:rPr>
                <w:b/>
                <w:color w:val="000000" w:themeColor="text1"/>
              </w:rPr>
            </w:pPr>
            <w:r w:rsidRPr="00671BFC">
              <w:rPr>
                <w:color w:val="000000" w:themeColor="text1"/>
              </w:rPr>
              <w:t>Качества</w:t>
            </w:r>
          </w:p>
        </w:tc>
        <w:tc>
          <w:tcPr>
            <w:tcW w:w="3684" w:type="dxa"/>
            <w:noWrap/>
          </w:tcPr>
          <w:p w:rsidR="00361A3B" w:rsidRPr="00671BFC" w:rsidRDefault="00361A3B" w:rsidP="00361A3B">
            <w:pPr>
              <w:rPr>
                <w:iCs/>
                <w:color w:val="000000" w:themeColor="text1"/>
              </w:rPr>
            </w:pPr>
            <w:r w:rsidRPr="00671BFC">
              <w:rPr>
                <w:iCs/>
                <w:color w:val="000000" w:themeColor="text1"/>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709" w:type="dxa"/>
            <w:noWrap/>
            <w:vAlign w:val="center"/>
          </w:tcPr>
          <w:p w:rsidR="00361A3B" w:rsidRPr="00671BFC" w:rsidRDefault="00361A3B" w:rsidP="00361A3B">
            <w:pPr>
              <w:jc w:val="center"/>
              <w:rPr>
                <w:iCs/>
                <w:color w:val="000000" w:themeColor="text1"/>
              </w:rPr>
            </w:pPr>
            <w:r w:rsidRPr="00671BFC">
              <w:rPr>
                <w:iCs/>
                <w:color w:val="000000" w:themeColor="text1"/>
              </w:rPr>
              <w:t>%</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tcPr>
          <w:p w:rsidR="00361A3B" w:rsidRPr="00671BFC" w:rsidRDefault="00361A3B" w:rsidP="00361A3B">
            <w:pPr>
              <w:jc w:val="center"/>
              <w:rPr>
                <w:b/>
                <w:iCs/>
                <w:color w:val="000000" w:themeColor="text1"/>
              </w:rPr>
            </w:pPr>
          </w:p>
          <w:p w:rsidR="00361A3B" w:rsidRPr="00671BFC" w:rsidRDefault="00361A3B" w:rsidP="00361A3B">
            <w:pPr>
              <w:jc w:val="center"/>
              <w:rPr>
                <w:b/>
                <w:iCs/>
                <w:color w:val="000000" w:themeColor="text1"/>
              </w:rPr>
            </w:pPr>
          </w:p>
          <w:p w:rsidR="00361A3B" w:rsidRPr="00671BFC" w:rsidRDefault="00361A3B" w:rsidP="00361A3B">
            <w:pPr>
              <w:jc w:val="center"/>
              <w:rPr>
                <w:b/>
                <w:iCs/>
                <w:color w:val="000000" w:themeColor="text1"/>
              </w:rPr>
            </w:pPr>
          </w:p>
          <w:p w:rsidR="00361A3B" w:rsidRPr="00671BFC" w:rsidRDefault="00361A3B" w:rsidP="00361A3B">
            <w:pPr>
              <w:jc w:val="center"/>
              <w:rPr>
                <w:b/>
                <w:iCs/>
                <w:color w:val="000000" w:themeColor="text1"/>
              </w:rPr>
            </w:pPr>
            <w:r w:rsidRPr="00671BFC">
              <w:rPr>
                <w:b/>
                <w:iCs/>
                <w:color w:val="000000" w:themeColor="text1"/>
              </w:rPr>
              <w:t>0</w:t>
            </w:r>
          </w:p>
        </w:tc>
      </w:tr>
      <w:tr w:rsidR="00361A3B" w:rsidRPr="00671BFC" w:rsidTr="00361A3B">
        <w:trPr>
          <w:gridAfter w:val="1"/>
          <w:wAfter w:w="8" w:type="dxa"/>
          <w:trHeight w:val="420"/>
        </w:trPr>
        <w:tc>
          <w:tcPr>
            <w:tcW w:w="1525" w:type="dxa"/>
            <w:noWrap/>
          </w:tcPr>
          <w:p w:rsidR="00361A3B" w:rsidRPr="00671BFC" w:rsidRDefault="00361A3B" w:rsidP="00361A3B">
            <w:pPr>
              <w:jc w:val="center"/>
              <w:rPr>
                <w:b/>
                <w:color w:val="000000" w:themeColor="text1"/>
              </w:rPr>
            </w:pPr>
          </w:p>
        </w:tc>
        <w:tc>
          <w:tcPr>
            <w:tcW w:w="3684" w:type="dxa"/>
            <w:noWrap/>
          </w:tcPr>
          <w:p w:rsidR="00361A3B" w:rsidRPr="00671BFC" w:rsidRDefault="00361A3B" w:rsidP="00361A3B">
            <w:pPr>
              <w:rPr>
                <w:iCs/>
                <w:color w:val="000000" w:themeColor="text1"/>
              </w:rPr>
            </w:pPr>
            <w:r w:rsidRPr="00671BFC">
              <w:rPr>
                <w:iCs/>
                <w:color w:val="000000" w:themeColor="text1"/>
              </w:rPr>
              <w:t xml:space="preserve">Доля проб сточных вод не соответствующих установленным нормативам допустимых сбросов, рассчитанная применительно к централизованной общесплавной (бытовой) системе </w:t>
            </w:r>
            <w:r w:rsidRPr="00671BFC">
              <w:rPr>
                <w:iCs/>
                <w:color w:val="000000" w:themeColor="text1"/>
              </w:rPr>
              <w:lastRenderedPageBreak/>
              <w:t>водоотведения</w:t>
            </w:r>
          </w:p>
        </w:tc>
        <w:tc>
          <w:tcPr>
            <w:tcW w:w="709" w:type="dxa"/>
            <w:noWrap/>
            <w:vAlign w:val="center"/>
          </w:tcPr>
          <w:p w:rsidR="00361A3B" w:rsidRPr="00671BFC" w:rsidRDefault="00361A3B" w:rsidP="00361A3B">
            <w:pPr>
              <w:jc w:val="center"/>
              <w:rPr>
                <w:iCs/>
                <w:color w:val="000000" w:themeColor="text1"/>
              </w:rPr>
            </w:pPr>
            <w:r w:rsidRPr="00671BFC">
              <w:rPr>
                <w:iCs/>
                <w:color w:val="000000" w:themeColor="text1"/>
              </w:rPr>
              <w:lastRenderedPageBreak/>
              <w:t xml:space="preserve">% </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85,6</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80,8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76</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71,2</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66,3</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61,5</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56</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52,9</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42,3</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37,5</w:t>
            </w:r>
          </w:p>
        </w:tc>
        <w:tc>
          <w:tcPr>
            <w:tcW w:w="850" w:type="dxa"/>
            <w:vAlign w:val="center"/>
          </w:tcPr>
          <w:p w:rsidR="00361A3B" w:rsidRPr="00671BFC" w:rsidRDefault="00361A3B" w:rsidP="00361A3B">
            <w:pPr>
              <w:rPr>
                <w:iCs/>
                <w:color w:val="000000" w:themeColor="text1"/>
              </w:rPr>
            </w:pPr>
            <w:r w:rsidRPr="00671BFC">
              <w:rPr>
                <w:iCs/>
                <w:color w:val="000000" w:themeColor="text1"/>
              </w:rPr>
              <w:t>32,7</w:t>
            </w:r>
          </w:p>
        </w:tc>
      </w:tr>
      <w:tr w:rsidR="00361A3B" w:rsidRPr="00671BFC" w:rsidTr="00361A3B">
        <w:trPr>
          <w:gridAfter w:val="1"/>
          <w:wAfter w:w="8" w:type="dxa"/>
          <w:trHeight w:val="420"/>
        </w:trPr>
        <w:tc>
          <w:tcPr>
            <w:tcW w:w="1525" w:type="dxa"/>
            <w:noWrap/>
            <w:vAlign w:val="center"/>
          </w:tcPr>
          <w:p w:rsidR="00361A3B" w:rsidRPr="00671BFC" w:rsidRDefault="00361A3B" w:rsidP="00361A3B">
            <w:pPr>
              <w:jc w:val="center"/>
              <w:rPr>
                <w:color w:val="000000" w:themeColor="text1"/>
              </w:rPr>
            </w:pPr>
          </w:p>
          <w:p w:rsidR="00361A3B" w:rsidRPr="00671BFC" w:rsidRDefault="00361A3B" w:rsidP="00361A3B">
            <w:pPr>
              <w:jc w:val="center"/>
              <w:rPr>
                <w:color w:val="000000" w:themeColor="text1"/>
              </w:rPr>
            </w:pPr>
          </w:p>
          <w:p w:rsidR="00361A3B" w:rsidRPr="00671BFC" w:rsidRDefault="00361A3B" w:rsidP="00361A3B">
            <w:pPr>
              <w:jc w:val="center"/>
              <w:rPr>
                <w:b/>
                <w:color w:val="000000" w:themeColor="text1"/>
              </w:rPr>
            </w:pPr>
            <w:r w:rsidRPr="00671BFC">
              <w:rPr>
                <w:color w:val="000000" w:themeColor="text1"/>
              </w:rPr>
              <w:t>Энергетической эффективности</w:t>
            </w:r>
          </w:p>
        </w:tc>
        <w:tc>
          <w:tcPr>
            <w:tcW w:w="3684" w:type="dxa"/>
            <w:noWrap/>
          </w:tcPr>
          <w:p w:rsidR="00361A3B" w:rsidRPr="00671BFC" w:rsidRDefault="00361A3B" w:rsidP="00361A3B">
            <w:pPr>
              <w:rPr>
                <w:iCs/>
                <w:color w:val="000000" w:themeColor="text1"/>
              </w:rPr>
            </w:pPr>
            <w:r w:rsidRPr="00671BFC">
              <w:rPr>
                <w:iCs/>
                <w:color w:val="000000" w:themeColor="text1"/>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709" w:type="dxa"/>
            <w:noWrap/>
            <w:vAlign w:val="center"/>
          </w:tcPr>
          <w:p w:rsidR="00361A3B" w:rsidRPr="00671BFC" w:rsidRDefault="00361A3B" w:rsidP="00361A3B">
            <w:pPr>
              <w:jc w:val="center"/>
              <w:rPr>
                <w:iCs/>
                <w:color w:val="000000" w:themeColor="text1"/>
              </w:rPr>
            </w:pPr>
            <w:r w:rsidRPr="00671BFC">
              <w:rPr>
                <w:iCs/>
                <w:color w:val="000000" w:themeColor="text1"/>
              </w:rPr>
              <w:t>кВт.ч/м3</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0,99</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0,98</w:t>
            </w:r>
          </w:p>
        </w:tc>
        <w:tc>
          <w:tcPr>
            <w:tcW w:w="850" w:type="dxa"/>
            <w:vAlign w:val="center"/>
          </w:tcPr>
          <w:p w:rsidR="00361A3B" w:rsidRPr="00671BFC" w:rsidRDefault="00361A3B" w:rsidP="00361A3B">
            <w:pPr>
              <w:jc w:val="center"/>
              <w:rPr>
                <w:iCs/>
                <w:color w:val="000000" w:themeColor="text1"/>
              </w:rPr>
            </w:pPr>
          </w:p>
          <w:p w:rsidR="00361A3B" w:rsidRPr="00671BFC" w:rsidRDefault="00361A3B" w:rsidP="00361A3B">
            <w:pPr>
              <w:jc w:val="center"/>
              <w:rPr>
                <w:iCs/>
                <w:color w:val="000000" w:themeColor="text1"/>
              </w:rPr>
            </w:pPr>
            <w:r w:rsidRPr="00671BFC">
              <w:rPr>
                <w:iCs/>
                <w:color w:val="000000" w:themeColor="text1"/>
              </w:rPr>
              <w:t>0,98</w:t>
            </w:r>
          </w:p>
          <w:p w:rsidR="00361A3B" w:rsidRPr="00671BFC" w:rsidRDefault="00361A3B" w:rsidP="00361A3B">
            <w:pPr>
              <w:jc w:val="center"/>
              <w:rPr>
                <w:iCs/>
                <w:color w:val="000000" w:themeColor="text1"/>
              </w:rPr>
            </w:pPr>
          </w:p>
        </w:tc>
      </w:tr>
      <w:tr w:rsidR="00361A3B" w:rsidRPr="00671BFC" w:rsidTr="00361A3B">
        <w:trPr>
          <w:gridAfter w:val="1"/>
          <w:wAfter w:w="8" w:type="dxa"/>
          <w:trHeight w:val="420"/>
        </w:trPr>
        <w:tc>
          <w:tcPr>
            <w:tcW w:w="1525" w:type="dxa"/>
            <w:noWrap/>
          </w:tcPr>
          <w:p w:rsidR="00361A3B" w:rsidRPr="00671BFC" w:rsidRDefault="00361A3B" w:rsidP="00361A3B">
            <w:pPr>
              <w:jc w:val="center"/>
              <w:rPr>
                <w:color w:val="000000" w:themeColor="text1"/>
              </w:rPr>
            </w:pPr>
          </w:p>
        </w:tc>
        <w:tc>
          <w:tcPr>
            <w:tcW w:w="3684" w:type="dxa"/>
            <w:noWrap/>
          </w:tcPr>
          <w:p w:rsidR="00361A3B" w:rsidRPr="00671BFC" w:rsidRDefault="00361A3B" w:rsidP="00361A3B">
            <w:pPr>
              <w:rPr>
                <w:iCs/>
                <w:color w:val="000000" w:themeColor="text1"/>
              </w:rPr>
            </w:pPr>
            <w:r w:rsidRPr="00671BFC">
              <w:rPr>
                <w:iCs/>
                <w:color w:val="000000" w:themeColor="text1"/>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709" w:type="dxa"/>
            <w:noWrap/>
            <w:vAlign w:val="center"/>
          </w:tcPr>
          <w:p w:rsidR="00361A3B" w:rsidRPr="00671BFC" w:rsidRDefault="00361A3B" w:rsidP="00361A3B">
            <w:pPr>
              <w:jc w:val="center"/>
              <w:rPr>
                <w:iCs/>
                <w:color w:val="000000" w:themeColor="text1"/>
              </w:rPr>
            </w:pPr>
            <w:r w:rsidRPr="00671BFC">
              <w:rPr>
                <w:iCs/>
                <w:color w:val="000000" w:themeColor="text1"/>
              </w:rPr>
              <w:t>кВт.ч/м3</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bCs/>
                <w:color w:val="000000" w:themeColor="text1"/>
              </w:rPr>
            </w:pPr>
            <w:r w:rsidRPr="00671BFC">
              <w:rPr>
                <w:bCs/>
                <w:color w:val="000000" w:themeColor="text1"/>
              </w:rPr>
              <w:t>0</w:t>
            </w:r>
          </w:p>
        </w:tc>
        <w:tc>
          <w:tcPr>
            <w:tcW w:w="850" w:type="dxa"/>
            <w:vAlign w:val="center"/>
          </w:tcPr>
          <w:p w:rsidR="00361A3B" w:rsidRPr="00671BFC" w:rsidRDefault="00361A3B" w:rsidP="00361A3B">
            <w:pPr>
              <w:jc w:val="center"/>
              <w:rPr>
                <w:iCs/>
                <w:color w:val="000000" w:themeColor="text1"/>
              </w:rPr>
            </w:pPr>
            <w:r w:rsidRPr="00671BFC">
              <w:rPr>
                <w:iCs/>
                <w:color w:val="000000" w:themeColor="text1"/>
              </w:rPr>
              <w:t>0</w:t>
            </w:r>
          </w:p>
        </w:tc>
      </w:tr>
    </w:tbl>
    <w:p w:rsidR="00361A3B" w:rsidRPr="00671BFC" w:rsidRDefault="00361A3B" w:rsidP="00361A3B">
      <w:pPr>
        <w:spacing w:before="100" w:beforeAutospacing="1" w:after="100" w:afterAutospacing="1"/>
      </w:pPr>
      <w:r w:rsidRPr="00671BFC">
        <w:t>3. Плановые значения показателей деятельности Концессионера:</w:t>
      </w:r>
    </w:p>
    <w:tbl>
      <w:tblPr>
        <w:tblStyle w:val="2f8"/>
        <w:tblW w:w="15559" w:type="dxa"/>
        <w:tblLayout w:type="fixed"/>
        <w:tblLook w:val="00A0"/>
      </w:tblPr>
      <w:tblGrid>
        <w:gridCol w:w="1241"/>
        <w:gridCol w:w="4537"/>
        <w:gridCol w:w="993"/>
        <w:gridCol w:w="794"/>
        <w:gridCol w:w="794"/>
        <w:gridCol w:w="794"/>
        <w:gridCol w:w="794"/>
        <w:gridCol w:w="794"/>
        <w:gridCol w:w="794"/>
        <w:gridCol w:w="794"/>
        <w:gridCol w:w="794"/>
        <w:gridCol w:w="794"/>
        <w:gridCol w:w="794"/>
        <w:gridCol w:w="794"/>
        <w:gridCol w:w="54"/>
      </w:tblGrid>
      <w:tr w:rsidR="00361A3B" w:rsidRPr="00671BFC" w:rsidTr="00361A3B">
        <w:trPr>
          <w:trHeight w:val="1192"/>
        </w:trPr>
        <w:tc>
          <w:tcPr>
            <w:tcW w:w="1241" w:type="dxa"/>
            <w:vMerge w:val="restart"/>
            <w:noWrap/>
          </w:tcPr>
          <w:p w:rsidR="00361A3B" w:rsidRPr="00671BFC" w:rsidRDefault="00361A3B" w:rsidP="00361A3B">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 п/п</w:t>
            </w:r>
          </w:p>
        </w:tc>
        <w:tc>
          <w:tcPr>
            <w:tcW w:w="4537" w:type="dxa"/>
            <w:vMerge w:val="restart"/>
            <w:noWrap/>
          </w:tcPr>
          <w:p w:rsidR="00361A3B" w:rsidRPr="00671BFC" w:rsidRDefault="00361A3B" w:rsidP="00361A3B">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Показатели</w:t>
            </w:r>
          </w:p>
        </w:tc>
        <w:tc>
          <w:tcPr>
            <w:tcW w:w="993" w:type="dxa"/>
            <w:vMerge w:val="restart"/>
            <w:noWrap/>
          </w:tcPr>
          <w:p w:rsidR="00361A3B" w:rsidRPr="00671BFC" w:rsidRDefault="00361A3B" w:rsidP="00361A3B">
            <w:pPr>
              <w:jc w:val="center"/>
              <w:rPr>
                <w:rFonts w:ascii="Times New Roman" w:hAnsi="Times New Roman"/>
                <w:bCs/>
                <w:color w:val="000000" w:themeColor="text1"/>
                <w:lang w:eastAsia="en-US"/>
              </w:rPr>
            </w:pPr>
            <w:r w:rsidRPr="00671BFC">
              <w:rPr>
                <w:rFonts w:ascii="Times New Roman" w:hAnsi="Times New Roman"/>
                <w:bCs/>
                <w:color w:val="000000" w:themeColor="text1"/>
                <w:lang w:eastAsia="en-US"/>
              </w:rPr>
              <w:t>Ед. изм</w:t>
            </w:r>
          </w:p>
        </w:tc>
        <w:tc>
          <w:tcPr>
            <w:tcW w:w="8788" w:type="dxa"/>
            <w:gridSpan w:val="12"/>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Предельные (максимальные и (или) минимальные) значения критериев</w:t>
            </w:r>
          </w:p>
        </w:tc>
      </w:tr>
      <w:tr w:rsidR="00361A3B" w:rsidRPr="00671BFC" w:rsidTr="00361A3B">
        <w:trPr>
          <w:gridAfter w:val="12"/>
          <w:wAfter w:w="8788" w:type="dxa"/>
          <w:trHeight w:val="288"/>
        </w:trPr>
        <w:tc>
          <w:tcPr>
            <w:tcW w:w="1241" w:type="dxa"/>
            <w:vMerge/>
          </w:tcPr>
          <w:p w:rsidR="00361A3B" w:rsidRPr="00671BFC" w:rsidRDefault="00361A3B" w:rsidP="00361A3B">
            <w:pPr>
              <w:rPr>
                <w:rFonts w:ascii="Times New Roman" w:hAnsi="Times New Roman"/>
                <w:bCs/>
                <w:color w:val="000000" w:themeColor="text1"/>
                <w:lang w:eastAsia="en-US"/>
              </w:rPr>
            </w:pPr>
          </w:p>
        </w:tc>
        <w:tc>
          <w:tcPr>
            <w:tcW w:w="4537" w:type="dxa"/>
            <w:vMerge/>
          </w:tcPr>
          <w:p w:rsidR="00361A3B" w:rsidRPr="00671BFC" w:rsidRDefault="00361A3B" w:rsidP="00361A3B">
            <w:pPr>
              <w:rPr>
                <w:rFonts w:ascii="Times New Roman" w:hAnsi="Times New Roman"/>
                <w:bCs/>
                <w:color w:val="000000" w:themeColor="text1"/>
                <w:lang w:eastAsia="en-US"/>
              </w:rPr>
            </w:pPr>
          </w:p>
        </w:tc>
        <w:tc>
          <w:tcPr>
            <w:tcW w:w="993" w:type="dxa"/>
            <w:vMerge/>
          </w:tcPr>
          <w:p w:rsidR="00361A3B" w:rsidRPr="00671BFC" w:rsidRDefault="00361A3B" w:rsidP="00361A3B">
            <w:pPr>
              <w:rPr>
                <w:rFonts w:ascii="Times New Roman" w:hAnsi="Times New Roman"/>
                <w:bCs/>
                <w:color w:val="000000" w:themeColor="text1"/>
                <w:lang w:eastAsia="en-US"/>
              </w:rPr>
            </w:pP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Водоснабжение</w:t>
            </w:r>
          </w:p>
        </w:tc>
        <w:tc>
          <w:tcPr>
            <w:tcW w:w="993" w:type="dxa"/>
            <w:noWrap/>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20</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21</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2</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3</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4</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2025</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2026</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2027</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2028</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2029</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2030</w:t>
            </w:r>
          </w:p>
        </w:tc>
      </w:tr>
      <w:tr w:rsidR="00361A3B" w:rsidRPr="00671BFC" w:rsidTr="00361A3B">
        <w:trPr>
          <w:gridAfter w:val="1"/>
          <w:wAfter w:w="54" w:type="dxa"/>
          <w:trHeight w:val="288"/>
        </w:trPr>
        <w:tc>
          <w:tcPr>
            <w:tcW w:w="1241" w:type="dxa"/>
            <w:noWrap/>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b/>
                <w:iCs/>
                <w:color w:val="000000" w:themeColor="text1"/>
                <w:lang w:eastAsia="en-US"/>
              </w:rPr>
            </w:pPr>
          </w:p>
        </w:tc>
        <w:tc>
          <w:tcPr>
            <w:tcW w:w="993" w:type="dxa"/>
            <w:noWrap/>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iCs/>
                <w:color w:val="000000" w:themeColor="text1"/>
                <w:lang w:eastAsia="en-US"/>
              </w:rPr>
            </w:pPr>
          </w:p>
        </w:tc>
      </w:tr>
      <w:tr w:rsidR="00361A3B" w:rsidRPr="00671BFC" w:rsidTr="00361A3B">
        <w:trPr>
          <w:gridAfter w:val="1"/>
          <w:wAfter w:w="54" w:type="dxa"/>
          <w:trHeight w:val="288"/>
        </w:trPr>
        <w:tc>
          <w:tcPr>
            <w:tcW w:w="1241" w:type="dxa"/>
            <w:noWrap/>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Надежности</w:t>
            </w:r>
          </w:p>
        </w:tc>
        <w:tc>
          <w:tcPr>
            <w:tcW w:w="4537" w:type="dxa"/>
            <w:noWrap/>
          </w:tcPr>
          <w:p w:rsidR="00361A3B" w:rsidRPr="00671BFC" w:rsidRDefault="00361A3B" w:rsidP="00361A3B">
            <w:pPr>
              <w:rPr>
                <w:rFonts w:ascii="Times New Roman" w:hAnsi="Times New Roman"/>
                <w:color w:val="000000" w:themeColor="text1"/>
              </w:rPr>
            </w:pPr>
            <w:r w:rsidRPr="00671BFC">
              <w:rPr>
                <w:rFonts w:ascii="Times New Roman" w:hAnsi="Times New Roman"/>
                <w:color w:val="000000" w:themeColor="text1"/>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w:t>
            </w:r>
            <w:r w:rsidRPr="00671BFC">
              <w:rPr>
                <w:rFonts w:ascii="Times New Roman" w:hAnsi="Times New Roman"/>
                <w:color w:val="000000" w:themeColor="text1"/>
              </w:rPr>
              <w:lastRenderedPageBreak/>
              <w:t>водоснабжение, в расчете на протяженность водопроводной</w:t>
            </w:r>
          </w:p>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сети в год.</w:t>
            </w:r>
          </w:p>
        </w:tc>
        <w:tc>
          <w:tcPr>
            <w:tcW w:w="993" w:type="dxa"/>
            <w:noWrap/>
            <w:vAlign w:val="center"/>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lastRenderedPageBreak/>
              <w:t>ед./км</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0,2</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0,19</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0,19</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0,18</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r>
      <w:tr w:rsidR="00361A3B" w:rsidRPr="00671BFC" w:rsidTr="00361A3B">
        <w:trPr>
          <w:gridAfter w:val="1"/>
          <w:wAfter w:w="54" w:type="dxa"/>
          <w:trHeight w:val="288"/>
        </w:trPr>
        <w:tc>
          <w:tcPr>
            <w:tcW w:w="1241" w:type="dxa"/>
            <w:vMerge w:val="restart"/>
            <w:noWrap/>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lastRenderedPageBreak/>
              <w:t>Качества</w:t>
            </w: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color w:val="000000" w:themeColor="text1"/>
              </w:rPr>
              <w:t>%</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r>
      <w:tr w:rsidR="00361A3B" w:rsidRPr="00671BFC" w:rsidTr="00361A3B">
        <w:trPr>
          <w:gridAfter w:val="1"/>
          <w:wAfter w:w="54" w:type="dxa"/>
          <w:trHeight w:val="288"/>
        </w:trPr>
        <w:tc>
          <w:tcPr>
            <w:tcW w:w="1241" w:type="dxa"/>
            <w:vMerge/>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noWrap/>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0,68</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0,68</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0,51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0,51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0,34</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0,17</w:t>
            </w:r>
          </w:p>
        </w:tc>
      </w:tr>
      <w:tr w:rsidR="00361A3B" w:rsidRPr="00671BFC" w:rsidTr="00361A3B">
        <w:trPr>
          <w:gridAfter w:val="1"/>
          <w:wAfter w:w="54" w:type="dxa"/>
          <w:trHeight w:val="288"/>
        </w:trPr>
        <w:tc>
          <w:tcPr>
            <w:tcW w:w="1241" w:type="dxa"/>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color w:val="000000" w:themeColor="text1"/>
              </w:rPr>
            </w:pPr>
          </w:p>
        </w:tc>
        <w:tc>
          <w:tcPr>
            <w:tcW w:w="993" w:type="dxa"/>
            <w:noWrap/>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c>
          <w:tcPr>
            <w:tcW w:w="794" w:type="dxa"/>
          </w:tcPr>
          <w:p w:rsidR="00361A3B" w:rsidRPr="00671BFC" w:rsidRDefault="00361A3B" w:rsidP="00361A3B">
            <w:pPr>
              <w:jc w:val="center"/>
              <w:rPr>
                <w:rFonts w:ascii="Times New Roman" w:hAnsi="Times New Roman"/>
                <w:color w:val="000000" w:themeColor="text1"/>
              </w:rPr>
            </w:pPr>
          </w:p>
        </w:tc>
      </w:tr>
      <w:tr w:rsidR="00361A3B" w:rsidRPr="00671BFC" w:rsidTr="00361A3B">
        <w:trPr>
          <w:gridAfter w:val="1"/>
          <w:wAfter w:w="54" w:type="dxa"/>
          <w:trHeight w:val="1104"/>
        </w:trPr>
        <w:tc>
          <w:tcPr>
            <w:tcW w:w="1241" w:type="dxa"/>
            <w:vMerge w:val="restart"/>
            <w:noWrap/>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Энергетической эффективности</w:t>
            </w: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3" w:type="dxa"/>
            <w:noWrap/>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25</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25</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24</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c>
          <w:tcPr>
            <w:tcW w:w="794" w:type="dxa"/>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23</w:t>
            </w: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b/>
                <w:iCs/>
                <w:color w:val="000000" w:themeColor="text1"/>
                <w:lang w:eastAsia="en-US"/>
              </w:rPr>
            </w:pPr>
            <w:r w:rsidRPr="00671BFC">
              <w:rPr>
                <w:rFonts w:ascii="Times New Roman" w:hAnsi="Times New Roman"/>
                <w:color w:val="000000" w:themeColor="text1"/>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0</w:t>
            </w:r>
          </w:p>
        </w:tc>
      </w:tr>
      <w:tr w:rsidR="00361A3B" w:rsidRPr="00671BFC" w:rsidTr="00361A3B">
        <w:trPr>
          <w:gridAfter w:val="1"/>
          <w:wAfter w:w="54" w:type="dxa"/>
          <w:trHeight w:val="1104"/>
        </w:trPr>
        <w:tc>
          <w:tcPr>
            <w:tcW w:w="1241" w:type="dxa"/>
            <w:vMerge/>
          </w:tcPr>
          <w:p w:rsidR="00361A3B" w:rsidRPr="00671BFC" w:rsidRDefault="00361A3B" w:rsidP="00361A3B">
            <w:pP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color w:val="000000" w:themeColor="text1"/>
              </w:rPr>
            </w:pPr>
            <w:r w:rsidRPr="00671BFC">
              <w:rPr>
                <w:rFonts w:ascii="Times New Roman" w:hAnsi="Times New Roman"/>
                <w:color w:val="000000" w:themeColor="text1"/>
              </w:rPr>
              <w:t xml:space="preserve">Удельный расход электрической энергии, потребляемый в технологическом процессе транспортировки питьевой воды </w:t>
            </w:r>
          </w:p>
        </w:tc>
        <w:tc>
          <w:tcPr>
            <w:tcW w:w="993" w:type="dxa"/>
            <w:noWrap/>
            <w:vAlign w:val="center"/>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2,2</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2,2</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c>
          <w:tcPr>
            <w:tcW w:w="794" w:type="dxa"/>
            <w:vAlign w:val="center"/>
          </w:tcPr>
          <w:p w:rsidR="00361A3B" w:rsidRPr="00671BFC" w:rsidRDefault="00361A3B" w:rsidP="00361A3B">
            <w:pPr>
              <w:jc w:val="center"/>
              <w:rPr>
                <w:rFonts w:ascii="Times New Roman" w:hAnsi="Times New Roman"/>
                <w:color w:val="000000" w:themeColor="text1"/>
              </w:rPr>
            </w:pPr>
            <w:r w:rsidRPr="00671BFC">
              <w:rPr>
                <w:rFonts w:ascii="Times New Roman" w:hAnsi="Times New Roman"/>
                <w:color w:val="000000" w:themeColor="text1"/>
              </w:rPr>
              <w:t>2,1</w:t>
            </w:r>
          </w:p>
        </w:tc>
      </w:tr>
      <w:tr w:rsidR="00361A3B" w:rsidRPr="00671BFC" w:rsidTr="00361A3B">
        <w:trPr>
          <w:gridAfter w:val="1"/>
          <w:wAfter w:w="54" w:type="dxa"/>
          <w:trHeight w:val="398"/>
        </w:trPr>
        <w:tc>
          <w:tcPr>
            <w:tcW w:w="1241" w:type="dxa"/>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jc w:val="center"/>
              <w:rPr>
                <w:rFonts w:ascii="Times New Roman" w:hAnsi="Times New Roman"/>
                <w:b/>
                <w:iCs/>
                <w:color w:val="000000" w:themeColor="text1"/>
                <w:lang w:eastAsia="en-US"/>
              </w:rPr>
            </w:pPr>
            <w:r w:rsidRPr="00671BFC">
              <w:rPr>
                <w:rFonts w:ascii="Times New Roman" w:hAnsi="Times New Roman"/>
                <w:b/>
                <w:iCs/>
                <w:color w:val="000000" w:themeColor="text1"/>
                <w:lang w:eastAsia="en-US"/>
              </w:rPr>
              <w:t>Водоотведение</w:t>
            </w:r>
          </w:p>
        </w:tc>
        <w:tc>
          <w:tcPr>
            <w:tcW w:w="993" w:type="dxa"/>
            <w:noWrap/>
          </w:tcPr>
          <w:p w:rsidR="00361A3B" w:rsidRPr="00671BFC" w:rsidRDefault="00361A3B" w:rsidP="00361A3B">
            <w:pPr>
              <w:jc w:val="center"/>
              <w:rPr>
                <w:rFonts w:ascii="Times New Roman" w:hAnsi="Times New Roman"/>
                <w:b/>
                <w:iCs/>
                <w:color w:val="000000" w:themeColor="text1"/>
                <w:lang w:eastAsia="en-US"/>
              </w:rPr>
            </w:pP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20</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w:t>
            </w:r>
            <w:r w:rsidRPr="00671BFC">
              <w:rPr>
                <w:rFonts w:ascii="Times New Roman" w:hAnsi="Times New Roman"/>
                <w:b/>
                <w:bCs/>
                <w:color w:val="000000" w:themeColor="text1"/>
              </w:rPr>
              <w:t>21</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2</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3</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lang w:val="en-US"/>
              </w:rPr>
              <w:t>202</w:t>
            </w:r>
            <w:r w:rsidRPr="00671BFC">
              <w:rPr>
                <w:rFonts w:ascii="Times New Roman" w:hAnsi="Times New Roman"/>
                <w:b/>
                <w:bCs/>
                <w:color w:val="000000" w:themeColor="text1"/>
              </w:rPr>
              <w:t>4</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2025</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2026</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2027</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2028</w:t>
            </w:r>
          </w:p>
        </w:tc>
        <w:tc>
          <w:tcPr>
            <w:tcW w:w="794" w:type="dxa"/>
          </w:tcPr>
          <w:p w:rsidR="00361A3B" w:rsidRPr="00671BFC" w:rsidRDefault="00361A3B" w:rsidP="00361A3B">
            <w:pPr>
              <w:rPr>
                <w:rFonts w:ascii="Times New Roman" w:hAnsi="Times New Roman"/>
                <w:b/>
                <w:bCs/>
                <w:color w:val="000000" w:themeColor="text1"/>
              </w:rPr>
            </w:pPr>
            <w:r w:rsidRPr="00671BFC">
              <w:rPr>
                <w:rFonts w:ascii="Times New Roman" w:hAnsi="Times New Roman"/>
                <w:b/>
                <w:bCs/>
                <w:color w:val="000000" w:themeColor="text1"/>
              </w:rPr>
              <w:t>2029</w:t>
            </w:r>
          </w:p>
        </w:tc>
        <w:tc>
          <w:tcPr>
            <w:tcW w:w="794" w:type="dxa"/>
          </w:tcPr>
          <w:p w:rsidR="00361A3B" w:rsidRPr="00671BFC" w:rsidRDefault="00361A3B" w:rsidP="00361A3B">
            <w:pPr>
              <w:jc w:val="center"/>
              <w:rPr>
                <w:rFonts w:ascii="Times New Roman" w:hAnsi="Times New Roman"/>
                <w:b/>
                <w:bCs/>
                <w:color w:val="000000" w:themeColor="text1"/>
              </w:rPr>
            </w:pPr>
            <w:r w:rsidRPr="00671BFC">
              <w:rPr>
                <w:rFonts w:ascii="Times New Roman" w:hAnsi="Times New Roman"/>
                <w:b/>
                <w:bCs/>
                <w:color w:val="000000" w:themeColor="text1"/>
              </w:rPr>
              <w:t>2030</w:t>
            </w:r>
          </w:p>
        </w:tc>
      </w:tr>
      <w:tr w:rsidR="00361A3B" w:rsidRPr="00671BFC" w:rsidTr="00361A3B">
        <w:trPr>
          <w:gridAfter w:val="1"/>
          <w:wAfter w:w="54" w:type="dxa"/>
          <w:trHeight w:val="398"/>
        </w:trPr>
        <w:tc>
          <w:tcPr>
            <w:tcW w:w="1241" w:type="dxa"/>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Надежности</w:t>
            </w: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Удельное количество аварий и засоров в расчете на протяженность канализационной сети в год</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ед/км</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0,04</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0,03</w:t>
            </w: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Качества</w:t>
            </w: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Доля сточных вод, не подвергающихся очистке, в общем объёме сточных вод, сбрасываемых в централизованные общесплавные или бытовые системы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b/>
                <w:color w:val="000000" w:themeColor="text1"/>
                <w:lang w:eastAsia="en-US"/>
              </w:rPr>
            </w:pP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Доля проб сточных вод не соответствующих установленным нормативам допустимых сбросов, рассчитанная применительно к централизованной общесплавной (бытовой) системе водоотведения</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 xml:space="preserve">% </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85,6</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80,8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76</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71,2</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66,3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61,5</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56</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52,9</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42,3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37,5</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32,7</w:t>
            </w:r>
          </w:p>
        </w:tc>
      </w:tr>
      <w:tr w:rsidR="00361A3B" w:rsidRPr="00671BFC" w:rsidTr="00361A3B">
        <w:trPr>
          <w:gridAfter w:val="1"/>
          <w:wAfter w:w="54" w:type="dxa"/>
          <w:trHeight w:val="398"/>
        </w:trPr>
        <w:tc>
          <w:tcPr>
            <w:tcW w:w="1241" w:type="dxa"/>
            <w:vMerge w:val="restart"/>
            <w:vAlign w:val="center"/>
          </w:tcPr>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color w:val="000000" w:themeColor="text1"/>
              </w:rPr>
            </w:pPr>
          </w:p>
          <w:p w:rsidR="00361A3B" w:rsidRPr="00671BFC" w:rsidRDefault="00361A3B" w:rsidP="00361A3B">
            <w:pPr>
              <w:jc w:val="center"/>
              <w:rPr>
                <w:rFonts w:ascii="Times New Roman" w:hAnsi="Times New Roman"/>
                <w:b/>
                <w:color w:val="000000" w:themeColor="text1"/>
                <w:lang w:eastAsia="en-US"/>
              </w:rPr>
            </w:pPr>
            <w:r w:rsidRPr="00671BFC">
              <w:rPr>
                <w:rFonts w:ascii="Times New Roman" w:hAnsi="Times New Roman"/>
                <w:color w:val="000000" w:themeColor="text1"/>
              </w:rPr>
              <w:t>Энергетической эффективности</w:t>
            </w: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0,99</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0,98</w:t>
            </w:r>
          </w:p>
        </w:tc>
      </w:tr>
      <w:tr w:rsidR="00361A3B" w:rsidRPr="00671BFC" w:rsidTr="00361A3B">
        <w:trPr>
          <w:gridAfter w:val="1"/>
          <w:wAfter w:w="54" w:type="dxa"/>
          <w:trHeight w:val="398"/>
        </w:trPr>
        <w:tc>
          <w:tcPr>
            <w:tcW w:w="1241" w:type="dxa"/>
            <w:vMerge/>
          </w:tcPr>
          <w:p w:rsidR="00361A3B" w:rsidRPr="00671BFC" w:rsidRDefault="00361A3B" w:rsidP="00361A3B">
            <w:pPr>
              <w:jc w:val="center"/>
              <w:rPr>
                <w:rFonts w:ascii="Times New Roman" w:hAnsi="Times New Roman"/>
                <w:color w:val="000000" w:themeColor="text1"/>
              </w:rPr>
            </w:pPr>
          </w:p>
        </w:tc>
        <w:tc>
          <w:tcPr>
            <w:tcW w:w="4537" w:type="dxa"/>
            <w:noWrap/>
          </w:tcPr>
          <w:p w:rsidR="00361A3B" w:rsidRPr="00671BFC" w:rsidRDefault="00361A3B" w:rsidP="00361A3B">
            <w:pPr>
              <w:rPr>
                <w:rFonts w:ascii="Times New Roman" w:hAnsi="Times New Roman"/>
                <w:iCs/>
                <w:color w:val="000000" w:themeColor="text1"/>
                <w:lang w:eastAsia="en-US"/>
              </w:rPr>
            </w:pPr>
            <w:r w:rsidRPr="00671BFC">
              <w:rPr>
                <w:rFonts w:ascii="Times New Roman" w:hAnsi="Times New Roman"/>
                <w:iCs/>
                <w:color w:val="000000" w:themeColor="text1"/>
                <w:lang w:eastAsia="en-US"/>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993" w:type="dxa"/>
            <w:noWrap/>
            <w:vAlign w:val="center"/>
          </w:tcPr>
          <w:p w:rsidR="00361A3B" w:rsidRPr="00671BFC" w:rsidRDefault="00361A3B" w:rsidP="00361A3B">
            <w:pPr>
              <w:jc w:val="center"/>
              <w:rPr>
                <w:rFonts w:ascii="Times New Roman" w:hAnsi="Times New Roman"/>
                <w:iCs/>
                <w:color w:val="000000" w:themeColor="text1"/>
                <w:lang w:eastAsia="en-US"/>
              </w:rPr>
            </w:pPr>
            <w:r w:rsidRPr="00671BFC">
              <w:rPr>
                <w:rFonts w:ascii="Times New Roman" w:hAnsi="Times New Roman"/>
                <w:iCs/>
                <w:color w:val="000000" w:themeColor="text1"/>
                <w:lang w:eastAsia="en-US"/>
              </w:rPr>
              <w:t>кВт.ч/м3</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c>
          <w:tcPr>
            <w:tcW w:w="794" w:type="dxa"/>
            <w:vAlign w:val="center"/>
          </w:tcPr>
          <w:p w:rsidR="00361A3B" w:rsidRPr="00671BFC" w:rsidRDefault="00361A3B" w:rsidP="00361A3B">
            <w:pPr>
              <w:jc w:val="center"/>
              <w:rPr>
                <w:rFonts w:ascii="Times New Roman" w:hAnsi="Times New Roman"/>
                <w:bCs/>
                <w:color w:val="000000" w:themeColor="text1"/>
              </w:rPr>
            </w:pPr>
            <w:r w:rsidRPr="00671BFC">
              <w:rPr>
                <w:rFonts w:ascii="Times New Roman" w:hAnsi="Times New Roman"/>
                <w:bCs/>
                <w:color w:val="000000" w:themeColor="text1"/>
              </w:rPr>
              <w:t>0</w:t>
            </w:r>
          </w:p>
        </w:tc>
      </w:tr>
    </w:tbl>
    <w:p w:rsidR="00361A3B" w:rsidRPr="00301162" w:rsidRDefault="00361A3B" w:rsidP="00361A3B">
      <w:pPr>
        <w:spacing w:before="100" w:beforeAutospacing="1" w:after="100" w:afterAutospacing="1"/>
      </w:pPr>
      <w:r w:rsidRPr="00671BFC">
        <w:br/>
        <w:t xml:space="preserve">Плановые значения показателей деятельности концессионера устанавливаются в конкурсной документации в соответствии с </w:t>
      </w:r>
      <w:hyperlink r:id="rId26" w:history="1">
        <w:r w:rsidRPr="00671BFC">
          <w:rPr>
            <w:u w:val="single"/>
          </w:rPr>
          <w:t>Приказом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hyperlink>
      <w:r w:rsidRPr="00301162">
        <w:t>.</w:t>
      </w:r>
    </w:p>
    <w:p w:rsidR="00361A3B" w:rsidRPr="00535AFD" w:rsidRDefault="00361A3B" w:rsidP="00361A3B">
      <w:pPr>
        <w:spacing w:before="100" w:beforeAutospacing="1" w:after="100" w:afterAutospacing="1"/>
      </w:pPr>
      <w:r w:rsidRPr="00535AFD">
        <w:br/>
      </w:r>
    </w:p>
    <w:p w:rsidR="00361A3B" w:rsidRDefault="00361A3B" w:rsidP="00671BFC">
      <w:pPr>
        <w:sectPr w:rsidR="00361A3B" w:rsidSect="00592462">
          <w:headerReference w:type="default" r:id="rId27"/>
          <w:footerReference w:type="even" r:id="rId28"/>
          <w:pgSz w:w="16838" w:h="11906" w:orient="landscape"/>
          <w:pgMar w:top="1531" w:right="899" w:bottom="567" w:left="1021" w:header="709" w:footer="403" w:gutter="0"/>
          <w:pgNumType w:start="1"/>
          <w:cols w:space="708"/>
          <w:formProt w:val="0"/>
          <w:docGrid w:linePitch="360"/>
        </w:sectPr>
      </w:pPr>
    </w:p>
    <w:p w:rsidR="005D3A63" w:rsidRPr="005D3A63" w:rsidRDefault="005D3A63" w:rsidP="00671BFC">
      <w:pPr>
        <w:rPr>
          <w:highlight w:val="yellow"/>
        </w:rPr>
      </w:pPr>
    </w:p>
    <w:sectPr w:rsidR="005D3A63" w:rsidRPr="005D3A63" w:rsidSect="00592462">
      <w:pgSz w:w="11906" w:h="16838"/>
      <w:pgMar w:top="899" w:right="567" w:bottom="1021" w:left="1531" w:header="709" w:footer="403"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32" w:rsidRDefault="009A1632">
      <w:r>
        <w:separator/>
      </w:r>
    </w:p>
  </w:endnote>
  <w:endnote w:type="continuationSeparator" w:id="1">
    <w:p w:rsidR="009A1632" w:rsidRDefault="009A1632">
      <w:r>
        <w:continuationSeparator/>
      </w:r>
    </w:p>
  </w:endnote>
  <w:endnote w:type="continuationNotice" w:id="2">
    <w:p w:rsidR="009A1632" w:rsidRDefault="009A16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CG Times">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3B" w:rsidRDefault="009B2726" w:rsidP="00F72C23">
    <w:pPr>
      <w:pStyle w:val="af"/>
      <w:framePr w:wrap="around" w:vAnchor="text" w:hAnchor="margin" w:xAlign="right" w:y="1"/>
      <w:rPr>
        <w:rStyle w:val="af0"/>
      </w:rPr>
    </w:pPr>
    <w:r>
      <w:rPr>
        <w:rStyle w:val="af0"/>
      </w:rPr>
      <w:fldChar w:fldCharType="begin"/>
    </w:r>
    <w:r w:rsidR="00361A3B">
      <w:rPr>
        <w:rStyle w:val="af0"/>
      </w:rPr>
      <w:instrText xml:space="preserve">PAGE  </w:instrText>
    </w:r>
    <w:r>
      <w:rPr>
        <w:rStyle w:val="af0"/>
      </w:rPr>
      <w:fldChar w:fldCharType="end"/>
    </w:r>
  </w:p>
  <w:p w:rsidR="00361A3B" w:rsidRDefault="00361A3B" w:rsidP="00502B3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32" w:rsidRDefault="009A1632">
      <w:r>
        <w:separator/>
      </w:r>
    </w:p>
  </w:footnote>
  <w:footnote w:type="continuationSeparator" w:id="1">
    <w:p w:rsidR="009A1632" w:rsidRDefault="009A1632">
      <w:r>
        <w:continuationSeparator/>
      </w:r>
    </w:p>
  </w:footnote>
  <w:footnote w:type="continuationNotice" w:id="2">
    <w:p w:rsidR="009A1632" w:rsidRDefault="009A16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3B" w:rsidRPr="001769AE" w:rsidRDefault="00361A3B" w:rsidP="001769AE">
    <w:pPr>
      <w:pStyle w:val="afc"/>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7821538"/>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BE904F0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6D0BD48"/>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0"/>
        </w:tabs>
        <w:ind w:left="1252"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0"/>
        </w:tabs>
        <w:ind w:left="1495" w:hanging="360"/>
      </w:pPr>
      <w:rPr>
        <w:rFonts w:ascii="Symbol" w:hAnsi="Symbol" w:cs="Times New Roman"/>
      </w:rPr>
    </w:lvl>
  </w:abstractNum>
  <w:abstractNum w:abstractNumId="6">
    <w:nsid w:val="00000006"/>
    <w:multiLevelType w:val="multilevel"/>
    <w:tmpl w:val="0000000D"/>
    <w:name w:val="WW8Num6"/>
    <w:lvl w:ilvl="0">
      <w:start w:val="1"/>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532" w:hanging="390"/>
      </w:pPr>
      <w:rPr>
        <w:rFonts w:cs="Times New Roman" w:hint="default"/>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0"/>
        </w:tabs>
        <w:ind w:left="1252" w:hanging="360"/>
      </w:pPr>
      <w:rPr>
        <w:rFonts w:cs="Times New Roman"/>
      </w:rPr>
    </w:lvl>
  </w:abstractNum>
  <w:abstractNum w:abstractNumId="8">
    <w:nsid w:val="00000008"/>
    <w:multiLevelType w:val="singleLevel"/>
    <w:tmpl w:val="00000008"/>
    <w:name w:val="WW8Num8"/>
    <w:lvl w:ilvl="0">
      <w:start w:val="1"/>
      <w:numFmt w:val="decimal"/>
      <w:lvlText w:val="%1)"/>
      <w:lvlJc w:val="left"/>
      <w:pPr>
        <w:tabs>
          <w:tab w:val="num" w:pos="0"/>
        </w:tabs>
        <w:ind w:left="1252" w:hanging="3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0"/>
        </w:tabs>
        <w:ind w:left="1252" w:hanging="360"/>
      </w:pPr>
      <w:rPr>
        <w:rFonts w:cs="Times New Roman"/>
      </w:rPr>
    </w:lvl>
  </w:abstractNum>
  <w:abstractNum w:abstractNumId="10">
    <w:nsid w:val="0000000A"/>
    <w:multiLevelType w:val="singleLevel"/>
    <w:tmpl w:val="0000000A"/>
    <w:name w:val="WW8Num10"/>
    <w:lvl w:ilvl="0">
      <w:start w:val="1"/>
      <w:numFmt w:val="decimal"/>
      <w:lvlText w:val="%1)"/>
      <w:lvlJc w:val="left"/>
      <w:pPr>
        <w:tabs>
          <w:tab w:val="num" w:pos="0"/>
        </w:tabs>
        <w:ind w:left="1252" w:hanging="36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532"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singleLevel"/>
    <w:tmpl w:val="0000000E"/>
    <w:name w:val="WW8Num14"/>
    <w:lvl w:ilvl="0">
      <w:start w:val="1"/>
      <w:numFmt w:val="decimal"/>
      <w:lvlText w:val="%1)"/>
      <w:lvlJc w:val="left"/>
      <w:pPr>
        <w:tabs>
          <w:tab w:val="num" w:pos="0"/>
        </w:tabs>
        <w:ind w:left="1252" w:hanging="360"/>
      </w:pPr>
      <w:rPr>
        <w:rFonts w:cs="Times New Roman"/>
      </w:rPr>
    </w:lvl>
  </w:abstractNum>
  <w:abstractNum w:abstractNumId="13">
    <w:nsid w:val="029967F7"/>
    <w:multiLevelType w:val="multilevel"/>
    <w:tmpl w:val="EACE80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03A20B53"/>
    <w:multiLevelType w:val="multilevel"/>
    <w:tmpl w:val="D1B2265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15">
    <w:nsid w:val="081253DB"/>
    <w:multiLevelType w:val="hybridMultilevel"/>
    <w:tmpl w:val="99A260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0FB55065"/>
    <w:multiLevelType w:val="hybridMultilevel"/>
    <w:tmpl w:val="A4D8801E"/>
    <w:lvl w:ilvl="0" w:tplc="143C8E98">
      <w:start w:val="1"/>
      <w:numFmt w:val="decimal"/>
      <w:pStyle w:val="2"/>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17">
    <w:nsid w:val="138629F4"/>
    <w:multiLevelType w:val="hybridMultilevel"/>
    <w:tmpl w:val="5A66975C"/>
    <w:lvl w:ilvl="0" w:tplc="FB3E133C">
      <w:start w:val="1"/>
      <w:numFmt w:val="bullet"/>
      <w:pStyle w:val="4"/>
      <w:lvlText w:val=""/>
      <w:lvlJc w:val="left"/>
      <w:pPr>
        <w:tabs>
          <w:tab w:val="num" w:pos="0"/>
        </w:tabs>
        <w:ind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6DE4DC7"/>
    <w:multiLevelType w:val="hybridMultilevel"/>
    <w:tmpl w:val="44E217A2"/>
    <w:lvl w:ilvl="0" w:tplc="092EA2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890384C"/>
    <w:multiLevelType w:val="multilevel"/>
    <w:tmpl w:val="EE42F84E"/>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nsid w:val="3E1B5391"/>
    <w:multiLevelType w:val="multilevel"/>
    <w:tmpl w:val="B54E1F3E"/>
    <w:lvl w:ilvl="0">
      <w:start w:val="1"/>
      <w:numFmt w:val="decimal"/>
      <w:lvlText w:val="%1."/>
      <w:lvlJc w:val="left"/>
      <w:pPr>
        <w:ind w:left="360" w:hanging="360"/>
      </w:pPr>
      <w:rPr>
        <w:rFonts w:cs="Times New Roman" w:hint="default"/>
      </w:rPr>
    </w:lvl>
    <w:lvl w:ilvl="1">
      <w:start w:val="1"/>
      <w:numFmt w:val="decimal"/>
      <w:lvlText w:val="%1.%2."/>
      <w:lvlJc w:val="left"/>
      <w:pPr>
        <w:ind w:left="1332" w:hanging="432"/>
      </w:pPr>
      <w:rPr>
        <w:rFonts w:cs="Times New Roman" w:hint="default"/>
        <w:i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835" w:hanging="107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EC24D08"/>
    <w:multiLevelType w:val="hybridMultilevel"/>
    <w:tmpl w:val="F552CE9E"/>
    <w:lvl w:ilvl="0" w:tplc="092EA23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418B28B3"/>
    <w:multiLevelType w:val="multilevel"/>
    <w:tmpl w:val="1D5A82F6"/>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23F7B04"/>
    <w:multiLevelType w:val="hybridMultilevel"/>
    <w:tmpl w:val="6AAA56D8"/>
    <w:lvl w:ilvl="0" w:tplc="FA30A1DA">
      <w:start w:val="1"/>
      <w:numFmt w:val="decimal"/>
      <w:lvlText w:val="%1."/>
      <w:lvlJc w:val="left"/>
      <w:pPr>
        <w:tabs>
          <w:tab w:val="num" w:pos="720"/>
        </w:tabs>
        <w:ind w:left="720" w:hanging="360"/>
      </w:pPr>
      <w:rPr>
        <w:rFonts w:hint="default"/>
      </w:rPr>
    </w:lvl>
    <w:lvl w:ilvl="1" w:tplc="A0F67684">
      <w:numFmt w:val="none"/>
      <w:lvlText w:val=""/>
      <w:lvlJc w:val="left"/>
      <w:pPr>
        <w:tabs>
          <w:tab w:val="num" w:pos="360"/>
        </w:tabs>
      </w:pPr>
    </w:lvl>
    <w:lvl w:ilvl="2" w:tplc="23E6A826">
      <w:numFmt w:val="none"/>
      <w:lvlText w:val=""/>
      <w:lvlJc w:val="left"/>
      <w:pPr>
        <w:tabs>
          <w:tab w:val="num" w:pos="360"/>
        </w:tabs>
      </w:pPr>
    </w:lvl>
    <w:lvl w:ilvl="3" w:tplc="56D4633C">
      <w:numFmt w:val="none"/>
      <w:lvlText w:val=""/>
      <w:lvlJc w:val="left"/>
      <w:pPr>
        <w:tabs>
          <w:tab w:val="num" w:pos="360"/>
        </w:tabs>
      </w:pPr>
    </w:lvl>
    <w:lvl w:ilvl="4" w:tplc="5D0026FE">
      <w:numFmt w:val="none"/>
      <w:lvlText w:val=""/>
      <w:lvlJc w:val="left"/>
      <w:pPr>
        <w:tabs>
          <w:tab w:val="num" w:pos="360"/>
        </w:tabs>
      </w:pPr>
    </w:lvl>
    <w:lvl w:ilvl="5" w:tplc="59FED41C">
      <w:numFmt w:val="none"/>
      <w:lvlText w:val=""/>
      <w:lvlJc w:val="left"/>
      <w:pPr>
        <w:tabs>
          <w:tab w:val="num" w:pos="360"/>
        </w:tabs>
      </w:pPr>
    </w:lvl>
    <w:lvl w:ilvl="6" w:tplc="F1ECAB2C">
      <w:numFmt w:val="none"/>
      <w:lvlText w:val=""/>
      <w:lvlJc w:val="left"/>
      <w:pPr>
        <w:tabs>
          <w:tab w:val="num" w:pos="360"/>
        </w:tabs>
      </w:pPr>
    </w:lvl>
    <w:lvl w:ilvl="7" w:tplc="58681A32">
      <w:numFmt w:val="none"/>
      <w:lvlText w:val=""/>
      <w:lvlJc w:val="left"/>
      <w:pPr>
        <w:tabs>
          <w:tab w:val="num" w:pos="360"/>
        </w:tabs>
      </w:pPr>
    </w:lvl>
    <w:lvl w:ilvl="8" w:tplc="59EE97B4">
      <w:numFmt w:val="none"/>
      <w:lvlText w:val=""/>
      <w:lvlJc w:val="left"/>
      <w:pPr>
        <w:tabs>
          <w:tab w:val="num" w:pos="360"/>
        </w:tabs>
      </w:pPr>
    </w:lvl>
  </w:abstractNum>
  <w:abstractNum w:abstractNumId="27">
    <w:nsid w:val="5EF93053"/>
    <w:multiLevelType w:val="hybridMultilevel"/>
    <w:tmpl w:val="839C657C"/>
    <w:lvl w:ilvl="0" w:tplc="69D8226E">
      <w:start w:val="13"/>
      <w:numFmt w:val="bullet"/>
      <w:lvlText w:val="-"/>
      <w:lvlJc w:val="left"/>
      <w:pPr>
        <w:tabs>
          <w:tab w:val="num" w:pos="720"/>
        </w:tabs>
        <w:ind w:left="720" w:hanging="360"/>
      </w:pPr>
      <w:rPr>
        <w:rFonts w:ascii="Times New Roman" w:eastAsia="Times New Roman" w:hAnsi="Times New Roman" w:hint="default"/>
      </w:rPr>
    </w:lvl>
    <w:lvl w:ilvl="1" w:tplc="5AC47036">
      <w:start w:val="1"/>
      <w:numFmt w:val="bullet"/>
      <w:pStyle w:val="22"/>
      <w:lvlText w:val="o"/>
      <w:lvlJc w:val="left"/>
      <w:pPr>
        <w:tabs>
          <w:tab w:val="num" w:pos="1440"/>
        </w:tabs>
        <w:ind w:left="1440" w:hanging="360"/>
      </w:pPr>
      <w:rPr>
        <w:rFonts w:ascii="Courier New" w:hAnsi="Courier New" w:hint="default"/>
      </w:rPr>
    </w:lvl>
    <w:lvl w:ilvl="2" w:tplc="2EE0C602" w:tentative="1">
      <w:start w:val="1"/>
      <w:numFmt w:val="bullet"/>
      <w:lvlText w:val=""/>
      <w:lvlJc w:val="left"/>
      <w:pPr>
        <w:tabs>
          <w:tab w:val="num" w:pos="2160"/>
        </w:tabs>
        <w:ind w:left="2160" w:hanging="360"/>
      </w:pPr>
      <w:rPr>
        <w:rFonts w:ascii="Wingdings" w:hAnsi="Wingdings" w:hint="default"/>
      </w:rPr>
    </w:lvl>
    <w:lvl w:ilvl="3" w:tplc="DBBC69A4" w:tentative="1">
      <w:start w:val="1"/>
      <w:numFmt w:val="bullet"/>
      <w:lvlText w:val=""/>
      <w:lvlJc w:val="left"/>
      <w:pPr>
        <w:tabs>
          <w:tab w:val="num" w:pos="2880"/>
        </w:tabs>
        <w:ind w:left="2880" w:hanging="360"/>
      </w:pPr>
      <w:rPr>
        <w:rFonts w:ascii="Symbol" w:hAnsi="Symbol" w:hint="default"/>
      </w:rPr>
    </w:lvl>
    <w:lvl w:ilvl="4" w:tplc="160AC1D4" w:tentative="1">
      <w:start w:val="1"/>
      <w:numFmt w:val="bullet"/>
      <w:lvlText w:val="o"/>
      <w:lvlJc w:val="left"/>
      <w:pPr>
        <w:tabs>
          <w:tab w:val="num" w:pos="3600"/>
        </w:tabs>
        <w:ind w:left="3600" w:hanging="360"/>
      </w:pPr>
      <w:rPr>
        <w:rFonts w:ascii="Courier New" w:hAnsi="Courier New" w:hint="default"/>
      </w:rPr>
    </w:lvl>
    <w:lvl w:ilvl="5" w:tplc="89C24608" w:tentative="1">
      <w:start w:val="1"/>
      <w:numFmt w:val="bullet"/>
      <w:lvlText w:val=""/>
      <w:lvlJc w:val="left"/>
      <w:pPr>
        <w:tabs>
          <w:tab w:val="num" w:pos="4320"/>
        </w:tabs>
        <w:ind w:left="4320" w:hanging="360"/>
      </w:pPr>
      <w:rPr>
        <w:rFonts w:ascii="Wingdings" w:hAnsi="Wingdings" w:hint="default"/>
      </w:rPr>
    </w:lvl>
    <w:lvl w:ilvl="6" w:tplc="FE8281F4" w:tentative="1">
      <w:start w:val="1"/>
      <w:numFmt w:val="bullet"/>
      <w:lvlText w:val=""/>
      <w:lvlJc w:val="left"/>
      <w:pPr>
        <w:tabs>
          <w:tab w:val="num" w:pos="5040"/>
        </w:tabs>
        <w:ind w:left="5040" w:hanging="360"/>
      </w:pPr>
      <w:rPr>
        <w:rFonts w:ascii="Symbol" w:hAnsi="Symbol" w:hint="default"/>
      </w:rPr>
    </w:lvl>
    <w:lvl w:ilvl="7" w:tplc="F90CEB22" w:tentative="1">
      <w:start w:val="1"/>
      <w:numFmt w:val="bullet"/>
      <w:lvlText w:val="o"/>
      <w:lvlJc w:val="left"/>
      <w:pPr>
        <w:tabs>
          <w:tab w:val="num" w:pos="5760"/>
        </w:tabs>
        <w:ind w:left="5760" w:hanging="360"/>
      </w:pPr>
      <w:rPr>
        <w:rFonts w:ascii="Courier New" w:hAnsi="Courier New" w:hint="default"/>
      </w:rPr>
    </w:lvl>
    <w:lvl w:ilvl="8" w:tplc="3CBEC258" w:tentative="1">
      <w:start w:val="1"/>
      <w:numFmt w:val="bullet"/>
      <w:lvlText w:val=""/>
      <w:lvlJc w:val="left"/>
      <w:pPr>
        <w:tabs>
          <w:tab w:val="num" w:pos="6480"/>
        </w:tabs>
        <w:ind w:left="6480" w:hanging="360"/>
      </w:pPr>
      <w:rPr>
        <w:rFonts w:ascii="Wingdings" w:hAnsi="Wingdings" w:hint="default"/>
      </w:rPr>
    </w:lvl>
  </w:abstractNum>
  <w:abstractNum w:abstractNumId="28">
    <w:nsid w:val="62577DD5"/>
    <w:multiLevelType w:val="multilevel"/>
    <w:tmpl w:val="339AF9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57E5230"/>
    <w:multiLevelType w:val="hybridMultilevel"/>
    <w:tmpl w:val="79368E16"/>
    <w:lvl w:ilvl="0" w:tplc="2F287A4C">
      <w:start w:val="1"/>
      <w:numFmt w:val="bullet"/>
      <w:lvlText w:val=""/>
      <w:lvlJc w:val="left"/>
      <w:pPr>
        <w:ind w:left="1327" w:hanging="360"/>
      </w:pPr>
      <w:rPr>
        <w:rFonts w:ascii="Symbol" w:hAnsi="Symbol" w:hint="default"/>
      </w:rPr>
    </w:lvl>
    <w:lvl w:ilvl="1" w:tplc="2CBA50A0" w:tentative="1">
      <w:start w:val="1"/>
      <w:numFmt w:val="bullet"/>
      <w:lvlText w:val="o"/>
      <w:lvlJc w:val="left"/>
      <w:pPr>
        <w:ind w:left="2047" w:hanging="360"/>
      </w:pPr>
      <w:rPr>
        <w:rFonts w:ascii="Courier New" w:hAnsi="Courier New" w:hint="default"/>
      </w:rPr>
    </w:lvl>
    <w:lvl w:ilvl="2" w:tplc="80907814" w:tentative="1">
      <w:start w:val="1"/>
      <w:numFmt w:val="bullet"/>
      <w:lvlText w:val=""/>
      <w:lvlJc w:val="left"/>
      <w:pPr>
        <w:ind w:left="2767" w:hanging="360"/>
      </w:pPr>
      <w:rPr>
        <w:rFonts w:ascii="Wingdings" w:hAnsi="Wingdings" w:hint="default"/>
      </w:rPr>
    </w:lvl>
    <w:lvl w:ilvl="3" w:tplc="24C27F6E" w:tentative="1">
      <w:start w:val="1"/>
      <w:numFmt w:val="bullet"/>
      <w:lvlText w:val=""/>
      <w:lvlJc w:val="left"/>
      <w:pPr>
        <w:ind w:left="3487" w:hanging="360"/>
      </w:pPr>
      <w:rPr>
        <w:rFonts w:ascii="Symbol" w:hAnsi="Symbol" w:hint="default"/>
      </w:rPr>
    </w:lvl>
    <w:lvl w:ilvl="4" w:tplc="0C50C53C" w:tentative="1">
      <w:start w:val="1"/>
      <w:numFmt w:val="bullet"/>
      <w:lvlText w:val="o"/>
      <w:lvlJc w:val="left"/>
      <w:pPr>
        <w:ind w:left="4207" w:hanging="360"/>
      </w:pPr>
      <w:rPr>
        <w:rFonts w:ascii="Courier New" w:hAnsi="Courier New" w:hint="default"/>
      </w:rPr>
    </w:lvl>
    <w:lvl w:ilvl="5" w:tplc="00F04BDE" w:tentative="1">
      <w:start w:val="1"/>
      <w:numFmt w:val="bullet"/>
      <w:lvlText w:val=""/>
      <w:lvlJc w:val="left"/>
      <w:pPr>
        <w:ind w:left="4927" w:hanging="360"/>
      </w:pPr>
      <w:rPr>
        <w:rFonts w:ascii="Wingdings" w:hAnsi="Wingdings" w:hint="default"/>
      </w:rPr>
    </w:lvl>
    <w:lvl w:ilvl="6" w:tplc="0874BD5A" w:tentative="1">
      <w:start w:val="1"/>
      <w:numFmt w:val="bullet"/>
      <w:lvlText w:val=""/>
      <w:lvlJc w:val="left"/>
      <w:pPr>
        <w:ind w:left="5647" w:hanging="360"/>
      </w:pPr>
      <w:rPr>
        <w:rFonts w:ascii="Symbol" w:hAnsi="Symbol" w:hint="default"/>
      </w:rPr>
    </w:lvl>
    <w:lvl w:ilvl="7" w:tplc="E09A1978" w:tentative="1">
      <w:start w:val="1"/>
      <w:numFmt w:val="bullet"/>
      <w:lvlText w:val="o"/>
      <w:lvlJc w:val="left"/>
      <w:pPr>
        <w:ind w:left="6367" w:hanging="360"/>
      </w:pPr>
      <w:rPr>
        <w:rFonts w:ascii="Courier New" w:hAnsi="Courier New" w:hint="default"/>
      </w:rPr>
    </w:lvl>
    <w:lvl w:ilvl="8" w:tplc="87D80936" w:tentative="1">
      <w:start w:val="1"/>
      <w:numFmt w:val="bullet"/>
      <w:lvlText w:val=""/>
      <w:lvlJc w:val="left"/>
      <w:pPr>
        <w:ind w:left="7087" w:hanging="360"/>
      </w:pPr>
      <w:rPr>
        <w:rFonts w:ascii="Wingdings" w:hAnsi="Wingdings" w:hint="default"/>
      </w:rPr>
    </w:lvl>
  </w:abstractNum>
  <w:abstractNum w:abstractNumId="30">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695816F0"/>
    <w:multiLevelType w:val="hybridMultilevel"/>
    <w:tmpl w:val="406A8CA0"/>
    <w:lvl w:ilvl="0" w:tplc="754E9058">
      <w:start w:val="1"/>
      <w:numFmt w:val="lowerLetter"/>
      <w:lvlText w:val="%1)"/>
      <w:lvlJc w:val="left"/>
      <w:pPr>
        <w:ind w:left="1996" w:hanging="360"/>
      </w:pPr>
      <w:rPr>
        <w:rFonts w:cs="Times New Roman"/>
      </w:rPr>
    </w:lvl>
    <w:lvl w:ilvl="1" w:tplc="04190003" w:tentative="1">
      <w:start w:val="1"/>
      <w:numFmt w:val="lowerLetter"/>
      <w:lvlText w:val="%2."/>
      <w:lvlJc w:val="left"/>
      <w:pPr>
        <w:ind w:left="2716" w:hanging="360"/>
      </w:pPr>
      <w:rPr>
        <w:rFonts w:cs="Times New Roman"/>
      </w:rPr>
    </w:lvl>
    <w:lvl w:ilvl="2" w:tplc="04190005" w:tentative="1">
      <w:start w:val="1"/>
      <w:numFmt w:val="lowerRoman"/>
      <w:lvlText w:val="%3."/>
      <w:lvlJc w:val="right"/>
      <w:pPr>
        <w:ind w:left="3436" w:hanging="180"/>
      </w:pPr>
      <w:rPr>
        <w:rFonts w:cs="Times New Roman"/>
      </w:rPr>
    </w:lvl>
    <w:lvl w:ilvl="3" w:tplc="04190001" w:tentative="1">
      <w:start w:val="1"/>
      <w:numFmt w:val="decimal"/>
      <w:lvlText w:val="%4."/>
      <w:lvlJc w:val="left"/>
      <w:pPr>
        <w:ind w:left="4156" w:hanging="360"/>
      </w:pPr>
      <w:rPr>
        <w:rFonts w:cs="Times New Roman"/>
      </w:rPr>
    </w:lvl>
    <w:lvl w:ilvl="4" w:tplc="04190003" w:tentative="1">
      <w:start w:val="1"/>
      <w:numFmt w:val="lowerLetter"/>
      <w:lvlText w:val="%5."/>
      <w:lvlJc w:val="left"/>
      <w:pPr>
        <w:ind w:left="4876" w:hanging="360"/>
      </w:pPr>
      <w:rPr>
        <w:rFonts w:cs="Times New Roman"/>
      </w:rPr>
    </w:lvl>
    <w:lvl w:ilvl="5" w:tplc="04190005" w:tentative="1">
      <w:start w:val="1"/>
      <w:numFmt w:val="lowerRoman"/>
      <w:lvlText w:val="%6."/>
      <w:lvlJc w:val="right"/>
      <w:pPr>
        <w:ind w:left="5596" w:hanging="180"/>
      </w:pPr>
      <w:rPr>
        <w:rFonts w:cs="Times New Roman"/>
      </w:rPr>
    </w:lvl>
    <w:lvl w:ilvl="6" w:tplc="04190001" w:tentative="1">
      <w:start w:val="1"/>
      <w:numFmt w:val="decimal"/>
      <w:lvlText w:val="%7."/>
      <w:lvlJc w:val="left"/>
      <w:pPr>
        <w:ind w:left="6316" w:hanging="360"/>
      </w:pPr>
      <w:rPr>
        <w:rFonts w:cs="Times New Roman"/>
      </w:rPr>
    </w:lvl>
    <w:lvl w:ilvl="7" w:tplc="04190003" w:tentative="1">
      <w:start w:val="1"/>
      <w:numFmt w:val="lowerLetter"/>
      <w:lvlText w:val="%8."/>
      <w:lvlJc w:val="left"/>
      <w:pPr>
        <w:ind w:left="7036" w:hanging="360"/>
      </w:pPr>
      <w:rPr>
        <w:rFonts w:cs="Times New Roman"/>
      </w:rPr>
    </w:lvl>
    <w:lvl w:ilvl="8" w:tplc="04190005" w:tentative="1">
      <w:start w:val="1"/>
      <w:numFmt w:val="lowerRoman"/>
      <w:lvlText w:val="%9."/>
      <w:lvlJc w:val="right"/>
      <w:pPr>
        <w:ind w:left="7756" w:hanging="180"/>
      </w:pPr>
      <w:rPr>
        <w:rFonts w:cs="Times New Roman"/>
      </w:rPr>
    </w:lvl>
  </w:abstractNum>
  <w:abstractNum w:abstractNumId="32">
    <w:nsid w:val="69954036"/>
    <w:multiLevelType w:val="hybridMultilevel"/>
    <w:tmpl w:val="B590C70C"/>
    <w:lvl w:ilvl="0" w:tplc="04190017">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2C00D3"/>
    <w:multiLevelType w:val="multilevel"/>
    <w:tmpl w:val="ABFA3E36"/>
    <w:name w:val="WW8Num12"/>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73F66711"/>
    <w:multiLevelType w:val="multilevel"/>
    <w:tmpl w:val="6A84BE2E"/>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5">
    <w:nsid w:val="7508179F"/>
    <w:multiLevelType w:val="multilevel"/>
    <w:tmpl w:val="D8BE90AA"/>
    <w:name w:val="WW8Num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6"/>
        <w:szCs w:val="26"/>
      </w:rPr>
    </w:lvl>
    <w:lvl w:ilvl="2">
      <w:start w:val="1"/>
      <w:numFmt w:val="decimal"/>
      <w:lvlText w:val="%1.%2.%3."/>
      <w:lvlJc w:val="left"/>
      <w:pPr>
        <w:tabs>
          <w:tab w:val="num" w:pos="1157"/>
        </w:tabs>
        <w:ind w:left="-283" w:firstLine="709"/>
      </w:pPr>
      <w:rPr>
        <w:rFonts w:cs="Times New Roman" w:hint="default"/>
        <w:b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63A53D8"/>
    <w:multiLevelType w:val="hybridMultilevel"/>
    <w:tmpl w:val="D706AC84"/>
    <w:lvl w:ilvl="0" w:tplc="679640BE">
      <w:start w:val="1"/>
      <w:numFmt w:val="decimal"/>
      <w:lvlText w:val="%1."/>
      <w:lvlJc w:val="left"/>
      <w:pPr>
        <w:ind w:left="720" w:hanging="360"/>
      </w:pPr>
    </w:lvl>
    <w:lvl w:ilvl="1" w:tplc="0A34D48A" w:tentative="1">
      <w:start w:val="1"/>
      <w:numFmt w:val="lowerLetter"/>
      <w:lvlText w:val="%2."/>
      <w:lvlJc w:val="left"/>
      <w:pPr>
        <w:ind w:left="1440" w:hanging="360"/>
      </w:pPr>
    </w:lvl>
    <w:lvl w:ilvl="2" w:tplc="60F06460" w:tentative="1">
      <w:start w:val="1"/>
      <w:numFmt w:val="lowerRoman"/>
      <w:lvlText w:val="%3."/>
      <w:lvlJc w:val="right"/>
      <w:pPr>
        <w:ind w:left="2160" w:hanging="180"/>
      </w:pPr>
    </w:lvl>
    <w:lvl w:ilvl="3" w:tplc="45486DD2" w:tentative="1">
      <w:start w:val="1"/>
      <w:numFmt w:val="decimal"/>
      <w:lvlText w:val="%4."/>
      <w:lvlJc w:val="left"/>
      <w:pPr>
        <w:ind w:left="2880" w:hanging="360"/>
      </w:pPr>
    </w:lvl>
    <w:lvl w:ilvl="4" w:tplc="6C4064BA" w:tentative="1">
      <w:start w:val="1"/>
      <w:numFmt w:val="lowerLetter"/>
      <w:lvlText w:val="%5."/>
      <w:lvlJc w:val="left"/>
      <w:pPr>
        <w:ind w:left="3600" w:hanging="360"/>
      </w:pPr>
    </w:lvl>
    <w:lvl w:ilvl="5" w:tplc="B180251E" w:tentative="1">
      <w:start w:val="1"/>
      <w:numFmt w:val="lowerRoman"/>
      <w:lvlText w:val="%6."/>
      <w:lvlJc w:val="right"/>
      <w:pPr>
        <w:ind w:left="4320" w:hanging="180"/>
      </w:pPr>
    </w:lvl>
    <w:lvl w:ilvl="6" w:tplc="53229E2C" w:tentative="1">
      <w:start w:val="1"/>
      <w:numFmt w:val="decimal"/>
      <w:lvlText w:val="%7."/>
      <w:lvlJc w:val="left"/>
      <w:pPr>
        <w:ind w:left="5040" w:hanging="360"/>
      </w:pPr>
    </w:lvl>
    <w:lvl w:ilvl="7" w:tplc="6D62B35A" w:tentative="1">
      <w:start w:val="1"/>
      <w:numFmt w:val="lowerLetter"/>
      <w:lvlText w:val="%8."/>
      <w:lvlJc w:val="left"/>
      <w:pPr>
        <w:ind w:left="5760" w:hanging="360"/>
      </w:pPr>
    </w:lvl>
    <w:lvl w:ilvl="8" w:tplc="FB4AFB1A"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8"/>
  </w:num>
  <w:num w:numId="8">
    <w:abstractNumId w:val="16"/>
  </w:num>
  <w:num w:numId="9">
    <w:abstractNumId w:val="27"/>
  </w:num>
  <w:num w:numId="10">
    <w:abstractNumId w:val="17"/>
  </w:num>
  <w:num w:numId="11">
    <w:abstractNumId w:val="33"/>
  </w:num>
  <w:num w:numId="12">
    <w:abstractNumId w:val="35"/>
  </w:num>
  <w:num w:numId="13">
    <w:abstractNumId w:val="19"/>
  </w:num>
  <w:num w:numId="14">
    <w:abstractNumId w:val="20"/>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5"/>
  </w:num>
  <w:num w:numId="32">
    <w:abstractNumId w:val="14"/>
  </w:num>
  <w:num w:numId="33">
    <w:abstractNumId w:val="29"/>
  </w:num>
  <w:num w:numId="34">
    <w:abstractNumId w:val="15"/>
  </w:num>
  <w:num w:numId="35">
    <w:abstractNumId w:val="28"/>
  </w:num>
  <w:num w:numId="36">
    <w:abstractNumId w:val="32"/>
  </w:num>
  <w:num w:numId="37">
    <w:abstractNumId w:val="26"/>
  </w:num>
  <w:num w:numId="38">
    <w:abstractNumId w:val="22"/>
  </w:num>
  <w:num w:numId="39">
    <w:abstractNumId w:val="36"/>
  </w:num>
  <w:num w:numId="40">
    <w:abstractNumId w:val="30"/>
  </w:num>
  <w:num w:numId="41">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1C1"/>
    <w:rsid w:val="00000545"/>
    <w:rsid w:val="00000B51"/>
    <w:rsid w:val="000023D5"/>
    <w:rsid w:val="00005BCC"/>
    <w:rsid w:val="00006F7D"/>
    <w:rsid w:val="0000731D"/>
    <w:rsid w:val="000078D9"/>
    <w:rsid w:val="00010108"/>
    <w:rsid w:val="00010317"/>
    <w:rsid w:val="00011A1E"/>
    <w:rsid w:val="00012081"/>
    <w:rsid w:val="00012A96"/>
    <w:rsid w:val="0001318B"/>
    <w:rsid w:val="000149D6"/>
    <w:rsid w:val="00016029"/>
    <w:rsid w:val="0001733C"/>
    <w:rsid w:val="00017B03"/>
    <w:rsid w:val="0002005F"/>
    <w:rsid w:val="000215FF"/>
    <w:rsid w:val="000219BD"/>
    <w:rsid w:val="000240C6"/>
    <w:rsid w:val="000252D2"/>
    <w:rsid w:val="0002640E"/>
    <w:rsid w:val="00026CBA"/>
    <w:rsid w:val="000273FD"/>
    <w:rsid w:val="00027E48"/>
    <w:rsid w:val="00035ACA"/>
    <w:rsid w:val="00035B3D"/>
    <w:rsid w:val="000404AF"/>
    <w:rsid w:val="000404B3"/>
    <w:rsid w:val="00040DFC"/>
    <w:rsid w:val="00042922"/>
    <w:rsid w:val="00043A47"/>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B77"/>
    <w:rsid w:val="00075E50"/>
    <w:rsid w:val="00077B81"/>
    <w:rsid w:val="00080511"/>
    <w:rsid w:val="00081AAB"/>
    <w:rsid w:val="00081F11"/>
    <w:rsid w:val="00082984"/>
    <w:rsid w:val="00084223"/>
    <w:rsid w:val="0008604C"/>
    <w:rsid w:val="000865AC"/>
    <w:rsid w:val="0008699E"/>
    <w:rsid w:val="000901A8"/>
    <w:rsid w:val="000924D2"/>
    <w:rsid w:val="00092869"/>
    <w:rsid w:val="00094D7A"/>
    <w:rsid w:val="0009572F"/>
    <w:rsid w:val="00095FBB"/>
    <w:rsid w:val="0009751C"/>
    <w:rsid w:val="00097EB3"/>
    <w:rsid w:val="000A0D65"/>
    <w:rsid w:val="000A1CFF"/>
    <w:rsid w:val="000A2CE5"/>
    <w:rsid w:val="000A3939"/>
    <w:rsid w:val="000A3A17"/>
    <w:rsid w:val="000A4B31"/>
    <w:rsid w:val="000A5A27"/>
    <w:rsid w:val="000A5AB1"/>
    <w:rsid w:val="000A63E3"/>
    <w:rsid w:val="000B09A0"/>
    <w:rsid w:val="000B111B"/>
    <w:rsid w:val="000B11F1"/>
    <w:rsid w:val="000B1949"/>
    <w:rsid w:val="000B4768"/>
    <w:rsid w:val="000B4E66"/>
    <w:rsid w:val="000B6BCA"/>
    <w:rsid w:val="000B6C63"/>
    <w:rsid w:val="000B6DF3"/>
    <w:rsid w:val="000B6EF6"/>
    <w:rsid w:val="000B7782"/>
    <w:rsid w:val="000B7C27"/>
    <w:rsid w:val="000C0007"/>
    <w:rsid w:val="000C0163"/>
    <w:rsid w:val="000C02F3"/>
    <w:rsid w:val="000C06BD"/>
    <w:rsid w:val="000C1F89"/>
    <w:rsid w:val="000C2085"/>
    <w:rsid w:val="000C21AC"/>
    <w:rsid w:val="000C3BB4"/>
    <w:rsid w:val="000C62D0"/>
    <w:rsid w:val="000C7196"/>
    <w:rsid w:val="000C7970"/>
    <w:rsid w:val="000D00D1"/>
    <w:rsid w:val="000D12AE"/>
    <w:rsid w:val="000D3542"/>
    <w:rsid w:val="000D3FCF"/>
    <w:rsid w:val="000D4406"/>
    <w:rsid w:val="000D5B57"/>
    <w:rsid w:val="000D5F49"/>
    <w:rsid w:val="000D705E"/>
    <w:rsid w:val="000D76B6"/>
    <w:rsid w:val="000D7BBD"/>
    <w:rsid w:val="000D7CDA"/>
    <w:rsid w:val="000E0227"/>
    <w:rsid w:val="000E15C0"/>
    <w:rsid w:val="000E1F95"/>
    <w:rsid w:val="000E3478"/>
    <w:rsid w:val="000E3AD1"/>
    <w:rsid w:val="000E3D94"/>
    <w:rsid w:val="000E40BE"/>
    <w:rsid w:val="000E44A5"/>
    <w:rsid w:val="000E6491"/>
    <w:rsid w:val="000F2442"/>
    <w:rsid w:val="000F3BAE"/>
    <w:rsid w:val="000F3DB8"/>
    <w:rsid w:val="000F4F48"/>
    <w:rsid w:val="000F62CA"/>
    <w:rsid w:val="000F6B82"/>
    <w:rsid w:val="000F70B1"/>
    <w:rsid w:val="000F71AC"/>
    <w:rsid w:val="000F7AE1"/>
    <w:rsid w:val="000F7F40"/>
    <w:rsid w:val="00101B44"/>
    <w:rsid w:val="001028E4"/>
    <w:rsid w:val="0010362C"/>
    <w:rsid w:val="00104E7E"/>
    <w:rsid w:val="00105721"/>
    <w:rsid w:val="001063AD"/>
    <w:rsid w:val="0010720D"/>
    <w:rsid w:val="00107E01"/>
    <w:rsid w:val="00110BA4"/>
    <w:rsid w:val="00111F39"/>
    <w:rsid w:val="0011336A"/>
    <w:rsid w:val="00114350"/>
    <w:rsid w:val="0011497D"/>
    <w:rsid w:val="00114DBB"/>
    <w:rsid w:val="001153BA"/>
    <w:rsid w:val="00116ADC"/>
    <w:rsid w:val="00117590"/>
    <w:rsid w:val="00117A95"/>
    <w:rsid w:val="00117C1F"/>
    <w:rsid w:val="00117CB4"/>
    <w:rsid w:val="00122E29"/>
    <w:rsid w:val="00125189"/>
    <w:rsid w:val="00125424"/>
    <w:rsid w:val="00125AAA"/>
    <w:rsid w:val="0012624B"/>
    <w:rsid w:val="00126FFD"/>
    <w:rsid w:val="001276CF"/>
    <w:rsid w:val="00130FB1"/>
    <w:rsid w:val="00132AFF"/>
    <w:rsid w:val="00133220"/>
    <w:rsid w:val="00133D86"/>
    <w:rsid w:val="0013551E"/>
    <w:rsid w:val="0013553F"/>
    <w:rsid w:val="001367D3"/>
    <w:rsid w:val="00136C25"/>
    <w:rsid w:val="00141292"/>
    <w:rsid w:val="00141706"/>
    <w:rsid w:val="00142CD7"/>
    <w:rsid w:val="00143143"/>
    <w:rsid w:val="001436F8"/>
    <w:rsid w:val="001441F0"/>
    <w:rsid w:val="001450AA"/>
    <w:rsid w:val="001463AA"/>
    <w:rsid w:val="001469E0"/>
    <w:rsid w:val="00150D6D"/>
    <w:rsid w:val="001512A6"/>
    <w:rsid w:val="0015153C"/>
    <w:rsid w:val="00152112"/>
    <w:rsid w:val="00152CA0"/>
    <w:rsid w:val="00152E05"/>
    <w:rsid w:val="00153D4F"/>
    <w:rsid w:val="0015432C"/>
    <w:rsid w:val="001545B6"/>
    <w:rsid w:val="00155233"/>
    <w:rsid w:val="001557F6"/>
    <w:rsid w:val="00157873"/>
    <w:rsid w:val="00157D15"/>
    <w:rsid w:val="00157E43"/>
    <w:rsid w:val="00160075"/>
    <w:rsid w:val="00160153"/>
    <w:rsid w:val="001603D9"/>
    <w:rsid w:val="0016169C"/>
    <w:rsid w:val="00164574"/>
    <w:rsid w:val="00167A49"/>
    <w:rsid w:val="001716AE"/>
    <w:rsid w:val="00172D3B"/>
    <w:rsid w:val="00172DA8"/>
    <w:rsid w:val="00172FE8"/>
    <w:rsid w:val="0017455C"/>
    <w:rsid w:val="00174C11"/>
    <w:rsid w:val="00175F0C"/>
    <w:rsid w:val="001769AE"/>
    <w:rsid w:val="0017702A"/>
    <w:rsid w:val="0017735A"/>
    <w:rsid w:val="00177802"/>
    <w:rsid w:val="001809F3"/>
    <w:rsid w:val="00181275"/>
    <w:rsid w:val="00182190"/>
    <w:rsid w:val="001849B6"/>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6811"/>
    <w:rsid w:val="001A7F6B"/>
    <w:rsid w:val="001B0B21"/>
    <w:rsid w:val="001B2353"/>
    <w:rsid w:val="001B26B2"/>
    <w:rsid w:val="001B363B"/>
    <w:rsid w:val="001B37FC"/>
    <w:rsid w:val="001B387D"/>
    <w:rsid w:val="001B4712"/>
    <w:rsid w:val="001B4A99"/>
    <w:rsid w:val="001B4BA2"/>
    <w:rsid w:val="001B6E6F"/>
    <w:rsid w:val="001B7813"/>
    <w:rsid w:val="001C0AE2"/>
    <w:rsid w:val="001C1A69"/>
    <w:rsid w:val="001C2718"/>
    <w:rsid w:val="001C4CD7"/>
    <w:rsid w:val="001C56C0"/>
    <w:rsid w:val="001C6D20"/>
    <w:rsid w:val="001C6F1B"/>
    <w:rsid w:val="001C7674"/>
    <w:rsid w:val="001D038B"/>
    <w:rsid w:val="001D1C81"/>
    <w:rsid w:val="001D2918"/>
    <w:rsid w:val="001D299E"/>
    <w:rsid w:val="001D300A"/>
    <w:rsid w:val="001D3576"/>
    <w:rsid w:val="001D3BB3"/>
    <w:rsid w:val="001D3D83"/>
    <w:rsid w:val="001D3F39"/>
    <w:rsid w:val="001D4D59"/>
    <w:rsid w:val="001D5984"/>
    <w:rsid w:val="001E090C"/>
    <w:rsid w:val="001E0E0D"/>
    <w:rsid w:val="001E13F1"/>
    <w:rsid w:val="001E1D08"/>
    <w:rsid w:val="001E2303"/>
    <w:rsid w:val="001E3334"/>
    <w:rsid w:val="001E4185"/>
    <w:rsid w:val="001E464C"/>
    <w:rsid w:val="001E4D8C"/>
    <w:rsid w:val="001E552A"/>
    <w:rsid w:val="001E5F06"/>
    <w:rsid w:val="001F05F4"/>
    <w:rsid w:val="001F0B93"/>
    <w:rsid w:val="001F0F8B"/>
    <w:rsid w:val="001F10F6"/>
    <w:rsid w:val="001F15F4"/>
    <w:rsid w:val="001F4658"/>
    <w:rsid w:val="001F4BE2"/>
    <w:rsid w:val="001F4C3B"/>
    <w:rsid w:val="001F50C1"/>
    <w:rsid w:val="001F5C3D"/>
    <w:rsid w:val="001F601C"/>
    <w:rsid w:val="001F6BA0"/>
    <w:rsid w:val="001F7F3D"/>
    <w:rsid w:val="00200218"/>
    <w:rsid w:val="0020042B"/>
    <w:rsid w:val="0020051B"/>
    <w:rsid w:val="00201812"/>
    <w:rsid w:val="00202323"/>
    <w:rsid w:val="002048AD"/>
    <w:rsid w:val="00204D44"/>
    <w:rsid w:val="00205699"/>
    <w:rsid w:val="00205963"/>
    <w:rsid w:val="00205A1E"/>
    <w:rsid w:val="00206351"/>
    <w:rsid w:val="002066EF"/>
    <w:rsid w:val="00206B2C"/>
    <w:rsid w:val="00210319"/>
    <w:rsid w:val="00210BC0"/>
    <w:rsid w:val="002111CF"/>
    <w:rsid w:val="00212400"/>
    <w:rsid w:val="00212679"/>
    <w:rsid w:val="00212D8D"/>
    <w:rsid w:val="00212E0A"/>
    <w:rsid w:val="00214170"/>
    <w:rsid w:val="002143FD"/>
    <w:rsid w:val="00214D20"/>
    <w:rsid w:val="002150EC"/>
    <w:rsid w:val="00215BC2"/>
    <w:rsid w:val="00216452"/>
    <w:rsid w:val="00216F0A"/>
    <w:rsid w:val="00217A0B"/>
    <w:rsid w:val="00221FA4"/>
    <w:rsid w:val="0022223C"/>
    <w:rsid w:val="00222821"/>
    <w:rsid w:val="002233AF"/>
    <w:rsid w:val="00224296"/>
    <w:rsid w:val="00224E97"/>
    <w:rsid w:val="002268CD"/>
    <w:rsid w:val="00226A41"/>
    <w:rsid w:val="00230933"/>
    <w:rsid w:val="00230C09"/>
    <w:rsid w:val="00231535"/>
    <w:rsid w:val="00232E80"/>
    <w:rsid w:val="002344BB"/>
    <w:rsid w:val="00234693"/>
    <w:rsid w:val="00234D95"/>
    <w:rsid w:val="002352D2"/>
    <w:rsid w:val="00236469"/>
    <w:rsid w:val="00236846"/>
    <w:rsid w:val="0024050F"/>
    <w:rsid w:val="00240DF7"/>
    <w:rsid w:val="00240EC5"/>
    <w:rsid w:val="002414C8"/>
    <w:rsid w:val="00241C07"/>
    <w:rsid w:val="00241FB1"/>
    <w:rsid w:val="002449DA"/>
    <w:rsid w:val="00244D2E"/>
    <w:rsid w:val="00245C1F"/>
    <w:rsid w:val="00245CA5"/>
    <w:rsid w:val="002461DE"/>
    <w:rsid w:val="002468CF"/>
    <w:rsid w:val="00246D8B"/>
    <w:rsid w:val="00247F9A"/>
    <w:rsid w:val="00251DCF"/>
    <w:rsid w:val="002538BA"/>
    <w:rsid w:val="0025426D"/>
    <w:rsid w:val="00254811"/>
    <w:rsid w:val="00254934"/>
    <w:rsid w:val="00254E6A"/>
    <w:rsid w:val="002551EC"/>
    <w:rsid w:val="00255955"/>
    <w:rsid w:val="00255D72"/>
    <w:rsid w:val="00256089"/>
    <w:rsid w:val="00256532"/>
    <w:rsid w:val="00256892"/>
    <w:rsid w:val="00256CEB"/>
    <w:rsid w:val="00257382"/>
    <w:rsid w:val="002633BF"/>
    <w:rsid w:val="00263417"/>
    <w:rsid w:val="00263AA1"/>
    <w:rsid w:val="00263C1C"/>
    <w:rsid w:val="002663D0"/>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3944"/>
    <w:rsid w:val="002A542E"/>
    <w:rsid w:val="002A752C"/>
    <w:rsid w:val="002B0721"/>
    <w:rsid w:val="002B0E7D"/>
    <w:rsid w:val="002B381B"/>
    <w:rsid w:val="002B386A"/>
    <w:rsid w:val="002B4222"/>
    <w:rsid w:val="002B486D"/>
    <w:rsid w:val="002B5582"/>
    <w:rsid w:val="002B58C0"/>
    <w:rsid w:val="002B63B0"/>
    <w:rsid w:val="002C01B4"/>
    <w:rsid w:val="002C0F5B"/>
    <w:rsid w:val="002C35E8"/>
    <w:rsid w:val="002C401B"/>
    <w:rsid w:val="002C4C46"/>
    <w:rsid w:val="002C7819"/>
    <w:rsid w:val="002C7C47"/>
    <w:rsid w:val="002D0826"/>
    <w:rsid w:val="002D090A"/>
    <w:rsid w:val="002D4072"/>
    <w:rsid w:val="002D6ECB"/>
    <w:rsid w:val="002D70AD"/>
    <w:rsid w:val="002E1518"/>
    <w:rsid w:val="002E1BB7"/>
    <w:rsid w:val="002E1FCF"/>
    <w:rsid w:val="002E27F3"/>
    <w:rsid w:val="002E2864"/>
    <w:rsid w:val="002E34E7"/>
    <w:rsid w:val="002E456E"/>
    <w:rsid w:val="002E6938"/>
    <w:rsid w:val="002E6C28"/>
    <w:rsid w:val="002E7999"/>
    <w:rsid w:val="002E7E6E"/>
    <w:rsid w:val="002F22A1"/>
    <w:rsid w:val="002F2FA4"/>
    <w:rsid w:val="002F3D6E"/>
    <w:rsid w:val="002F44F0"/>
    <w:rsid w:val="002F7443"/>
    <w:rsid w:val="002F7467"/>
    <w:rsid w:val="002F77E9"/>
    <w:rsid w:val="003019BA"/>
    <w:rsid w:val="00302412"/>
    <w:rsid w:val="003027B5"/>
    <w:rsid w:val="00303D96"/>
    <w:rsid w:val="00304231"/>
    <w:rsid w:val="0030474C"/>
    <w:rsid w:val="00305B97"/>
    <w:rsid w:val="00306399"/>
    <w:rsid w:val="00306521"/>
    <w:rsid w:val="003068B8"/>
    <w:rsid w:val="003102EE"/>
    <w:rsid w:val="00310AD0"/>
    <w:rsid w:val="00312638"/>
    <w:rsid w:val="003127B1"/>
    <w:rsid w:val="003129B5"/>
    <w:rsid w:val="00313838"/>
    <w:rsid w:val="0031471D"/>
    <w:rsid w:val="0031478D"/>
    <w:rsid w:val="00314D45"/>
    <w:rsid w:val="003150E0"/>
    <w:rsid w:val="003169A1"/>
    <w:rsid w:val="0032034D"/>
    <w:rsid w:val="003225AC"/>
    <w:rsid w:val="00322C05"/>
    <w:rsid w:val="00323509"/>
    <w:rsid w:val="0032432F"/>
    <w:rsid w:val="003269A9"/>
    <w:rsid w:val="00327003"/>
    <w:rsid w:val="003272F0"/>
    <w:rsid w:val="00330109"/>
    <w:rsid w:val="003310F7"/>
    <w:rsid w:val="00333851"/>
    <w:rsid w:val="0034091C"/>
    <w:rsid w:val="00342D30"/>
    <w:rsid w:val="00343092"/>
    <w:rsid w:val="00344590"/>
    <w:rsid w:val="00344FD2"/>
    <w:rsid w:val="00345032"/>
    <w:rsid w:val="00345093"/>
    <w:rsid w:val="003457BB"/>
    <w:rsid w:val="00345B02"/>
    <w:rsid w:val="0034697C"/>
    <w:rsid w:val="0034753B"/>
    <w:rsid w:val="00351F31"/>
    <w:rsid w:val="003528FF"/>
    <w:rsid w:val="00355368"/>
    <w:rsid w:val="00356357"/>
    <w:rsid w:val="00356730"/>
    <w:rsid w:val="00356808"/>
    <w:rsid w:val="00356AFF"/>
    <w:rsid w:val="00357EC2"/>
    <w:rsid w:val="003603AF"/>
    <w:rsid w:val="00360A52"/>
    <w:rsid w:val="00360CDD"/>
    <w:rsid w:val="00361A3B"/>
    <w:rsid w:val="0036240E"/>
    <w:rsid w:val="00362422"/>
    <w:rsid w:val="00364B53"/>
    <w:rsid w:val="00364D4D"/>
    <w:rsid w:val="0036533D"/>
    <w:rsid w:val="00365C5F"/>
    <w:rsid w:val="00365DC5"/>
    <w:rsid w:val="00366B8B"/>
    <w:rsid w:val="003715FD"/>
    <w:rsid w:val="003716F4"/>
    <w:rsid w:val="003722A9"/>
    <w:rsid w:val="003757E5"/>
    <w:rsid w:val="0038081D"/>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5217"/>
    <w:rsid w:val="00396F20"/>
    <w:rsid w:val="0039724B"/>
    <w:rsid w:val="00397595"/>
    <w:rsid w:val="003A1398"/>
    <w:rsid w:val="003A17A2"/>
    <w:rsid w:val="003A348E"/>
    <w:rsid w:val="003A6D34"/>
    <w:rsid w:val="003A6DAA"/>
    <w:rsid w:val="003A715A"/>
    <w:rsid w:val="003B039A"/>
    <w:rsid w:val="003B06D5"/>
    <w:rsid w:val="003B0DDF"/>
    <w:rsid w:val="003B10D5"/>
    <w:rsid w:val="003B16AE"/>
    <w:rsid w:val="003B2539"/>
    <w:rsid w:val="003B284C"/>
    <w:rsid w:val="003B29B6"/>
    <w:rsid w:val="003B3FDD"/>
    <w:rsid w:val="003B404A"/>
    <w:rsid w:val="003B4912"/>
    <w:rsid w:val="003B5819"/>
    <w:rsid w:val="003B608F"/>
    <w:rsid w:val="003B644F"/>
    <w:rsid w:val="003B665E"/>
    <w:rsid w:val="003B67A4"/>
    <w:rsid w:val="003B6C2B"/>
    <w:rsid w:val="003B6C89"/>
    <w:rsid w:val="003B7A0C"/>
    <w:rsid w:val="003C4FBF"/>
    <w:rsid w:val="003C58AD"/>
    <w:rsid w:val="003C740C"/>
    <w:rsid w:val="003D0853"/>
    <w:rsid w:val="003D0934"/>
    <w:rsid w:val="003D2A09"/>
    <w:rsid w:val="003D2CC3"/>
    <w:rsid w:val="003D4014"/>
    <w:rsid w:val="003D4525"/>
    <w:rsid w:val="003D6523"/>
    <w:rsid w:val="003D6B94"/>
    <w:rsid w:val="003D74C0"/>
    <w:rsid w:val="003D777A"/>
    <w:rsid w:val="003E0080"/>
    <w:rsid w:val="003E0ECE"/>
    <w:rsid w:val="003E1516"/>
    <w:rsid w:val="003E26F6"/>
    <w:rsid w:val="003E2E12"/>
    <w:rsid w:val="003E3D0C"/>
    <w:rsid w:val="003E4401"/>
    <w:rsid w:val="003E4D79"/>
    <w:rsid w:val="003E7808"/>
    <w:rsid w:val="003F0B51"/>
    <w:rsid w:val="003F10A7"/>
    <w:rsid w:val="003F3732"/>
    <w:rsid w:val="003F40AA"/>
    <w:rsid w:val="003F546A"/>
    <w:rsid w:val="003F552D"/>
    <w:rsid w:val="003F79A1"/>
    <w:rsid w:val="00401A1A"/>
    <w:rsid w:val="00402971"/>
    <w:rsid w:val="0040499F"/>
    <w:rsid w:val="00405097"/>
    <w:rsid w:val="0040648E"/>
    <w:rsid w:val="00406F98"/>
    <w:rsid w:val="00412676"/>
    <w:rsid w:val="00413D82"/>
    <w:rsid w:val="00413F14"/>
    <w:rsid w:val="0041454F"/>
    <w:rsid w:val="00414A0A"/>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37F9F"/>
    <w:rsid w:val="0044051E"/>
    <w:rsid w:val="0044084A"/>
    <w:rsid w:val="0044184A"/>
    <w:rsid w:val="00443882"/>
    <w:rsid w:val="004442FF"/>
    <w:rsid w:val="00444FBD"/>
    <w:rsid w:val="0044769F"/>
    <w:rsid w:val="004517FC"/>
    <w:rsid w:val="00453034"/>
    <w:rsid w:val="0045366C"/>
    <w:rsid w:val="00453838"/>
    <w:rsid w:val="004555A5"/>
    <w:rsid w:val="004565C2"/>
    <w:rsid w:val="00456F7E"/>
    <w:rsid w:val="004603B7"/>
    <w:rsid w:val="004603EB"/>
    <w:rsid w:val="004609EA"/>
    <w:rsid w:val="004614A9"/>
    <w:rsid w:val="00461E86"/>
    <w:rsid w:val="00463D77"/>
    <w:rsid w:val="00464FCF"/>
    <w:rsid w:val="00465654"/>
    <w:rsid w:val="0046612D"/>
    <w:rsid w:val="004662A8"/>
    <w:rsid w:val="0046774C"/>
    <w:rsid w:val="00467B2C"/>
    <w:rsid w:val="004709E0"/>
    <w:rsid w:val="00470C68"/>
    <w:rsid w:val="00471775"/>
    <w:rsid w:val="00471818"/>
    <w:rsid w:val="00475A41"/>
    <w:rsid w:val="00475E36"/>
    <w:rsid w:val="004760EE"/>
    <w:rsid w:val="0047717D"/>
    <w:rsid w:val="00477537"/>
    <w:rsid w:val="00477C3F"/>
    <w:rsid w:val="0048102C"/>
    <w:rsid w:val="004835E2"/>
    <w:rsid w:val="00483A00"/>
    <w:rsid w:val="00483D75"/>
    <w:rsid w:val="0048535F"/>
    <w:rsid w:val="0048560E"/>
    <w:rsid w:val="00486B72"/>
    <w:rsid w:val="0048716C"/>
    <w:rsid w:val="004912AE"/>
    <w:rsid w:val="004916F4"/>
    <w:rsid w:val="00491846"/>
    <w:rsid w:val="00492D9E"/>
    <w:rsid w:val="004930C4"/>
    <w:rsid w:val="0049318B"/>
    <w:rsid w:val="00493C47"/>
    <w:rsid w:val="00493FBF"/>
    <w:rsid w:val="00495137"/>
    <w:rsid w:val="004975C2"/>
    <w:rsid w:val="00497609"/>
    <w:rsid w:val="00497DBD"/>
    <w:rsid w:val="004A0B4E"/>
    <w:rsid w:val="004A1FAB"/>
    <w:rsid w:val="004A2314"/>
    <w:rsid w:val="004A2F97"/>
    <w:rsid w:val="004A3974"/>
    <w:rsid w:val="004A4A77"/>
    <w:rsid w:val="004A4E65"/>
    <w:rsid w:val="004A506A"/>
    <w:rsid w:val="004A507E"/>
    <w:rsid w:val="004A634E"/>
    <w:rsid w:val="004A709C"/>
    <w:rsid w:val="004A7244"/>
    <w:rsid w:val="004A7B60"/>
    <w:rsid w:val="004B081F"/>
    <w:rsid w:val="004B157C"/>
    <w:rsid w:val="004B242A"/>
    <w:rsid w:val="004B268D"/>
    <w:rsid w:val="004B29EB"/>
    <w:rsid w:val="004B3C1E"/>
    <w:rsid w:val="004B4748"/>
    <w:rsid w:val="004B60DD"/>
    <w:rsid w:val="004B6447"/>
    <w:rsid w:val="004B7051"/>
    <w:rsid w:val="004B725F"/>
    <w:rsid w:val="004B737F"/>
    <w:rsid w:val="004B73E8"/>
    <w:rsid w:val="004B7841"/>
    <w:rsid w:val="004C0063"/>
    <w:rsid w:val="004C1773"/>
    <w:rsid w:val="004C222B"/>
    <w:rsid w:val="004C2791"/>
    <w:rsid w:val="004C2D0A"/>
    <w:rsid w:val="004C3764"/>
    <w:rsid w:val="004C4788"/>
    <w:rsid w:val="004C4F20"/>
    <w:rsid w:val="004C5D56"/>
    <w:rsid w:val="004C642B"/>
    <w:rsid w:val="004C727D"/>
    <w:rsid w:val="004D028E"/>
    <w:rsid w:val="004D0C4D"/>
    <w:rsid w:val="004D2744"/>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56B3"/>
    <w:rsid w:val="004E6475"/>
    <w:rsid w:val="004F0864"/>
    <w:rsid w:val="004F0B22"/>
    <w:rsid w:val="004F1313"/>
    <w:rsid w:val="004F1B7E"/>
    <w:rsid w:val="004F1C70"/>
    <w:rsid w:val="004F2A7A"/>
    <w:rsid w:val="004F3F20"/>
    <w:rsid w:val="004F5067"/>
    <w:rsid w:val="004F7222"/>
    <w:rsid w:val="004F7D1E"/>
    <w:rsid w:val="00501C13"/>
    <w:rsid w:val="005023E7"/>
    <w:rsid w:val="00502B30"/>
    <w:rsid w:val="005034CD"/>
    <w:rsid w:val="00510155"/>
    <w:rsid w:val="00510400"/>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818"/>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9C1"/>
    <w:rsid w:val="00547D08"/>
    <w:rsid w:val="00547FF4"/>
    <w:rsid w:val="005507FC"/>
    <w:rsid w:val="00551EB6"/>
    <w:rsid w:val="00552BF2"/>
    <w:rsid w:val="005530AE"/>
    <w:rsid w:val="005539CB"/>
    <w:rsid w:val="00553A05"/>
    <w:rsid w:val="00554D39"/>
    <w:rsid w:val="005575D0"/>
    <w:rsid w:val="00557DA8"/>
    <w:rsid w:val="00561634"/>
    <w:rsid w:val="005617B2"/>
    <w:rsid w:val="00561E25"/>
    <w:rsid w:val="005627BA"/>
    <w:rsid w:val="0056318C"/>
    <w:rsid w:val="00563829"/>
    <w:rsid w:val="00563992"/>
    <w:rsid w:val="00563B8E"/>
    <w:rsid w:val="005645F9"/>
    <w:rsid w:val="00567107"/>
    <w:rsid w:val="00567B90"/>
    <w:rsid w:val="005714C0"/>
    <w:rsid w:val="0057285C"/>
    <w:rsid w:val="00572E5B"/>
    <w:rsid w:val="00573665"/>
    <w:rsid w:val="005737EA"/>
    <w:rsid w:val="00574C9C"/>
    <w:rsid w:val="00575F54"/>
    <w:rsid w:val="00575F55"/>
    <w:rsid w:val="005767D0"/>
    <w:rsid w:val="00576A20"/>
    <w:rsid w:val="00577D3A"/>
    <w:rsid w:val="005810B0"/>
    <w:rsid w:val="005857C0"/>
    <w:rsid w:val="00585B8B"/>
    <w:rsid w:val="0058680E"/>
    <w:rsid w:val="00587380"/>
    <w:rsid w:val="00587BAB"/>
    <w:rsid w:val="005904A1"/>
    <w:rsid w:val="0059149D"/>
    <w:rsid w:val="00591C6F"/>
    <w:rsid w:val="00592462"/>
    <w:rsid w:val="005926E6"/>
    <w:rsid w:val="00594220"/>
    <w:rsid w:val="0059539E"/>
    <w:rsid w:val="005957E7"/>
    <w:rsid w:val="00595DCA"/>
    <w:rsid w:val="00596AAC"/>
    <w:rsid w:val="005975D0"/>
    <w:rsid w:val="00597887"/>
    <w:rsid w:val="00597E59"/>
    <w:rsid w:val="005A0596"/>
    <w:rsid w:val="005A128B"/>
    <w:rsid w:val="005A1808"/>
    <w:rsid w:val="005A1CA7"/>
    <w:rsid w:val="005A2089"/>
    <w:rsid w:val="005A2503"/>
    <w:rsid w:val="005A25A2"/>
    <w:rsid w:val="005A2D9A"/>
    <w:rsid w:val="005A3104"/>
    <w:rsid w:val="005A402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414A"/>
    <w:rsid w:val="005C5B47"/>
    <w:rsid w:val="005C6554"/>
    <w:rsid w:val="005C67AD"/>
    <w:rsid w:val="005D16A1"/>
    <w:rsid w:val="005D2535"/>
    <w:rsid w:val="005D3A63"/>
    <w:rsid w:val="005D4364"/>
    <w:rsid w:val="005D54D6"/>
    <w:rsid w:val="005D5E1A"/>
    <w:rsid w:val="005D61AB"/>
    <w:rsid w:val="005E03DD"/>
    <w:rsid w:val="005E0906"/>
    <w:rsid w:val="005E0EED"/>
    <w:rsid w:val="005E3624"/>
    <w:rsid w:val="005E4D32"/>
    <w:rsid w:val="005E6AD1"/>
    <w:rsid w:val="005F06F1"/>
    <w:rsid w:val="005F16C2"/>
    <w:rsid w:val="005F2437"/>
    <w:rsid w:val="005F3AA0"/>
    <w:rsid w:val="005F497E"/>
    <w:rsid w:val="005F5F95"/>
    <w:rsid w:val="006004F3"/>
    <w:rsid w:val="0060188E"/>
    <w:rsid w:val="006023B0"/>
    <w:rsid w:val="00602742"/>
    <w:rsid w:val="006029F1"/>
    <w:rsid w:val="006032C7"/>
    <w:rsid w:val="00603439"/>
    <w:rsid w:val="00603C33"/>
    <w:rsid w:val="00604BDA"/>
    <w:rsid w:val="006050A2"/>
    <w:rsid w:val="00606900"/>
    <w:rsid w:val="00607935"/>
    <w:rsid w:val="00607F5E"/>
    <w:rsid w:val="0061111A"/>
    <w:rsid w:val="0061130A"/>
    <w:rsid w:val="0061265F"/>
    <w:rsid w:val="00614C01"/>
    <w:rsid w:val="00614EE9"/>
    <w:rsid w:val="00615200"/>
    <w:rsid w:val="006153BA"/>
    <w:rsid w:val="006154A9"/>
    <w:rsid w:val="00615503"/>
    <w:rsid w:val="00615553"/>
    <w:rsid w:val="00616A3C"/>
    <w:rsid w:val="0061711C"/>
    <w:rsid w:val="00617B22"/>
    <w:rsid w:val="006209BA"/>
    <w:rsid w:val="006216F2"/>
    <w:rsid w:val="006247E4"/>
    <w:rsid w:val="00624A21"/>
    <w:rsid w:val="00625285"/>
    <w:rsid w:val="006254CE"/>
    <w:rsid w:val="0062639F"/>
    <w:rsid w:val="00627526"/>
    <w:rsid w:val="00627A25"/>
    <w:rsid w:val="006308EB"/>
    <w:rsid w:val="00630AAA"/>
    <w:rsid w:val="00632CB0"/>
    <w:rsid w:val="00635908"/>
    <w:rsid w:val="00636161"/>
    <w:rsid w:val="0063683B"/>
    <w:rsid w:val="00637817"/>
    <w:rsid w:val="00637BA3"/>
    <w:rsid w:val="00643280"/>
    <w:rsid w:val="006433E0"/>
    <w:rsid w:val="006437DC"/>
    <w:rsid w:val="006443C8"/>
    <w:rsid w:val="00644423"/>
    <w:rsid w:val="006448FD"/>
    <w:rsid w:val="00645B0D"/>
    <w:rsid w:val="00645D32"/>
    <w:rsid w:val="00647C16"/>
    <w:rsid w:val="00647C64"/>
    <w:rsid w:val="00647F42"/>
    <w:rsid w:val="006510CE"/>
    <w:rsid w:val="006525C2"/>
    <w:rsid w:val="00654089"/>
    <w:rsid w:val="0065578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07A2"/>
    <w:rsid w:val="006714DD"/>
    <w:rsid w:val="00671BFC"/>
    <w:rsid w:val="00671D6B"/>
    <w:rsid w:val="006723D5"/>
    <w:rsid w:val="00672D1A"/>
    <w:rsid w:val="00672ECA"/>
    <w:rsid w:val="006747D2"/>
    <w:rsid w:val="00674AFC"/>
    <w:rsid w:val="006757FE"/>
    <w:rsid w:val="006761E9"/>
    <w:rsid w:val="00676610"/>
    <w:rsid w:val="00676F5B"/>
    <w:rsid w:val="00677AFB"/>
    <w:rsid w:val="00681E5A"/>
    <w:rsid w:val="00682015"/>
    <w:rsid w:val="00683EF6"/>
    <w:rsid w:val="00684781"/>
    <w:rsid w:val="00690254"/>
    <w:rsid w:val="00691D52"/>
    <w:rsid w:val="00692FC4"/>
    <w:rsid w:val="00693173"/>
    <w:rsid w:val="00693925"/>
    <w:rsid w:val="00694004"/>
    <w:rsid w:val="00694E26"/>
    <w:rsid w:val="006951D2"/>
    <w:rsid w:val="00696D21"/>
    <w:rsid w:val="006A0331"/>
    <w:rsid w:val="006A05A4"/>
    <w:rsid w:val="006A0AFB"/>
    <w:rsid w:val="006A1D0F"/>
    <w:rsid w:val="006A1E80"/>
    <w:rsid w:val="006A2916"/>
    <w:rsid w:val="006A364B"/>
    <w:rsid w:val="006A42E1"/>
    <w:rsid w:val="006A5C2F"/>
    <w:rsid w:val="006B068A"/>
    <w:rsid w:val="006B12C7"/>
    <w:rsid w:val="006B1CB9"/>
    <w:rsid w:val="006B2423"/>
    <w:rsid w:val="006B253A"/>
    <w:rsid w:val="006B379B"/>
    <w:rsid w:val="006B4F41"/>
    <w:rsid w:val="006B5630"/>
    <w:rsid w:val="006B6384"/>
    <w:rsid w:val="006B64CE"/>
    <w:rsid w:val="006B7C06"/>
    <w:rsid w:val="006C0060"/>
    <w:rsid w:val="006C0A7C"/>
    <w:rsid w:val="006C1EC9"/>
    <w:rsid w:val="006C24AE"/>
    <w:rsid w:val="006C2A10"/>
    <w:rsid w:val="006C2D4D"/>
    <w:rsid w:val="006C4898"/>
    <w:rsid w:val="006C5BEA"/>
    <w:rsid w:val="006C5F11"/>
    <w:rsid w:val="006C7127"/>
    <w:rsid w:val="006D15BB"/>
    <w:rsid w:val="006D18FE"/>
    <w:rsid w:val="006D2356"/>
    <w:rsid w:val="006D30F7"/>
    <w:rsid w:val="006D37A6"/>
    <w:rsid w:val="006D40D5"/>
    <w:rsid w:val="006D4F22"/>
    <w:rsid w:val="006D5817"/>
    <w:rsid w:val="006D588C"/>
    <w:rsid w:val="006D5D49"/>
    <w:rsid w:val="006D5F54"/>
    <w:rsid w:val="006D7A0A"/>
    <w:rsid w:val="006E1D5A"/>
    <w:rsid w:val="006E1E65"/>
    <w:rsid w:val="006E20C5"/>
    <w:rsid w:val="006E5F35"/>
    <w:rsid w:val="006F0BBC"/>
    <w:rsid w:val="006F11B2"/>
    <w:rsid w:val="006F30AB"/>
    <w:rsid w:val="006F3388"/>
    <w:rsid w:val="006F34A8"/>
    <w:rsid w:val="006F4CCB"/>
    <w:rsid w:val="006F7039"/>
    <w:rsid w:val="006F73BB"/>
    <w:rsid w:val="007002E3"/>
    <w:rsid w:val="0070081D"/>
    <w:rsid w:val="007009CE"/>
    <w:rsid w:val="00701F33"/>
    <w:rsid w:val="00703A9B"/>
    <w:rsid w:val="007049FF"/>
    <w:rsid w:val="00704E29"/>
    <w:rsid w:val="00706972"/>
    <w:rsid w:val="00707292"/>
    <w:rsid w:val="007108B8"/>
    <w:rsid w:val="0071092B"/>
    <w:rsid w:val="007120C7"/>
    <w:rsid w:val="00712B0C"/>
    <w:rsid w:val="0071436A"/>
    <w:rsid w:val="0071444A"/>
    <w:rsid w:val="00714B1D"/>
    <w:rsid w:val="007154A7"/>
    <w:rsid w:val="00716DB6"/>
    <w:rsid w:val="007174B4"/>
    <w:rsid w:val="00717865"/>
    <w:rsid w:val="00717B55"/>
    <w:rsid w:val="00717BAD"/>
    <w:rsid w:val="00717D3A"/>
    <w:rsid w:val="0072053B"/>
    <w:rsid w:val="00721194"/>
    <w:rsid w:val="00721524"/>
    <w:rsid w:val="00721F51"/>
    <w:rsid w:val="0072361F"/>
    <w:rsid w:val="00723799"/>
    <w:rsid w:val="00723A84"/>
    <w:rsid w:val="00724B5C"/>
    <w:rsid w:val="0072504B"/>
    <w:rsid w:val="00730C52"/>
    <w:rsid w:val="007310CA"/>
    <w:rsid w:val="00733B0E"/>
    <w:rsid w:val="007343C5"/>
    <w:rsid w:val="00736962"/>
    <w:rsid w:val="00736BA9"/>
    <w:rsid w:val="007373BB"/>
    <w:rsid w:val="00737D85"/>
    <w:rsid w:val="00740384"/>
    <w:rsid w:val="00740B47"/>
    <w:rsid w:val="00741A8F"/>
    <w:rsid w:val="00743672"/>
    <w:rsid w:val="00746187"/>
    <w:rsid w:val="00747068"/>
    <w:rsid w:val="00750777"/>
    <w:rsid w:val="00751A92"/>
    <w:rsid w:val="00751B6A"/>
    <w:rsid w:val="0075281C"/>
    <w:rsid w:val="00754962"/>
    <w:rsid w:val="00754D95"/>
    <w:rsid w:val="00755932"/>
    <w:rsid w:val="00757921"/>
    <w:rsid w:val="00760505"/>
    <w:rsid w:val="0076082E"/>
    <w:rsid w:val="00760E6E"/>
    <w:rsid w:val="007633AF"/>
    <w:rsid w:val="007635BF"/>
    <w:rsid w:val="007655AF"/>
    <w:rsid w:val="00767834"/>
    <w:rsid w:val="00767970"/>
    <w:rsid w:val="007701E3"/>
    <w:rsid w:val="00770AD9"/>
    <w:rsid w:val="0077141B"/>
    <w:rsid w:val="007722BC"/>
    <w:rsid w:val="00775F86"/>
    <w:rsid w:val="007760F5"/>
    <w:rsid w:val="00777A3D"/>
    <w:rsid w:val="007801FD"/>
    <w:rsid w:val="00780220"/>
    <w:rsid w:val="00782052"/>
    <w:rsid w:val="007823A8"/>
    <w:rsid w:val="00782B4A"/>
    <w:rsid w:val="00784A92"/>
    <w:rsid w:val="007854CA"/>
    <w:rsid w:val="00785678"/>
    <w:rsid w:val="00786686"/>
    <w:rsid w:val="00786818"/>
    <w:rsid w:val="00787061"/>
    <w:rsid w:val="00787914"/>
    <w:rsid w:val="007901FE"/>
    <w:rsid w:val="00790742"/>
    <w:rsid w:val="00790B0B"/>
    <w:rsid w:val="00790B7B"/>
    <w:rsid w:val="00790CB6"/>
    <w:rsid w:val="00793718"/>
    <w:rsid w:val="00796727"/>
    <w:rsid w:val="007967D6"/>
    <w:rsid w:val="00796EF5"/>
    <w:rsid w:val="0079783D"/>
    <w:rsid w:val="00797ED2"/>
    <w:rsid w:val="007A00CF"/>
    <w:rsid w:val="007A199D"/>
    <w:rsid w:val="007A1E90"/>
    <w:rsid w:val="007A1FD5"/>
    <w:rsid w:val="007A2286"/>
    <w:rsid w:val="007A2D25"/>
    <w:rsid w:val="007A38A7"/>
    <w:rsid w:val="007A4208"/>
    <w:rsid w:val="007A4210"/>
    <w:rsid w:val="007A4399"/>
    <w:rsid w:val="007A442B"/>
    <w:rsid w:val="007A4FB2"/>
    <w:rsid w:val="007A5075"/>
    <w:rsid w:val="007A571E"/>
    <w:rsid w:val="007A6F0C"/>
    <w:rsid w:val="007A72E0"/>
    <w:rsid w:val="007A780C"/>
    <w:rsid w:val="007A7E92"/>
    <w:rsid w:val="007B02D0"/>
    <w:rsid w:val="007B18C0"/>
    <w:rsid w:val="007B1992"/>
    <w:rsid w:val="007B2B18"/>
    <w:rsid w:val="007B2FF2"/>
    <w:rsid w:val="007B3911"/>
    <w:rsid w:val="007B4C16"/>
    <w:rsid w:val="007B510A"/>
    <w:rsid w:val="007B5900"/>
    <w:rsid w:val="007B6D14"/>
    <w:rsid w:val="007B6DD9"/>
    <w:rsid w:val="007C04BE"/>
    <w:rsid w:val="007C164E"/>
    <w:rsid w:val="007C1E08"/>
    <w:rsid w:val="007C24DF"/>
    <w:rsid w:val="007C2961"/>
    <w:rsid w:val="007C306E"/>
    <w:rsid w:val="007C3C7E"/>
    <w:rsid w:val="007C4714"/>
    <w:rsid w:val="007C7AD8"/>
    <w:rsid w:val="007D1442"/>
    <w:rsid w:val="007D174C"/>
    <w:rsid w:val="007D234B"/>
    <w:rsid w:val="007D3183"/>
    <w:rsid w:val="007D3A7A"/>
    <w:rsid w:val="007D48AB"/>
    <w:rsid w:val="007D49FD"/>
    <w:rsid w:val="007D4AB2"/>
    <w:rsid w:val="007D4E20"/>
    <w:rsid w:val="007D5941"/>
    <w:rsid w:val="007D6320"/>
    <w:rsid w:val="007D770A"/>
    <w:rsid w:val="007E02A2"/>
    <w:rsid w:val="007E03F2"/>
    <w:rsid w:val="007E2B01"/>
    <w:rsid w:val="007E47C3"/>
    <w:rsid w:val="007E6B45"/>
    <w:rsid w:val="007E7A87"/>
    <w:rsid w:val="007E7D8B"/>
    <w:rsid w:val="007F0D47"/>
    <w:rsid w:val="007F21D3"/>
    <w:rsid w:val="007F349D"/>
    <w:rsid w:val="007F3ECC"/>
    <w:rsid w:val="007F4BEB"/>
    <w:rsid w:val="007F7A0D"/>
    <w:rsid w:val="008014C7"/>
    <w:rsid w:val="008026A8"/>
    <w:rsid w:val="008027C1"/>
    <w:rsid w:val="008043A5"/>
    <w:rsid w:val="008063EB"/>
    <w:rsid w:val="00806716"/>
    <w:rsid w:val="00806A2A"/>
    <w:rsid w:val="0080733D"/>
    <w:rsid w:val="008073B0"/>
    <w:rsid w:val="00807FA2"/>
    <w:rsid w:val="00810AB8"/>
    <w:rsid w:val="008119A1"/>
    <w:rsid w:val="00811D12"/>
    <w:rsid w:val="008125F9"/>
    <w:rsid w:val="008126FD"/>
    <w:rsid w:val="00812749"/>
    <w:rsid w:val="008130DF"/>
    <w:rsid w:val="0081380F"/>
    <w:rsid w:val="00815893"/>
    <w:rsid w:val="0081592D"/>
    <w:rsid w:val="00820032"/>
    <w:rsid w:val="00821191"/>
    <w:rsid w:val="0082316B"/>
    <w:rsid w:val="00823CF1"/>
    <w:rsid w:val="0082616A"/>
    <w:rsid w:val="008265ED"/>
    <w:rsid w:val="0082725B"/>
    <w:rsid w:val="008276AE"/>
    <w:rsid w:val="00827D3C"/>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4AB3"/>
    <w:rsid w:val="00857E80"/>
    <w:rsid w:val="00857F59"/>
    <w:rsid w:val="00860B4A"/>
    <w:rsid w:val="00860BD8"/>
    <w:rsid w:val="00862B3A"/>
    <w:rsid w:val="0086302A"/>
    <w:rsid w:val="0086365D"/>
    <w:rsid w:val="008637B4"/>
    <w:rsid w:val="0086408E"/>
    <w:rsid w:val="00864AE4"/>
    <w:rsid w:val="00864CB3"/>
    <w:rsid w:val="008656E0"/>
    <w:rsid w:val="00867427"/>
    <w:rsid w:val="00870EF2"/>
    <w:rsid w:val="00871346"/>
    <w:rsid w:val="00871B8A"/>
    <w:rsid w:val="00871BF8"/>
    <w:rsid w:val="008728CE"/>
    <w:rsid w:val="00872B80"/>
    <w:rsid w:val="008771BD"/>
    <w:rsid w:val="00877256"/>
    <w:rsid w:val="0088267C"/>
    <w:rsid w:val="00882D62"/>
    <w:rsid w:val="00884BA2"/>
    <w:rsid w:val="00884C24"/>
    <w:rsid w:val="00884D2A"/>
    <w:rsid w:val="00886AAC"/>
    <w:rsid w:val="00886D12"/>
    <w:rsid w:val="00887B6E"/>
    <w:rsid w:val="00892392"/>
    <w:rsid w:val="00892C16"/>
    <w:rsid w:val="00892FA2"/>
    <w:rsid w:val="008938E7"/>
    <w:rsid w:val="00893FFA"/>
    <w:rsid w:val="00895E11"/>
    <w:rsid w:val="00896488"/>
    <w:rsid w:val="00896581"/>
    <w:rsid w:val="00896656"/>
    <w:rsid w:val="008967BD"/>
    <w:rsid w:val="00896F78"/>
    <w:rsid w:val="00897300"/>
    <w:rsid w:val="00897FB5"/>
    <w:rsid w:val="008A033F"/>
    <w:rsid w:val="008A0346"/>
    <w:rsid w:val="008A08DE"/>
    <w:rsid w:val="008A3708"/>
    <w:rsid w:val="008A3FEB"/>
    <w:rsid w:val="008A48A5"/>
    <w:rsid w:val="008A5104"/>
    <w:rsid w:val="008A66FA"/>
    <w:rsid w:val="008A6A66"/>
    <w:rsid w:val="008A6ADC"/>
    <w:rsid w:val="008A7046"/>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20B0"/>
    <w:rsid w:val="008C3FCD"/>
    <w:rsid w:val="008C4990"/>
    <w:rsid w:val="008C59B8"/>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1F03"/>
    <w:rsid w:val="008E2F46"/>
    <w:rsid w:val="008E5A26"/>
    <w:rsid w:val="008E5FD2"/>
    <w:rsid w:val="008E6020"/>
    <w:rsid w:val="008E6F54"/>
    <w:rsid w:val="008F0002"/>
    <w:rsid w:val="008F1020"/>
    <w:rsid w:val="008F2AB7"/>
    <w:rsid w:val="008F2EC7"/>
    <w:rsid w:val="008F2FAD"/>
    <w:rsid w:val="008F4E17"/>
    <w:rsid w:val="008F616A"/>
    <w:rsid w:val="008F62F3"/>
    <w:rsid w:val="008F714D"/>
    <w:rsid w:val="008F7C00"/>
    <w:rsid w:val="008F7EAF"/>
    <w:rsid w:val="00900527"/>
    <w:rsid w:val="0090066E"/>
    <w:rsid w:val="00900A16"/>
    <w:rsid w:val="00900BD1"/>
    <w:rsid w:val="00901A46"/>
    <w:rsid w:val="00902181"/>
    <w:rsid w:val="0090239D"/>
    <w:rsid w:val="009033E6"/>
    <w:rsid w:val="00903532"/>
    <w:rsid w:val="00903D3A"/>
    <w:rsid w:val="00905A5E"/>
    <w:rsid w:val="00905A86"/>
    <w:rsid w:val="00906F72"/>
    <w:rsid w:val="00907EC1"/>
    <w:rsid w:val="00910A73"/>
    <w:rsid w:val="00910AB9"/>
    <w:rsid w:val="00912AA6"/>
    <w:rsid w:val="00914D8D"/>
    <w:rsid w:val="009152FA"/>
    <w:rsid w:val="009159E7"/>
    <w:rsid w:val="00915B64"/>
    <w:rsid w:val="00915B6E"/>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6C11"/>
    <w:rsid w:val="00947D68"/>
    <w:rsid w:val="00950339"/>
    <w:rsid w:val="0095235A"/>
    <w:rsid w:val="00952588"/>
    <w:rsid w:val="009527CD"/>
    <w:rsid w:val="00952F46"/>
    <w:rsid w:val="009542FB"/>
    <w:rsid w:val="009567FE"/>
    <w:rsid w:val="009573B6"/>
    <w:rsid w:val="0095797C"/>
    <w:rsid w:val="00960E69"/>
    <w:rsid w:val="00960EB1"/>
    <w:rsid w:val="009612C8"/>
    <w:rsid w:val="00961692"/>
    <w:rsid w:val="009629E7"/>
    <w:rsid w:val="0096428B"/>
    <w:rsid w:val="009649E0"/>
    <w:rsid w:val="00965858"/>
    <w:rsid w:val="009663E5"/>
    <w:rsid w:val="009664C3"/>
    <w:rsid w:val="00967242"/>
    <w:rsid w:val="0096765C"/>
    <w:rsid w:val="009718B1"/>
    <w:rsid w:val="009728EF"/>
    <w:rsid w:val="0097782B"/>
    <w:rsid w:val="00977A07"/>
    <w:rsid w:val="0098057B"/>
    <w:rsid w:val="00980F7D"/>
    <w:rsid w:val="00981F1B"/>
    <w:rsid w:val="0098217D"/>
    <w:rsid w:val="00982198"/>
    <w:rsid w:val="009825F1"/>
    <w:rsid w:val="00983B0D"/>
    <w:rsid w:val="00984F36"/>
    <w:rsid w:val="00987723"/>
    <w:rsid w:val="00987937"/>
    <w:rsid w:val="0099158F"/>
    <w:rsid w:val="00994869"/>
    <w:rsid w:val="00994FF9"/>
    <w:rsid w:val="0099591A"/>
    <w:rsid w:val="00996796"/>
    <w:rsid w:val="00997194"/>
    <w:rsid w:val="009A1632"/>
    <w:rsid w:val="009A1F7D"/>
    <w:rsid w:val="009A2719"/>
    <w:rsid w:val="009A2C11"/>
    <w:rsid w:val="009A47FD"/>
    <w:rsid w:val="009A5D36"/>
    <w:rsid w:val="009B1345"/>
    <w:rsid w:val="009B1FA5"/>
    <w:rsid w:val="009B2726"/>
    <w:rsid w:val="009B37DD"/>
    <w:rsid w:val="009B3930"/>
    <w:rsid w:val="009B4025"/>
    <w:rsid w:val="009B4CA9"/>
    <w:rsid w:val="009B50F5"/>
    <w:rsid w:val="009B5A44"/>
    <w:rsid w:val="009B63D4"/>
    <w:rsid w:val="009B7E65"/>
    <w:rsid w:val="009C0C15"/>
    <w:rsid w:val="009C19F1"/>
    <w:rsid w:val="009C1BA2"/>
    <w:rsid w:val="009C2B44"/>
    <w:rsid w:val="009C2E58"/>
    <w:rsid w:val="009C35DA"/>
    <w:rsid w:val="009C370A"/>
    <w:rsid w:val="009C3AA1"/>
    <w:rsid w:val="009C4510"/>
    <w:rsid w:val="009C4894"/>
    <w:rsid w:val="009C5075"/>
    <w:rsid w:val="009C538D"/>
    <w:rsid w:val="009C54D9"/>
    <w:rsid w:val="009C56A9"/>
    <w:rsid w:val="009C5883"/>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3558"/>
    <w:rsid w:val="009F5BFC"/>
    <w:rsid w:val="009F617A"/>
    <w:rsid w:val="009F67BC"/>
    <w:rsid w:val="00A00089"/>
    <w:rsid w:val="00A00798"/>
    <w:rsid w:val="00A01666"/>
    <w:rsid w:val="00A01E46"/>
    <w:rsid w:val="00A02F23"/>
    <w:rsid w:val="00A033D2"/>
    <w:rsid w:val="00A0395E"/>
    <w:rsid w:val="00A05320"/>
    <w:rsid w:val="00A07203"/>
    <w:rsid w:val="00A078AD"/>
    <w:rsid w:val="00A102F3"/>
    <w:rsid w:val="00A11CE3"/>
    <w:rsid w:val="00A127F7"/>
    <w:rsid w:val="00A133D3"/>
    <w:rsid w:val="00A150A4"/>
    <w:rsid w:val="00A16A74"/>
    <w:rsid w:val="00A17922"/>
    <w:rsid w:val="00A20797"/>
    <w:rsid w:val="00A2124F"/>
    <w:rsid w:val="00A216C5"/>
    <w:rsid w:val="00A22EBA"/>
    <w:rsid w:val="00A24EB6"/>
    <w:rsid w:val="00A267F8"/>
    <w:rsid w:val="00A26C59"/>
    <w:rsid w:val="00A26E16"/>
    <w:rsid w:val="00A30536"/>
    <w:rsid w:val="00A31A45"/>
    <w:rsid w:val="00A32218"/>
    <w:rsid w:val="00A327D0"/>
    <w:rsid w:val="00A3374A"/>
    <w:rsid w:val="00A34711"/>
    <w:rsid w:val="00A349FC"/>
    <w:rsid w:val="00A34A73"/>
    <w:rsid w:val="00A34A8E"/>
    <w:rsid w:val="00A34F23"/>
    <w:rsid w:val="00A3631F"/>
    <w:rsid w:val="00A365B5"/>
    <w:rsid w:val="00A36DCA"/>
    <w:rsid w:val="00A37568"/>
    <w:rsid w:val="00A4112B"/>
    <w:rsid w:val="00A4152A"/>
    <w:rsid w:val="00A41AB2"/>
    <w:rsid w:val="00A44859"/>
    <w:rsid w:val="00A44B95"/>
    <w:rsid w:val="00A5179B"/>
    <w:rsid w:val="00A51F2A"/>
    <w:rsid w:val="00A52251"/>
    <w:rsid w:val="00A525A0"/>
    <w:rsid w:val="00A525DC"/>
    <w:rsid w:val="00A556F5"/>
    <w:rsid w:val="00A56597"/>
    <w:rsid w:val="00A566D4"/>
    <w:rsid w:val="00A60A02"/>
    <w:rsid w:val="00A60E89"/>
    <w:rsid w:val="00A61050"/>
    <w:rsid w:val="00A61924"/>
    <w:rsid w:val="00A626C7"/>
    <w:rsid w:val="00A64823"/>
    <w:rsid w:val="00A649F4"/>
    <w:rsid w:val="00A674B6"/>
    <w:rsid w:val="00A675F5"/>
    <w:rsid w:val="00A67C33"/>
    <w:rsid w:val="00A704B1"/>
    <w:rsid w:val="00A713CD"/>
    <w:rsid w:val="00A742C5"/>
    <w:rsid w:val="00A7596B"/>
    <w:rsid w:val="00A767F4"/>
    <w:rsid w:val="00A76B04"/>
    <w:rsid w:val="00A77AF3"/>
    <w:rsid w:val="00A77C40"/>
    <w:rsid w:val="00A810BC"/>
    <w:rsid w:val="00A81EAB"/>
    <w:rsid w:val="00A8247C"/>
    <w:rsid w:val="00A828EC"/>
    <w:rsid w:val="00A82F1A"/>
    <w:rsid w:val="00A83D0A"/>
    <w:rsid w:val="00A8465D"/>
    <w:rsid w:val="00A84772"/>
    <w:rsid w:val="00A8569B"/>
    <w:rsid w:val="00A912B8"/>
    <w:rsid w:val="00A9149C"/>
    <w:rsid w:val="00A91EDD"/>
    <w:rsid w:val="00A92012"/>
    <w:rsid w:val="00A922EB"/>
    <w:rsid w:val="00A92696"/>
    <w:rsid w:val="00A94164"/>
    <w:rsid w:val="00A9581C"/>
    <w:rsid w:val="00A95908"/>
    <w:rsid w:val="00A95BD1"/>
    <w:rsid w:val="00A96289"/>
    <w:rsid w:val="00A966DC"/>
    <w:rsid w:val="00AA059A"/>
    <w:rsid w:val="00AA084E"/>
    <w:rsid w:val="00AA1582"/>
    <w:rsid w:val="00AA5586"/>
    <w:rsid w:val="00AA74EC"/>
    <w:rsid w:val="00AB17BD"/>
    <w:rsid w:val="00AB17FE"/>
    <w:rsid w:val="00AB2EE5"/>
    <w:rsid w:val="00AB4044"/>
    <w:rsid w:val="00AB50B4"/>
    <w:rsid w:val="00AB5A85"/>
    <w:rsid w:val="00AB6756"/>
    <w:rsid w:val="00AC0327"/>
    <w:rsid w:val="00AC2476"/>
    <w:rsid w:val="00AC3CC3"/>
    <w:rsid w:val="00AC3D46"/>
    <w:rsid w:val="00AC3D48"/>
    <w:rsid w:val="00AC439B"/>
    <w:rsid w:val="00AC47B1"/>
    <w:rsid w:val="00AC599B"/>
    <w:rsid w:val="00AC605B"/>
    <w:rsid w:val="00AC63A0"/>
    <w:rsid w:val="00AD1458"/>
    <w:rsid w:val="00AD3899"/>
    <w:rsid w:val="00AD4E3E"/>
    <w:rsid w:val="00AD4E4C"/>
    <w:rsid w:val="00AD7682"/>
    <w:rsid w:val="00AD77C2"/>
    <w:rsid w:val="00AD7853"/>
    <w:rsid w:val="00AD7B28"/>
    <w:rsid w:val="00AE0105"/>
    <w:rsid w:val="00AE034F"/>
    <w:rsid w:val="00AE1440"/>
    <w:rsid w:val="00AE17D1"/>
    <w:rsid w:val="00AE2DA4"/>
    <w:rsid w:val="00AE3507"/>
    <w:rsid w:val="00AE3DDB"/>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ECA"/>
    <w:rsid w:val="00B03F3F"/>
    <w:rsid w:val="00B04A7E"/>
    <w:rsid w:val="00B06953"/>
    <w:rsid w:val="00B069B8"/>
    <w:rsid w:val="00B06FF3"/>
    <w:rsid w:val="00B07E6F"/>
    <w:rsid w:val="00B13CB2"/>
    <w:rsid w:val="00B13DD4"/>
    <w:rsid w:val="00B14051"/>
    <w:rsid w:val="00B14052"/>
    <w:rsid w:val="00B14E57"/>
    <w:rsid w:val="00B153F0"/>
    <w:rsid w:val="00B169C6"/>
    <w:rsid w:val="00B16C15"/>
    <w:rsid w:val="00B172A2"/>
    <w:rsid w:val="00B17485"/>
    <w:rsid w:val="00B17FD8"/>
    <w:rsid w:val="00B20452"/>
    <w:rsid w:val="00B22B4F"/>
    <w:rsid w:val="00B2432E"/>
    <w:rsid w:val="00B24EAB"/>
    <w:rsid w:val="00B25F4F"/>
    <w:rsid w:val="00B27E08"/>
    <w:rsid w:val="00B27E3B"/>
    <w:rsid w:val="00B27F58"/>
    <w:rsid w:val="00B32BA2"/>
    <w:rsid w:val="00B34734"/>
    <w:rsid w:val="00B3477B"/>
    <w:rsid w:val="00B34FA0"/>
    <w:rsid w:val="00B35D33"/>
    <w:rsid w:val="00B36C5F"/>
    <w:rsid w:val="00B36CA3"/>
    <w:rsid w:val="00B41E5D"/>
    <w:rsid w:val="00B45BDA"/>
    <w:rsid w:val="00B46778"/>
    <w:rsid w:val="00B46933"/>
    <w:rsid w:val="00B50F25"/>
    <w:rsid w:val="00B52327"/>
    <w:rsid w:val="00B523ED"/>
    <w:rsid w:val="00B53B8E"/>
    <w:rsid w:val="00B546B8"/>
    <w:rsid w:val="00B574FF"/>
    <w:rsid w:val="00B65617"/>
    <w:rsid w:val="00B6648E"/>
    <w:rsid w:val="00B6753A"/>
    <w:rsid w:val="00B729ED"/>
    <w:rsid w:val="00B73819"/>
    <w:rsid w:val="00B741C2"/>
    <w:rsid w:val="00B7538C"/>
    <w:rsid w:val="00B762C6"/>
    <w:rsid w:val="00B81DE5"/>
    <w:rsid w:val="00B81FBC"/>
    <w:rsid w:val="00B8255C"/>
    <w:rsid w:val="00B82CD2"/>
    <w:rsid w:val="00B83AE6"/>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6ABF"/>
    <w:rsid w:val="00BA79EF"/>
    <w:rsid w:val="00BB0C4C"/>
    <w:rsid w:val="00BB28DB"/>
    <w:rsid w:val="00BB2F05"/>
    <w:rsid w:val="00BB38CF"/>
    <w:rsid w:val="00BB3A21"/>
    <w:rsid w:val="00BB4E7F"/>
    <w:rsid w:val="00BB52C8"/>
    <w:rsid w:val="00BB551E"/>
    <w:rsid w:val="00BB6DEF"/>
    <w:rsid w:val="00BC19EA"/>
    <w:rsid w:val="00BC1B06"/>
    <w:rsid w:val="00BC20B2"/>
    <w:rsid w:val="00BC21DF"/>
    <w:rsid w:val="00BC3AD3"/>
    <w:rsid w:val="00BC40A1"/>
    <w:rsid w:val="00BC49FB"/>
    <w:rsid w:val="00BC63F8"/>
    <w:rsid w:val="00BC721E"/>
    <w:rsid w:val="00BD257C"/>
    <w:rsid w:val="00BD391E"/>
    <w:rsid w:val="00BD3BF6"/>
    <w:rsid w:val="00BD3D5F"/>
    <w:rsid w:val="00BD40B8"/>
    <w:rsid w:val="00BD51EA"/>
    <w:rsid w:val="00BD5A70"/>
    <w:rsid w:val="00BD5C0D"/>
    <w:rsid w:val="00BD5FBF"/>
    <w:rsid w:val="00BD6043"/>
    <w:rsid w:val="00BD7F29"/>
    <w:rsid w:val="00BE119F"/>
    <w:rsid w:val="00BE178D"/>
    <w:rsid w:val="00BE3808"/>
    <w:rsid w:val="00BE4054"/>
    <w:rsid w:val="00BE425F"/>
    <w:rsid w:val="00BE4286"/>
    <w:rsid w:val="00BE44F4"/>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377"/>
    <w:rsid w:val="00C067E4"/>
    <w:rsid w:val="00C06EF8"/>
    <w:rsid w:val="00C1000D"/>
    <w:rsid w:val="00C12CF7"/>
    <w:rsid w:val="00C12EDA"/>
    <w:rsid w:val="00C14787"/>
    <w:rsid w:val="00C14C36"/>
    <w:rsid w:val="00C14FCB"/>
    <w:rsid w:val="00C15EAD"/>
    <w:rsid w:val="00C16461"/>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75B"/>
    <w:rsid w:val="00C539D4"/>
    <w:rsid w:val="00C5400E"/>
    <w:rsid w:val="00C5478F"/>
    <w:rsid w:val="00C5505C"/>
    <w:rsid w:val="00C55BE2"/>
    <w:rsid w:val="00C56191"/>
    <w:rsid w:val="00C578CB"/>
    <w:rsid w:val="00C602F3"/>
    <w:rsid w:val="00C6114F"/>
    <w:rsid w:val="00C62545"/>
    <w:rsid w:val="00C62620"/>
    <w:rsid w:val="00C62B65"/>
    <w:rsid w:val="00C646FC"/>
    <w:rsid w:val="00C647B2"/>
    <w:rsid w:val="00C64A5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3F42"/>
    <w:rsid w:val="00C8545C"/>
    <w:rsid w:val="00C85CF2"/>
    <w:rsid w:val="00C86C68"/>
    <w:rsid w:val="00C9001E"/>
    <w:rsid w:val="00C902E3"/>
    <w:rsid w:val="00C90735"/>
    <w:rsid w:val="00C91001"/>
    <w:rsid w:val="00C91E6E"/>
    <w:rsid w:val="00C92698"/>
    <w:rsid w:val="00C92B95"/>
    <w:rsid w:val="00C9399A"/>
    <w:rsid w:val="00C93D2A"/>
    <w:rsid w:val="00C95DF6"/>
    <w:rsid w:val="00C9677B"/>
    <w:rsid w:val="00C97917"/>
    <w:rsid w:val="00CA019D"/>
    <w:rsid w:val="00CA0470"/>
    <w:rsid w:val="00CA069E"/>
    <w:rsid w:val="00CA0799"/>
    <w:rsid w:val="00CA0F60"/>
    <w:rsid w:val="00CA0FD9"/>
    <w:rsid w:val="00CA159D"/>
    <w:rsid w:val="00CA2C76"/>
    <w:rsid w:val="00CA5141"/>
    <w:rsid w:val="00CA662B"/>
    <w:rsid w:val="00CA6E9B"/>
    <w:rsid w:val="00CB0245"/>
    <w:rsid w:val="00CB0B99"/>
    <w:rsid w:val="00CB1089"/>
    <w:rsid w:val="00CB1527"/>
    <w:rsid w:val="00CB17E8"/>
    <w:rsid w:val="00CB24D8"/>
    <w:rsid w:val="00CB3037"/>
    <w:rsid w:val="00CB43B7"/>
    <w:rsid w:val="00CB4DDD"/>
    <w:rsid w:val="00CB588E"/>
    <w:rsid w:val="00CB6C90"/>
    <w:rsid w:val="00CB7081"/>
    <w:rsid w:val="00CB7560"/>
    <w:rsid w:val="00CB7578"/>
    <w:rsid w:val="00CB7E42"/>
    <w:rsid w:val="00CB7F29"/>
    <w:rsid w:val="00CC007F"/>
    <w:rsid w:val="00CC0326"/>
    <w:rsid w:val="00CC19F3"/>
    <w:rsid w:val="00CC34B0"/>
    <w:rsid w:val="00CC433B"/>
    <w:rsid w:val="00CC65E3"/>
    <w:rsid w:val="00CC7A70"/>
    <w:rsid w:val="00CD6413"/>
    <w:rsid w:val="00CD73C0"/>
    <w:rsid w:val="00CD7A3E"/>
    <w:rsid w:val="00CD7E7B"/>
    <w:rsid w:val="00CE0A14"/>
    <w:rsid w:val="00CE0AC5"/>
    <w:rsid w:val="00CE1669"/>
    <w:rsid w:val="00CE1E9D"/>
    <w:rsid w:val="00CE2822"/>
    <w:rsid w:val="00CE2B02"/>
    <w:rsid w:val="00CE3C8A"/>
    <w:rsid w:val="00CE514D"/>
    <w:rsid w:val="00CE5CA8"/>
    <w:rsid w:val="00CE60F8"/>
    <w:rsid w:val="00CE63A6"/>
    <w:rsid w:val="00CE722C"/>
    <w:rsid w:val="00CE7F87"/>
    <w:rsid w:val="00CF0E6A"/>
    <w:rsid w:val="00CF177D"/>
    <w:rsid w:val="00CF3932"/>
    <w:rsid w:val="00CF4FC1"/>
    <w:rsid w:val="00CF74DC"/>
    <w:rsid w:val="00D003C1"/>
    <w:rsid w:val="00D02866"/>
    <w:rsid w:val="00D033AF"/>
    <w:rsid w:val="00D04221"/>
    <w:rsid w:val="00D05646"/>
    <w:rsid w:val="00D0691F"/>
    <w:rsid w:val="00D06BED"/>
    <w:rsid w:val="00D104E7"/>
    <w:rsid w:val="00D108CA"/>
    <w:rsid w:val="00D11C02"/>
    <w:rsid w:val="00D14A4E"/>
    <w:rsid w:val="00D157C4"/>
    <w:rsid w:val="00D16007"/>
    <w:rsid w:val="00D16545"/>
    <w:rsid w:val="00D16FF2"/>
    <w:rsid w:val="00D175D5"/>
    <w:rsid w:val="00D2009D"/>
    <w:rsid w:val="00D210E1"/>
    <w:rsid w:val="00D22260"/>
    <w:rsid w:val="00D2275C"/>
    <w:rsid w:val="00D2281E"/>
    <w:rsid w:val="00D23B0F"/>
    <w:rsid w:val="00D23D69"/>
    <w:rsid w:val="00D23DA1"/>
    <w:rsid w:val="00D26816"/>
    <w:rsid w:val="00D27869"/>
    <w:rsid w:val="00D27A5F"/>
    <w:rsid w:val="00D3068D"/>
    <w:rsid w:val="00D31DE3"/>
    <w:rsid w:val="00D3365A"/>
    <w:rsid w:val="00D339A7"/>
    <w:rsid w:val="00D358F9"/>
    <w:rsid w:val="00D35A42"/>
    <w:rsid w:val="00D35C0C"/>
    <w:rsid w:val="00D35EAB"/>
    <w:rsid w:val="00D35FC9"/>
    <w:rsid w:val="00D3668C"/>
    <w:rsid w:val="00D37BDE"/>
    <w:rsid w:val="00D42227"/>
    <w:rsid w:val="00D42736"/>
    <w:rsid w:val="00D4300F"/>
    <w:rsid w:val="00D43170"/>
    <w:rsid w:val="00D43B7B"/>
    <w:rsid w:val="00D44745"/>
    <w:rsid w:val="00D47129"/>
    <w:rsid w:val="00D47690"/>
    <w:rsid w:val="00D4789E"/>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070C"/>
    <w:rsid w:val="00D61921"/>
    <w:rsid w:val="00D61972"/>
    <w:rsid w:val="00D61C44"/>
    <w:rsid w:val="00D638E9"/>
    <w:rsid w:val="00D64717"/>
    <w:rsid w:val="00D64D25"/>
    <w:rsid w:val="00D652D3"/>
    <w:rsid w:val="00D726CB"/>
    <w:rsid w:val="00D73A92"/>
    <w:rsid w:val="00D7517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6A80"/>
    <w:rsid w:val="00DA7146"/>
    <w:rsid w:val="00DB04CE"/>
    <w:rsid w:val="00DB06C3"/>
    <w:rsid w:val="00DB0C2B"/>
    <w:rsid w:val="00DB0F59"/>
    <w:rsid w:val="00DB1C57"/>
    <w:rsid w:val="00DB38ED"/>
    <w:rsid w:val="00DB3977"/>
    <w:rsid w:val="00DB3D37"/>
    <w:rsid w:val="00DB6277"/>
    <w:rsid w:val="00DB6515"/>
    <w:rsid w:val="00DB6F28"/>
    <w:rsid w:val="00DC125E"/>
    <w:rsid w:val="00DC2795"/>
    <w:rsid w:val="00DC4412"/>
    <w:rsid w:val="00DC5633"/>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09DC"/>
    <w:rsid w:val="00DF160F"/>
    <w:rsid w:val="00DF2CBE"/>
    <w:rsid w:val="00DF31E3"/>
    <w:rsid w:val="00DF4199"/>
    <w:rsid w:val="00DF4299"/>
    <w:rsid w:val="00DF4541"/>
    <w:rsid w:val="00DF4C83"/>
    <w:rsid w:val="00E000CE"/>
    <w:rsid w:val="00E008F8"/>
    <w:rsid w:val="00E0380F"/>
    <w:rsid w:val="00E03B23"/>
    <w:rsid w:val="00E069F7"/>
    <w:rsid w:val="00E10052"/>
    <w:rsid w:val="00E10135"/>
    <w:rsid w:val="00E103D9"/>
    <w:rsid w:val="00E10DCF"/>
    <w:rsid w:val="00E10DFF"/>
    <w:rsid w:val="00E11B90"/>
    <w:rsid w:val="00E12B4E"/>
    <w:rsid w:val="00E15593"/>
    <w:rsid w:val="00E15640"/>
    <w:rsid w:val="00E1591E"/>
    <w:rsid w:val="00E20642"/>
    <w:rsid w:val="00E20EB7"/>
    <w:rsid w:val="00E21740"/>
    <w:rsid w:val="00E23162"/>
    <w:rsid w:val="00E242D3"/>
    <w:rsid w:val="00E243B2"/>
    <w:rsid w:val="00E25950"/>
    <w:rsid w:val="00E276E5"/>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990"/>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2F0"/>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87FC1"/>
    <w:rsid w:val="00E90293"/>
    <w:rsid w:val="00E9062E"/>
    <w:rsid w:val="00E90E14"/>
    <w:rsid w:val="00E914A6"/>
    <w:rsid w:val="00E92F2D"/>
    <w:rsid w:val="00E9303A"/>
    <w:rsid w:val="00E93524"/>
    <w:rsid w:val="00E937F8"/>
    <w:rsid w:val="00E945A5"/>
    <w:rsid w:val="00E968FD"/>
    <w:rsid w:val="00E97003"/>
    <w:rsid w:val="00EA0106"/>
    <w:rsid w:val="00EA26AC"/>
    <w:rsid w:val="00EA2955"/>
    <w:rsid w:val="00EA463E"/>
    <w:rsid w:val="00EA77E5"/>
    <w:rsid w:val="00EB0E3B"/>
    <w:rsid w:val="00EB2085"/>
    <w:rsid w:val="00EB71C6"/>
    <w:rsid w:val="00EB74E1"/>
    <w:rsid w:val="00EB7B13"/>
    <w:rsid w:val="00EC0072"/>
    <w:rsid w:val="00EC0452"/>
    <w:rsid w:val="00EC29E9"/>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563"/>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BDD"/>
    <w:rsid w:val="00EF5F08"/>
    <w:rsid w:val="00EF6831"/>
    <w:rsid w:val="00EF7982"/>
    <w:rsid w:val="00F010C7"/>
    <w:rsid w:val="00F01728"/>
    <w:rsid w:val="00F02A97"/>
    <w:rsid w:val="00F04A3E"/>
    <w:rsid w:val="00F05BBB"/>
    <w:rsid w:val="00F05F6F"/>
    <w:rsid w:val="00F06100"/>
    <w:rsid w:val="00F06AA0"/>
    <w:rsid w:val="00F078DB"/>
    <w:rsid w:val="00F11DFB"/>
    <w:rsid w:val="00F1257A"/>
    <w:rsid w:val="00F137ED"/>
    <w:rsid w:val="00F14C01"/>
    <w:rsid w:val="00F16261"/>
    <w:rsid w:val="00F16456"/>
    <w:rsid w:val="00F16809"/>
    <w:rsid w:val="00F169C3"/>
    <w:rsid w:val="00F171C5"/>
    <w:rsid w:val="00F202E0"/>
    <w:rsid w:val="00F210D2"/>
    <w:rsid w:val="00F2134E"/>
    <w:rsid w:val="00F21EB7"/>
    <w:rsid w:val="00F221BC"/>
    <w:rsid w:val="00F239ED"/>
    <w:rsid w:val="00F24638"/>
    <w:rsid w:val="00F24B19"/>
    <w:rsid w:val="00F2579F"/>
    <w:rsid w:val="00F264B0"/>
    <w:rsid w:val="00F30149"/>
    <w:rsid w:val="00F3164C"/>
    <w:rsid w:val="00F31B55"/>
    <w:rsid w:val="00F32594"/>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40C"/>
    <w:rsid w:val="00F558A2"/>
    <w:rsid w:val="00F559AD"/>
    <w:rsid w:val="00F56FC2"/>
    <w:rsid w:val="00F57172"/>
    <w:rsid w:val="00F57701"/>
    <w:rsid w:val="00F60288"/>
    <w:rsid w:val="00F65E19"/>
    <w:rsid w:val="00F670E0"/>
    <w:rsid w:val="00F676C0"/>
    <w:rsid w:val="00F7030B"/>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92381"/>
    <w:rsid w:val="00FA07F8"/>
    <w:rsid w:val="00FA0AC7"/>
    <w:rsid w:val="00FA1345"/>
    <w:rsid w:val="00FA2EEC"/>
    <w:rsid w:val="00FA36B4"/>
    <w:rsid w:val="00FA3E38"/>
    <w:rsid w:val="00FA42E7"/>
    <w:rsid w:val="00FA553E"/>
    <w:rsid w:val="00FA61F6"/>
    <w:rsid w:val="00FA67E6"/>
    <w:rsid w:val="00FA7C2F"/>
    <w:rsid w:val="00FA7E2B"/>
    <w:rsid w:val="00FB19D0"/>
    <w:rsid w:val="00FB6DEC"/>
    <w:rsid w:val="00FB6EA0"/>
    <w:rsid w:val="00FB7D93"/>
    <w:rsid w:val="00FC0F43"/>
    <w:rsid w:val="00FC4347"/>
    <w:rsid w:val="00FC4424"/>
    <w:rsid w:val="00FC6004"/>
    <w:rsid w:val="00FC6249"/>
    <w:rsid w:val="00FD05A2"/>
    <w:rsid w:val="00FD0C2A"/>
    <w:rsid w:val="00FD15B7"/>
    <w:rsid w:val="00FD2F90"/>
    <w:rsid w:val="00FD37C9"/>
    <w:rsid w:val="00FD4B27"/>
    <w:rsid w:val="00FD503C"/>
    <w:rsid w:val="00FD65DC"/>
    <w:rsid w:val="00FD7258"/>
    <w:rsid w:val="00FD7BE1"/>
    <w:rsid w:val="00FE02A1"/>
    <w:rsid w:val="00FE3004"/>
    <w:rsid w:val="00FE3B08"/>
    <w:rsid w:val="00FE3C75"/>
    <w:rsid w:val="00FE4265"/>
    <w:rsid w:val="00FE622E"/>
    <w:rsid w:val="00FE62D1"/>
    <w:rsid w:val="00FE64CC"/>
    <w:rsid w:val="00FE6BDD"/>
    <w:rsid w:val="00FE716B"/>
    <w:rsid w:val="00FE7492"/>
    <w:rsid w:val="00FF116C"/>
    <w:rsid w:val="00FF142D"/>
    <w:rsid w:val="00FF1DFC"/>
    <w:rsid w:val="00FF4FE6"/>
    <w:rsid w:val="00FF5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locked="1" w:uiPriority="0"/>
    <w:lsdException w:name="List 2" w:locked="1"/>
    <w:lsdException w:name="List 3" w:locked="1"/>
    <w:lsdException w:name="List 4" w:lock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locked="1"/>
    <w:lsdException w:name="List Continue 2" w:lock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lsdException w:name="Body Text First Indent 2" w:lock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E937F8"/>
    <w:rPr>
      <w:sz w:val="24"/>
      <w:szCs w:val="24"/>
    </w:rPr>
  </w:style>
  <w:style w:type="paragraph" w:styleId="1">
    <w:name w:val="heading 1"/>
    <w:basedOn w:val="a"/>
    <w:next w:val="a"/>
    <w:link w:val="10"/>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116ADC"/>
    <w:rPr>
      <w:b/>
      <w:sz w:val="28"/>
    </w:rPr>
  </w:style>
  <w:style w:type="character" w:customStyle="1" w:styleId="Heading2Char">
    <w:name w:val="Heading 2 Char"/>
    <w:basedOn w:val="a0"/>
    <w:link w:val="23"/>
    <w:uiPriority w:val="99"/>
    <w:locked/>
    <w:rsid w:val="00074CA1"/>
    <w:rPr>
      <w:rFonts w:ascii="Arial" w:hAnsi="Arial"/>
      <w:b/>
      <w:i/>
      <w:sz w:val="28"/>
      <w:lang w:val="ru-RU" w:eastAsia="ru-RU"/>
    </w:rPr>
  </w:style>
  <w:style w:type="character" w:customStyle="1" w:styleId="Heading3Char">
    <w:name w:val="Heading 3 Char"/>
    <w:basedOn w:val="a0"/>
    <w:link w:val="30"/>
    <w:uiPriority w:val="99"/>
    <w:locked/>
    <w:rsid w:val="00074CA1"/>
    <w:rPr>
      <w:sz w:val="28"/>
      <w:lang w:val="en-US" w:eastAsia="ru-RU"/>
    </w:rPr>
  </w:style>
  <w:style w:type="character" w:customStyle="1" w:styleId="Heading4Char">
    <w:name w:val="Heading 4 Char"/>
    <w:basedOn w:val="a0"/>
    <w:link w:val="40"/>
    <w:uiPriority w:val="99"/>
    <w:locked/>
    <w:rsid w:val="00074CA1"/>
    <w:rPr>
      <w:b/>
      <w:sz w:val="28"/>
      <w:lang w:val="ru-RU" w:eastAsia="ru-RU"/>
    </w:rPr>
  </w:style>
  <w:style w:type="character" w:customStyle="1" w:styleId="Heading5Char">
    <w:name w:val="Heading 5 Char"/>
    <w:basedOn w:val="a0"/>
    <w:link w:val="5"/>
    <w:uiPriority w:val="99"/>
    <w:locked/>
    <w:rsid w:val="00074CA1"/>
    <w:rPr>
      <w:b/>
      <w:sz w:val="24"/>
      <w:lang w:val="ru-RU" w:eastAsia="ru-RU"/>
    </w:rPr>
  </w:style>
  <w:style w:type="character" w:customStyle="1" w:styleId="Heading6Char">
    <w:name w:val="Heading 6 Char"/>
    <w:basedOn w:val="a0"/>
    <w:link w:val="6"/>
    <w:uiPriority w:val="99"/>
    <w:locked/>
    <w:rsid w:val="00074CA1"/>
    <w:rPr>
      <w:rFonts w:ascii="Cambria" w:hAnsi="Cambria"/>
      <w:caps/>
      <w:color w:val="943634"/>
      <w:spacing w:val="10"/>
      <w:lang w:val="ru-RU" w:eastAsia="ru-RU"/>
    </w:rPr>
  </w:style>
  <w:style w:type="character" w:customStyle="1" w:styleId="Heading7Char">
    <w:name w:val="Heading 7 Char"/>
    <w:basedOn w:val="a0"/>
    <w:link w:val="7"/>
    <w:uiPriority w:val="99"/>
    <w:locked/>
    <w:rsid w:val="00074CA1"/>
    <w:rPr>
      <w:rFonts w:ascii="Cambria" w:hAnsi="Cambria"/>
      <w:i/>
      <w:caps/>
      <w:color w:val="943634"/>
      <w:spacing w:val="10"/>
      <w:lang w:val="ru-RU" w:eastAsia="ru-RU"/>
    </w:rPr>
  </w:style>
  <w:style w:type="character" w:customStyle="1" w:styleId="Heading8Char">
    <w:name w:val="Heading 8 Char"/>
    <w:basedOn w:val="a0"/>
    <w:link w:val="8"/>
    <w:uiPriority w:val="99"/>
    <w:locked/>
    <w:rsid w:val="00074CA1"/>
    <w:rPr>
      <w:rFonts w:ascii="Cambria" w:hAnsi="Cambria"/>
      <w:caps/>
      <w:spacing w:val="10"/>
      <w:lang w:val="ru-RU" w:eastAsia="ru-RU"/>
    </w:rPr>
  </w:style>
  <w:style w:type="character" w:customStyle="1" w:styleId="Heading9Char">
    <w:name w:val="Heading 9 Char"/>
    <w:basedOn w:val="a0"/>
    <w:link w:val="9"/>
    <w:uiPriority w:val="99"/>
    <w:locked/>
    <w:rsid w:val="00074CA1"/>
    <w:rPr>
      <w:rFonts w:ascii="Cambria" w:hAnsi="Cambria"/>
      <w:i/>
      <w:caps/>
      <w:spacing w:val="10"/>
      <w:lang w:val="ru-RU" w:eastAsia="ru-RU"/>
    </w:rPr>
  </w:style>
  <w:style w:type="paragraph" w:customStyle="1" w:styleId="11">
    <w:name w:val="1"/>
    <w:basedOn w:val="a"/>
    <w:uiPriority w:val="99"/>
    <w:rsid w:val="00E937F8"/>
    <w:pPr>
      <w:spacing w:after="160" w:line="240" w:lineRule="exact"/>
    </w:pPr>
    <w:rPr>
      <w:sz w:val="20"/>
      <w:szCs w:val="20"/>
      <w:lang w:eastAsia="zh-CN"/>
    </w:rPr>
  </w:style>
  <w:style w:type="paragraph" w:styleId="22">
    <w:name w:val="Body Text 2"/>
    <w:basedOn w:val="a"/>
    <w:link w:val="25"/>
    <w:uiPriority w:val="99"/>
    <w:rsid w:val="00E937F8"/>
    <w:pPr>
      <w:numPr>
        <w:ilvl w:val="1"/>
        <w:numId w:val="9"/>
      </w:numPr>
      <w:spacing w:after="60"/>
      <w:jc w:val="both"/>
    </w:pPr>
    <w:rPr>
      <w:szCs w:val="20"/>
    </w:rPr>
  </w:style>
  <w:style w:type="character" w:customStyle="1" w:styleId="BodyText2Char">
    <w:name w:val="Body Text 2 Char"/>
    <w:basedOn w:val="a0"/>
    <w:link w:val="22"/>
    <w:uiPriority w:val="99"/>
    <w:locked/>
    <w:rsid w:val="00074CA1"/>
    <w:rPr>
      <w:rFonts w:ascii="Cambria" w:hAnsi="Cambria"/>
      <w:sz w:val="24"/>
      <w:lang w:val="en-US" w:eastAsia="ru-RU"/>
    </w:rPr>
  </w:style>
  <w:style w:type="paragraph" w:styleId="21">
    <w:name w:val="List Bullet 2"/>
    <w:basedOn w:val="a"/>
    <w:autoRedefine/>
    <w:uiPriority w:val="99"/>
    <w:rsid w:val="00E937F8"/>
    <w:pPr>
      <w:numPr>
        <w:ilvl w:val="1"/>
        <w:numId w:val="7"/>
      </w:numPr>
      <w:tabs>
        <w:tab w:val="clear" w:pos="567"/>
        <w:tab w:val="num" w:pos="643"/>
      </w:tabs>
      <w:spacing w:after="60"/>
      <w:ind w:left="643" w:hanging="360"/>
      <w:jc w:val="both"/>
    </w:pPr>
    <w:rPr>
      <w:szCs w:val="20"/>
    </w:rPr>
  </w:style>
  <w:style w:type="paragraph" w:customStyle="1" w:styleId="3">
    <w:name w:val="Стиль3"/>
    <w:basedOn w:val="26"/>
    <w:link w:val="32"/>
    <w:uiPriority w:val="99"/>
    <w:rsid w:val="00E937F8"/>
    <w:pPr>
      <w:widowControl w:val="0"/>
      <w:numPr>
        <w:numId w:val="7"/>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character" w:customStyle="1" w:styleId="BodyTextIndent2Char">
    <w:name w:val="Body Text Indent 2 Char"/>
    <w:basedOn w:val="a0"/>
    <w:link w:val="26"/>
    <w:uiPriority w:val="99"/>
    <w:locked/>
    <w:rsid w:val="00074CA1"/>
    <w:rPr>
      <w:lang w:val="ru-RU" w:eastAsia="ru-RU"/>
    </w:rPr>
  </w:style>
  <w:style w:type="paragraph" w:customStyle="1" w:styleId="a3">
    <w:name w:val="Íîðìàëüíûé"/>
    <w:uiPriority w:val="99"/>
    <w:semiHidden/>
    <w:rsid w:val="00E937F8"/>
    <w:rPr>
      <w:rFonts w:ascii="Courier" w:hAnsi="Courier"/>
      <w:sz w:val="24"/>
      <w:szCs w:val="20"/>
      <w:lang w:val="en-GB"/>
    </w:rPr>
  </w:style>
  <w:style w:type="character" w:customStyle="1" w:styleId="a4">
    <w:name w:val="Основной шрифт"/>
    <w:uiPriority w:val="99"/>
    <w:semiHidden/>
    <w:rsid w:val="00E937F8"/>
  </w:style>
  <w:style w:type="character" w:styleId="a5">
    <w:name w:val="Hyperlink"/>
    <w:basedOn w:val="a0"/>
    <w:uiPriority w:val="99"/>
    <w:rsid w:val="00E937F8"/>
    <w:rPr>
      <w:rFonts w:cs="Times New Roman"/>
      <w:color w:val="0000FF"/>
      <w:u w:val="single"/>
    </w:rPr>
  </w:style>
  <w:style w:type="paragraph" w:styleId="a6">
    <w:name w:val="Plain Text"/>
    <w:basedOn w:val="a"/>
    <w:link w:val="a7"/>
    <w:uiPriority w:val="99"/>
    <w:rsid w:val="00E937F8"/>
    <w:rPr>
      <w:rFonts w:ascii="Courier New" w:hAnsi="Courier New" w:cs="Courier New"/>
      <w:sz w:val="20"/>
      <w:szCs w:val="20"/>
    </w:rPr>
  </w:style>
  <w:style w:type="character" w:customStyle="1" w:styleId="a7">
    <w:name w:val="Текст Знак"/>
    <w:basedOn w:val="a0"/>
    <w:link w:val="a6"/>
    <w:uiPriority w:val="99"/>
    <w:rsid w:val="005E53CA"/>
    <w:rPr>
      <w:rFonts w:ascii="Courier New" w:hAnsi="Courier New" w:cs="Courier New"/>
      <w:sz w:val="20"/>
      <w:szCs w:val="20"/>
    </w:rPr>
  </w:style>
  <w:style w:type="paragraph" w:styleId="a8">
    <w:name w:val="List Bullet"/>
    <w:basedOn w:val="a"/>
    <w:autoRedefine/>
    <w:uiPriority w:val="99"/>
    <w:rsid w:val="00E937F8"/>
    <w:pPr>
      <w:widowControl w:val="0"/>
      <w:spacing w:after="60"/>
      <w:jc w:val="both"/>
    </w:pPr>
  </w:style>
  <w:style w:type="paragraph" w:styleId="a9">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BodyText3Char">
    <w:name w:val="Body Text 3 Char"/>
    <w:basedOn w:val="a0"/>
    <w:link w:val="33"/>
    <w:uiPriority w:val="99"/>
    <w:locked/>
    <w:rsid w:val="00074CA1"/>
    <w:rPr>
      <w:sz w:val="16"/>
      <w:lang w:val="ru-RU" w:eastAsia="ru-RU"/>
    </w:rPr>
  </w:style>
  <w:style w:type="paragraph" w:styleId="aa">
    <w:name w:val="Body Text Indent"/>
    <w:basedOn w:val="a"/>
    <w:link w:val="ab"/>
    <w:uiPriority w:val="99"/>
    <w:rsid w:val="00E937F8"/>
    <w:pPr>
      <w:spacing w:before="60"/>
      <w:ind w:firstLine="851"/>
      <w:jc w:val="both"/>
    </w:pPr>
    <w:rPr>
      <w:szCs w:val="20"/>
    </w:rPr>
  </w:style>
  <w:style w:type="character" w:customStyle="1" w:styleId="BodyTextIndentChar">
    <w:name w:val="Body Text Indent Char"/>
    <w:basedOn w:val="a0"/>
    <w:link w:val="aa"/>
    <w:uiPriority w:val="99"/>
    <w:locked/>
    <w:rsid w:val="00074CA1"/>
    <w:rPr>
      <w:rFonts w:ascii="Cambria" w:hAnsi="Cambria"/>
      <w:sz w:val="24"/>
      <w:lang w:val="ru-RU" w:eastAsia="ru-RU"/>
    </w:rPr>
  </w:style>
  <w:style w:type="paragraph" w:styleId="ac">
    <w:name w:val="Body Text"/>
    <w:aliases w:val="Знак1 Знак"/>
    <w:basedOn w:val="a"/>
    <w:link w:val="ad"/>
    <w:uiPriority w:val="99"/>
    <w:rsid w:val="00E937F8"/>
    <w:pPr>
      <w:spacing w:after="120"/>
      <w:jc w:val="both"/>
    </w:pPr>
    <w:rPr>
      <w:szCs w:val="20"/>
    </w:rPr>
  </w:style>
  <w:style w:type="character" w:customStyle="1" w:styleId="BodyTextChar">
    <w:name w:val="Body Text Char"/>
    <w:aliases w:val="Знак1 Знак Char"/>
    <w:basedOn w:val="a0"/>
    <w:link w:val="ac"/>
    <w:uiPriority w:val="99"/>
    <w:semiHidden/>
    <w:rsid w:val="005E53CA"/>
    <w:rPr>
      <w:sz w:val="24"/>
      <w:szCs w:val="24"/>
    </w:rPr>
  </w:style>
  <w:style w:type="paragraph" w:customStyle="1" w:styleId="20">
    <w:name w:val="Стиль2"/>
    <w:basedOn w:val="2"/>
    <w:uiPriority w:val="99"/>
    <w:rsid w:val="00E937F8"/>
    <w:pPr>
      <w:keepNext/>
      <w:keepLines/>
      <w:widowControl w:val="0"/>
      <w:numPr>
        <w:ilvl w:val="1"/>
        <w:numId w:val="10"/>
      </w:numPr>
      <w:suppressLineNumbers/>
      <w:tabs>
        <w:tab w:val="num" w:pos="567"/>
      </w:tabs>
      <w:suppressAutoHyphens/>
      <w:spacing w:after="60"/>
      <w:ind w:hanging="567"/>
      <w:jc w:val="both"/>
    </w:pPr>
    <w:rPr>
      <w:b/>
      <w:szCs w:val="20"/>
    </w:rPr>
  </w:style>
  <w:style w:type="paragraph" w:styleId="2">
    <w:name w:val="List Number 2"/>
    <w:basedOn w:val="a"/>
    <w:uiPriority w:val="99"/>
    <w:rsid w:val="00E937F8"/>
    <w:pPr>
      <w:numPr>
        <w:numId w:val="8"/>
      </w:numPr>
    </w:pPr>
  </w:style>
  <w:style w:type="paragraph" w:customStyle="1" w:styleId="FR4">
    <w:name w:val="FR4"/>
    <w:uiPriority w:val="99"/>
    <w:rsid w:val="00E937F8"/>
    <w:pPr>
      <w:widowControl w:val="0"/>
      <w:spacing w:before="20"/>
      <w:ind w:left="7160"/>
      <w:jc w:val="both"/>
    </w:pPr>
    <w:rPr>
      <w:rFonts w:ascii="Arial" w:hAnsi="Arial"/>
      <w:b/>
      <w:szCs w:val="20"/>
    </w:rPr>
  </w:style>
  <w:style w:type="table" w:styleId="ae">
    <w:name w:val="Table Grid"/>
    <w:basedOn w:val="a1"/>
    <w:uiPriority w:val="99"/>
    <w:rsid w:val="00E93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rsid w:val="00152112"/>
    <w:pPr>
      <w:tabs>
        <w:tab w:val="right" w:leader="dot" w:pos="10195"/>
      </w:tabs>
      <w:spacing w:before="120"/>
    </w:pPr>
    <w:rPr>
      <w:bCs/>
      <w:iCs/>
      <w:noProof/>
      <w:sz w:val="28"/>
      <w:szCs w:val="28"/>
    </w:rPr>
  </w:style>
  <w:style w:type="paragraph" w:styleId="af">
    <w:name w:val="footer"/>
    <w:basedOn w:val="a"/>
    <w:link w:val="13"/>
    <w:uiPriority w:val="99"/>
    <w:rsid w:val="00E937F8"/>
    <w:pPr>
      <w:tabs>
        <w:tab w:val="center" w:pos="4677"/>
        <w:tab w:val="right" w:pos="9355"/>
      </w:tabs>
    </w:pPr>
  </w:style>
  <w:style w:type="character" w:customStyle="1" w:styleId="FooterChar">
    <w:name w:val="Footer Char"/>
    <w:basedOn w:val="a0"/>
    <w:link w:val="af"/>
    <w:uiPriority w:val="99"/>
    <w:locked/>
    <w:rsid w:val="00074CA1"/>
    <w:rPr>
      <w:lang w:val="ru-RU" w:eastAsia="ru-RU"/>
    </w:rPr>
  </w:style>
  <w:style w:type="character" w:styleId="af0">
    <w:name w:val="page number"/>
    <w:basedOn w:val="a0"/>
    <w:uiPriority w:val="99"/>
    <w:rsid w:val="00E937F8"/>
    <w:rPr>
      <w:rFonts w:cs="Times New Roman"/>
    </w:rPr>
  </w:style>
  <w:style w:type="paragraph" w:customStyle="1" w:styleId="af1">
    <w:name w:val="Тендерные данные"/>
    <w:basedOn w:val="a"/>
    <w:uiPriority w:val="99"/>
    <w:semiHidden/>
    <w:rsid w:val="00E937F8"/>
    <w:pPr>
      <w:tabs>
        <w:tab w:val="left" w:pos="1985"/>
      </w:tabs>
      <w:spacing w:before="120" w:after="60"/>
      <w:jc w:val="both"/>
    </w:pPr>
    <w:rPr>
      <w:b/>
      <w:szCs w:val="20"/>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cs="Arial"/>
      <w:sz w:val="20"/>
      <w:szCs w:val="20"/>
    </w:rPr>
  </w:style>
  <w:style w:type="character" w:customStyle="1" w:styleId="ConsNormal0">
    <w:name w:val="ConsNormal Знак"/>
    <w:link w:val="ConsNormal"/>
    <w:uiPriority w:val="99"/>
    <w:locked/>
    <w:rsid w:val="00E937F8"/>
    <w:rPr>
      <w:rFonts w:ascii="Arial" w:hAnsi="Arial"/>
      <w:lang w:val="ru-RU" w:eastAsia="ru-RU"/>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sz w:val="20"/>
      <w:szCs w:val="20"/>
    </w:rPr>
  </w:style>
  <w:style w:type="paragraph" w:customStyle="1" w:styleId="af3">
    <w:name w:val="Содержимое таблицы"/>
    <w:basedOn w:val="a"/>
    <w:uiPriority w:val="99"/>
    <w:rsid w:val="00A626C7"/>
    <w:pPr>
      <w:widowControl w:val="0"/>
      <w:suppressLineNumbers/>
      <w:suppressAutoHyphens/>
    </w:pPr>
    <w:rPr>
      <w:kern w:val="1"/>
    </w:rPr>
  </w:style>
  <w:style w:type="paragraph" w:styleId="af4">
    <w:name w:val="Balloon Text"/>
    <w:basedOn w:val="a"/>
    <w:link w:val="14"/>
    <w:uiPriority w:val="99"/>
    <w:rsid w:val="00C40547"/>
    <w:rPr>
      <w:rFonts w:ascii="Tahoma" w:hAnsi="Tahoma" w:cs="Tahoma"/>
      <w:sz w:val="16"/>
      <w:szCs w:val="16"/>
    </w:rPr>
  </w:style>
  <w:style w:type="character" w:customStyle="1" w:styleId="BalloonTextChar">
    <w:name w:val="Balloon Text Char"/>
    <w:basedOn w:val="a0"/>
    <w:link w:val="af4"/>
    <w:uiPriority w:val="99"/>
    <w:locked/>
    <w:rsid w:val="00074CA1"/>
    <w:rPr>
      <w:rFonts w:ascii="Tahoma" w:hAnsi="Tahoma"/>
      <w:sz w:val="16"/>
      <w:lang w:val="ru-RU" w:eastAsia="ru-RU"/>
    </w:rPr>
  </w:style>
  <w:style w:type="paragraph" w:customStyle="1" w:styleId="15">
    <w:name w:val="Обычный (веб)1"/>
    <w:basedOn w:val="a"/>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uiPriority w:val="99"/>
    <w:locked/>
    <w:rsid w:val="008938E7"/>
    <w:rPr>
      <w:rFonts w:ascii="Courier New" w:hAnsi="Courier New"/>
      <w:sz w:val="24"/>
      <w:lang w:val="ru-RU" w:eastAsia="ru-RU"/>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074CA1"/>
    <w:rPr>
      <w:rFonts w:ascii="Courier New" w:hAnsi="Courier New"/>
      <w:lang w:val="ru-RU" w:eastAsia="ru-RU"/>
    </w:rPr>
  </w:style>
  <w:style w:type="paragraph" w:customStyle="1" w:styleId="Standard">
    <w:name w:val="Standard"/>
    <w:uiPriority w:val="99"/>
    <w:rsid w:val="00775F86"/>
    <w:pPr>
      <w:widowControl w:val="0"/>
      <w:suppressAutoHyphens/>
      <w:autoSpaceDN w:val="0"/>
      <w:textAlignment w:val="baseline"/>
    </w:pPr>
    <w:rPr>
      <w:rFonts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uiPriority w:val="99"/>
    <w:rsid w:val="00775F86"/>
    <w:pPr>
      <w:spacing w:after="120"/>
    </w:pPr>
  </w:style>
  <w:style w:type="paragraph" w:styleId="af7">
    <w:name w:val="Title"/>
    <w:basedOn w:val="Standard"/>
    <w:next w:val="Textbody"/>
    <w:link w:val="af8"/>
    <w:uiPriority w:val="99"/>
    <w:qFormat/>
    <w:rsid w:val="00775F86"/>
    <w:pPr>
      <w:keepNext/>
      <w:spacing w:before="240" w:after="120"/>
    </w:pPr>
    <w:rPr>
      <w:rFonts w:ascii="Arial" w:eastAsia="MS PGothic" w:hAnsi="Arial"/>
      <w:sz w:val="28"/>
      <w:szCs w:val="28"/>
    </w:rPr>
  </w:style>
  <w:style w:type="character" w:customStyle="1" w:styleId="TitleChar">
    <w:name w:val="Title Char"/>
    <w:basedOn w:val="a0"/>
    <w:link w:val="af7"/>
    <w:uiPriority w:val="99"/>
    <w:locked/>
    <w:rsid w:val="00074CA1"/>
    <w:rPr>
      <w:sz w:val="24"/>
      <w:lang w:val="ru-RU" w:eastAsia="ru-RU"/>
    </w:rPr>
  </w:style>
  <w:style w:type="paragraph" w:styleId="af9">
    <w:name w:val="Subtitle"/>
    <w:basedOn w:val="af5"/>
    <w:next w:val="Textbody"/>
    <w:link w:val="afa"/>
    <w:uiPriority w:val="99"/>
    <w:qFormat/>
    <w:rsid w:val="00775F86"/>
    <w:pPr>
      <w:jc w:val="center"/>
    </w:pPr>
  </w:style>
  <w:style w:type="character" w:customStyle="1" w:styleId="SubtitleChar">
    <w:name w:val="Subtitle Char"/>
    <w:basedOn w:val="a0"/>
    <w:link w:val="af9"/>
    <w:uiPriority w:val="99"/>
    <w:locked/>
    <w:rsid w:val="00074CA1"/>
    <w:rPr>
      <w:rFonts w:ascii="Cambria" w:hAnsi="Cambria"/>
      <w:caps/>
      <w:spacing w:val="20"/>
      <w:sz w:val="18"/>
      <w:lang w:val="ru-RU" w:eastAsia="ru-RU"/>
    </w:rPr>
  </w:style>
  <w:style w:type="paragraph" w:styleId="afb">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sz w:val="20"/>
      <w:szCs w:val="20"/>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sz w:val="20"/>
      <w:szCs w:val="20"/>
      <w:lang w:val="de-DE" w:eastAsia="ja-JP" w:bidi="fa-IR"/>
    </w:rPr>
  </w:style>
  <w:style w:type="paragraph" w:styleId="afc">
    <w:name w:val="header"/>
    <w:basedOn w:val="a"/>
    <w:link w:val="16"/>
    <w:uiPriority w:val="99"/>
    <w:rsid w:val="00775F86"/>
    <w:pPr>
      <w:widowControl w:val="0"/>
      <w:tabs>
        <w:tab w:val="center" w:pos="4677"/>
        <w:tab w:val="right" w:pos="9355"/>
      </w:tabs>
      <w:suppressAutoHyphens/>
      <w:autoSpaceDN w:val="0"/>
      <w:textAlignment w:val="baseline"/>
    </w:pPr>
    <w:rPr>
      <w:rFonts w:cs="Tahoma"/>
      <w:kern w:val="3"/>
      <w:lang w:val="de-DE" w:eastAsia="ja-JP" w:bidi="fa-IR"/>
    </w:rPr>
  </w:style>
  <w:style w:type="character" w:customStyle="1" w:styleId="HeaderChar">
    <w:name w:val="Header Char"/>
    <w:basedOn w:val="a0"/>
    <w:link w:val="afc"/>
    <w:uiPriority w:val="99"/>
    <w:locked/>
    <w:rsid w:val="00074CA1"/>
    <w:rPr>
      <w:sz w:val="24"/>
      <w:lang w:val="ru-RU" w:eastAsia="ar-SA" w:bidi="ar-SA"/>
    </w:rPr>
  </w:style>
  <w:style w:type="character" w:customStyle="1" w:styleId="RTFNum21">
    <w:name w:val="RTF_Num 2 1"/>
    <w:uiPriority w:val="99"/>
    <w:rsid w:val="00775F86"/>
    <w:rPr>
      <w:rFonts w:ascii="Symbol" w:hAnsi="Symbol"/>
    </w:rPr>
  </w:style>
  <w:style w:type="character" w:customStyle="1" w:styleId="NumberingSymbols">
    <w:name w:val="Numbering Symbols"/>
    <w:uiPriority w:val="99"/>
    <w:rsid w:val="00775F86"/>
  </w:style>
  <w:style w:type="character" w:customStyle="1" w:styleId="afd">
    <w:name w:val="Верхний колонтитул Знак"/>
    <w:basedOn w:val="a0"/>
    <w:uiPriority w:val="99"/>
    <w:rsid w:val="00775F86"/>
    <w:rPr>
      <w:rFonts w:cs="Times New Roman"/>
    </w:rPr>
  </w:style>
  <w:style w:type="character" w:customStyle="1" w:styleId="afe">
    <w:name w:val="Нижний колонтитул Знак"/>
    <w:basedOn w:val="a0"/>
    <w:uiPriority w:val="99"/>
    <w:rsid w:val="00775F86"/>
    <w:rPr>
      <w:rFonts w:cs="Times New Roman"/>
    </w:rPr>
  </w:style>
  <w:style w:type="character" w:customStyle="1" w:styleId="aff">
    <w:name w:val="Текст выноски Знак"/>
    <w:uiPriority w:val="99"/>
    <w:rsid w:val="00775F86"/>
    <w:rPr>
      <w:rFonts w:ascii="Segoe UI" w:hAnsi="Segoe UI"/>
      <w:sz w:val="18"/>
    </w:rPr>
  </w:style>
  <w:style w:type="paragraph" w:styleId="aff0">
    <w:name w:val="List Paragraph"/>
    <w:basedOn w:val="a"/>
    <w:link w:val="aff1"/>
    <w:uiPriority w:val="34"/>
    <w:qFormat/>
    <w:rsid w:val="00775F86"/>
    <w:pPr>
      <w:autoSpaceDN w:val="0"/>
      <w:ind w:left="720"/>
    </w:pPr>
  </w:style>
  <w:style w:type="character" w:customStyle="1" w:styleId="17">
    <w:name w:val="Основной шрифт абзаца1"/>
    <w:uiPriority w:val="99"/>
    <w:rsid w:val="00775F86"/>
  </w:style>
  <w:style w:type="paragraph" w:customStyle="1" w:styleId="18">
    <w:name w:val="Абзац списка1"/>
    <w:basedOn w:val="a"/>
    <w:link w:val="ListParagraphChar1"/>
    <w:uiPriority w:val="99"/>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uiPriority w:val="99"/>
    <w:rsid w:val="00CB7560"/>
    <w:pPr>
      <w:spacing w:before="100" w:beforeAutospacing="1" w:after="100" w:afterAutospacing="1"/>
    </w:pPr>
  </w:style>
  <w:style w:type="character" w:customStyle="1" w:styleId="13">
    <w:name w:val="Нижний колонтитул Знак1"/>
    <w:link w:val="af"/>
    <w:uiPriority w:val="99"/>
    <w:locked/>
    <w:rsid w:val="001E5F06"/>
    <w:rPr>
      <w:sz w:val="24"/>
      <w:lang w:val="ru-RU" w:eastAsia="ru-RU"/>
    </w:rPr>
  </w:style>
  <w:style w:type="character" w:customStyle="1" w:styleId="aff2">
    <w:name w:val="Гипертекстовая ссылка"/>
    <w:uiPriority w:val="99"/>
    <w:rsid w:val="00365DC5"/>
    <w:rPr>
      <w:color w:val="106BBE"/>
    </w:rPr>
  </w:style>
  <w:style w:type="paragraph" w:customStyle="1" w:styleId="aff3">
    <w:name w:val="Комментарий"/>
    <w:basedOn w:val="a"/>
    <w:next w:val="a"/>
    <w:uiPriority w:val="99"/>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uiPriority w:val="99"/>
    <w:rsid w:val="00365DC5"/>
    <w:rPr>
      <w:i/>
      <w:iCs/>
    </w:rPr>
  </w:style>
  <w:style w:type="character" w:customStyle="1" w:styleId="10">
    <w:name w:val="Заголовок 1 Знак"/>
    <w:link w:val="1"/>
    <w:uiPriority w:val="99"/>
    <w:locked/>
    <w:rsid w:val="00E30DA9"/>
    <w:rPr>
      <w:b/>
      <w:kern w:val="28"/>
      <w:sz w:val="36"/>
      <w:lang w:val="ru-RU" w:eastAsia="ru-RU"/>
    </w:rPr>
  </w:style>
  <w:style w:type="character" w:customStyle="1" w:styleId="35">
    <w:name w:val="Знак Знак3"/>
    <w:uiPriority w:val="99"/>
    <w:locked/>
    <w:rsid w:val="00294D4B"/>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294D4B"/>
    <w:rPr>
      <w:lang w:eastAsia="en-US"/>
    </w:rPr>
  </w:style>
  <w:style w:type="paragraph" w:customStyle="1" w:styleId="stwibulletlistCharCharCharChar">
    <w:name w:val="stwi bullet list Char Char Char Char"/>
    <w:basedOn w:val="a"/>
    <w:link w:val="stwibulletlistCharCharCharCharChar"/>
    <w:uiPriority w:val="99"/>
    <w:rsid w:val="00294D4B"/>
    <w:pPr>
      <w:widowControl w:val="0"/>
      <w:numPr>
        <w:numId w:val="15"/>
      </w:numPr>
      <w:adjustRightInd w:val="0"/>
      <w:spacing w:before="100" w:beforeAutospacing="1" w:after="100" w:afterAutospacing="1"/>
      <w:jc w:val="both"/>
    </w:pPr>
    <w:rPr>
      <w:sz w:val="22"/>
      <w:szCs w:val="22"/>
      <w:lang w:eastAsia="en-US"/>
    </w:rPr>
  </w:style>
  <w:style w:type="character" w:styleId="aff5">
    <w:name w:val="FollowedHyperlink"/>
    <w:basedOn w:val="a0"/>
    <w:uiPriority w:val="99"/>
    <w:rsid w:val="002D6ECB"/>
    <w:rPr>
      <w:rFonts w:cs="Times New Roman"/>
      <w:color w:val="800080"/>
      <w:u w:val="single"/>
    </w:rPr>
  </w:style>
  <w:style w:type="character" w:customStyle="1" w:styleId="ad">
    <w:name w:val="Основной текст Знак"/>
    <w:aliases w:val="Знак1 Знак Знак"/>
    <w:link w:val="ac"/>
    <w:uiPriority w:val="99"/>
    <w:locked/>
    <w:rsid w:val="00AC599B"/>
    <w:rPr>
      <w:sz w:val="24"/>
      <w:lang w:val="ru-RU" w:eastAsia="ru-RU"/>
    </w:rPr>
  </w:style>
  <w:style w:type="character" w:styleId="aff6">
    <w:name w:val="annotation reference"/>
    <w:basedOn w:val="a0"/>
    <w:uiPriority w:val="99"/>
    <w:rsid w:val="00AC599B"/>
    <w:rPr>
      <w:rFonts w:cs="Times New Roman"/>
      <w:sz w:val="16"/>
    </w:rPr>
  </w:style>
  <w:style w:type="paragraph" w:styleId="aff7">
    <w:name w:val="annotation text"/>
    <w:basedOn w:val="a"/>
    <w:link w:val="aff8"/>
    <w:uiPriority w:val="99"/>
    <w:rsid w:val="00AC599B"/>
    <w:rPr>
      <w:sz w:val="20"/>
      <w:szCs w:val="20"/>
    </w:rPr>
  </w:style>
  <w:style w:type="character" w:customStyle="1" w:styleId="CommentTextChar">
    <w:name w:val="Comment Text Char"/>
    <w:basedOn w:val="a0"/>
    <w:link w:val="aff7"/>
    <w:uiPriority w:val="99"/>
    <w:locked/>
    <w:rsid w:val="00116ADC"/>
  </w:style>
  <w:style w:type="character" w:customStyle="1" w:styleId="aff8">
    <w:name w:val="Текст примечания Знак"/>
    <w:link w:val="aff7"/>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aff9">
    <w:name w:val="annotation subject"/>
    <w:basedOn w:val="aff7"/>
    <w:next w:val="aff7"/>
    <w:link w:val="affa"/>
    <w:uiPriority w:val="99"/>
    <w:rsid w:val="00AD4E3E"/>
    <w:rPr>
      <w:b/>
      <w:bCs/>
    </w:rPr>
  </w:style>
  <w:style w:type="character" w:customStyle="1" w:styleId="CommentSubjectChar">
    <w:name w:val="Comment Subject Char"/>
    <w:basedOn w:val="aff8"/>
    <w:link w:val="aff9"/>
    <w:uiPriority w:val="99"/>
    <w:locked/>
    <w:rsid w:val="00074CA1"/>
    <w:rPr>
      <w:b/>
    </w:rPr>
  </w:style>
  <w:style w:type="paragraph" w:customStyle="1" w:styleId="110">
    <w:name w:val="Абзац списка11"/>
    <w:basedOn w:val="a"/>
    <w:link w:val="ListParagraphChar"/>
    <w:uiPriority w:val="99"/>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ffb">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c">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d">
    <w:name w:val="footnote text"/>
    <w:basedOn w:val="a"/>
    <w:link w:val="affe"/>
    <w:rsid w:val="00116ADC"/>
    <w:rPr>
      <w:sz w:val="20"/>
      <w:szCs w:val="20"/>
    </w:rPr>
  </w:style>
  <w:style w:type="character" w:customStyle="1" w:styleId="FootnoteTextChar">
    <w:name w:val="Footnote Text Char"/>
    <w:basedOn w:val="a0"/>
    <w:link w:val="affd"/>
    <w:uiPriority w:val="99"/>
    <w:locked/>
    <w:rsid w:val="00116ADC"/>
    <w:rPr>
      <w:rFonts w:ascii="Cambria" w:hAnsi="Cambria"/>
      <w:lang w:val="en-US"/>
    </w:rPr>
  </w:style>
  <w:style w:type="character" w:customStyle="1" w:styleId="affe">
    <w:name w:val="Текст сноски Знак"/>
    <w:link w:val="affd"/>
    <w:locked/>
    <w:rsid w:val="00116ADC"/>
    <w:rPr>
      <w:lang w:val="ru-RU" w:eastAsia="ru-RU"/>
    </w:rPr>
  </w:style>
  <w:style w:type="character" w:styleId="afff">
    <w:name w:val="footnote reference"/>
    <w:aliases w:val="Знак сноски-FN,Ciae niinee-FN,Знак сноски 1"/>
    <w:basedOn w:val="a0"/>
    <w:rsid w:val="00116ADC"/>
    <w:rPr>
      <w:rFonts w:cs="Times New Roman"/>
      <w:vertAlign w:val="superscript"/>
    </w:rPr>
  </w:style>
  <w:style w:type="character" w:customStyle="1" w:styleId="24">
    <w:name w:val="Заголовок 2 Знак"/>
    <w:link w:val="23"/>
    <w:uiPriority w:val="99"/>
    <w:locked/>
    <w:rsid w:val="00101B44"/>
    <w:rPr>
      <w:b/>
      <w:sz w:val="28"/>
    </w:rPr>
  </w:style>
  <w:style w:type="character" w:customStyle="1" w:styleId="60">
    <w:name w:val="Заголовок 6 Знак"/>
    <w:link w:val="6"/>
    <w:uiPriority w:val="99"/>
    <w:locked/>
    <w:rsid w:val="00116ADC"/>
    <w:rPr>
      <w:rFonts w:ascii="Cambria" w:hAnsi="Cambria"/>
      <w:caps/>
      <w:color w:val="943634"/>
      <w:spacing w:val="10"/>
      <w:lang w:val="ru-RU" w:eastAsia="ru-RU"/>
    </w:rPr>
  </w:style>
  <w:style w:type="character" w:customStyle="1" w:styleId="70">
    <w:name w:val="Заголовок 7 Знак"/>
    <w:link w:val="7"/>
    <w:uiPriority w:val="99"/>
    <w:locked/>
    <w:rsid w:val="00116ADC"/>
    <w:rPr>
      <w:rFonts w:ascii="Cambria" w:hAnsi="Cambria"/>
      <w:i/>
      <w:caps/>
      <w:color w:val="943634"/>
      <w:spacing w:val="10"/>
      <w:lang w:val="ru-RU" w:eastAsia="ru-RU"/>
    </w:rPr>
  </w:style>
  <w:style w:type="character" w:customStyle="1" w:styleId="80">
    <w:name w:val="Заголовок 8 Знак"/>
    <w:link w:val="8"/>
    <w:uiPriority w:val="99"/>
    <w:locked/>
    <w:rsid w:val="00116ADC"/>
    <w:rPr>
      <w:rFonts w:ascii="Cambria" w:hAnsi="Cambria"/>
      <w:caps/>
      <w:spacing w:val="10"/>
      <w:lang w:val="ru-RU" w:eastAsia="ru-RU"/>
    </w:rPr>
  </w:style>
  <w:style w:type="character" w:customStyle="1" w:styleId="90">
    <w:name w:val="Заголовок 9 Знак"/>
    <w:link w:val="9"/>
    <w:uiPriority w:val="99"/>
    <w:locked/>
    <w:rsid w:val="00116ADC"/>
    <w:rPr>
      <w:rFonts w:ascii="Cambria" w:hAnsi="Cambria"/>
      <w:i/>
      <w:caps/>
      <w:spacing w:val="10"/>
      <w:lang w:val="ru-RU" w:eastAsia="ru-RU"/>
    </w:rPr>
  </w:style>
  <w:style w:type="character" w:customStyle="1" w:styleId="31">
    <w:name w:val="Заголовок 3 Знак"/>
    <w:link w:val="30"/>
    <w:uiPriority w:val="99"/>
    <w:locked/>
    <w:rsid w:val="00116ADC"/>
    <w:rPr>
      <w:sz w:val="28"/>
      <w:lang w:val="en-US" w:eastAsia="ru-RU"/>
    </w:rPr>
  </w:style>
  <w:style w:type="character" w:customStyle="1" w:styleId="41">
    <w:name w:val="Заголовок 4 Знак"/>
    <w:link w:val="40"/>
    <w:uiPriority w:val="99"/>
    <w:locked/>
    <w:rsid w:val="00116ADC"/>
    <w:rPr>
      <w:b/>
      <w:sz w:val="24"/>
      <w:lang w:val="ru-RU" w:eastAsia="ru-RU"/>
    </w:rPr>
  </w:style>
  <w:style w:type="character" w:customStyle="1" w:styleId="50">
    <w:name w:val="Заголовок 5 Знак"/>
    <w:link w:val="5"/>
    <w:uiPriority w:val="99"/>
    <w:locked/>
    <w:rsid w:val="00116ADC"/>
    <w:rPr>
      <w:b/>
      <w:sz w:val="24"/>
      <w:lang w:val="ru-RU" w:eastAsia="ru-RU"/>
    </w:rPr>
  </w:style>
  <w:style w:type="character" w:customStyle="1" w:styleId="27">
    <w:name w:val="Основной текст с отступом 2 Знак"/>
    <w:link w:val="26"/>
    <w:uiPriority w:val="99"/>
    <w:locked/>
    <w:rsid w:val="00116ADC"/>
    <w:rPr>
      <w:sz w:val="24"/>
      <w:lang w:val="ru-RU" w:eastAsia="ru-RU"/>
    </w:rPr>
  </w:style>
  <w:style w:type="character" w:customStyle="1" w:styleId="14">
    <w:name w:val="Текст выноски Знак1"/>
    <w:link w:val="af4"/>
    <w:uiPriority w:val="99"/>
    <w:locked/>
    <w:rsid w:val="00116ADC"/>
    <w:rPr>
      <w:rFonts w:ascii="Tahoma" w:hAnsi="Tahoma"/>
      <w:sz w:val="16"/>
      <w:lang w:val="ru-RU" w:eastAsia="ru-RU"/>
    </w:rPr>
  </w:style>
  <w:style w:type="character" w:customStyle="1" w:styleId="af8">
    <w:name w:val="Название Знак"/>
    <w:link w:val="af7"/>
    <w:uiPriority w:val="99"/>
    <w:locked/>
    <w:rsid w:val="00116ADC"/>
    <w:rPr>
      <w:rFonts w:ascii="Arial" w:eastAsia="MS PGothic" w:hAnsi="Arial"/>
      <w:kern w:val="3"/>
      <w:sz w:val="28"/>
      <w:lang w:val="de-DE" w:eastAsia="ja-JP"/>
    </w:rPr>
  </w:style>
  <w:style w:type="character" w:customStyle="1" w:styleId="34">
    <w:name w:val="Основной текст 3 Знак"/>
    <w:link w:val="33"/>
    <w:uiPriority w:val="99"/>
    <w:locked/>
    <w:rsid w:val="00116ADC"/>
    <w:rPr>
      <w:b/>
      <w:i/>
      <w:sz w:val="24"/>
      <w:lang w:val="ru-RU" w:eastAsia="ru-RU"/>
    </w:rPr>
  </w:style>
  <w:style w:type="character" w:customStyle="1" w:styleId="affa">
    <w:name w:val="Тема примечания Знак"/>
    <w:link w:val="aff9"/>
    <w:uiPriority w:val="99"/>
    <w:locked/>
    <w:rsid w:val="00116ADC"/>
    <w:rPr>
      <w:b/>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0">
    <w:name w:val="Заголовок"/>
    <w:basedOn w:val="a"/>
    <w:next w:val="ac"/>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9">
    <w:name w:val="Название1"/>
    <w:basedOn w:val="a"/>
    <w:uiPriority w:val="99"/>
    <w:rsid w:val="00116ADC"/>
    <w:pPr>
      <w:suppressLineNumbers/>
      <w:suppressAutoHyphens/>
      <w:spacing w:before="120" w:after="120"/>
    </w:pPr>
    <w:rPr>
      <w:rFonts w:cs="Mangal"/>
      <w:i/>
      <w:iCs/>
      <w:lang w:eastAsia="ar-SA"/>
    </w:rPr>
  </w:style>
  <w:style w:type="paragraph" w:customStyle="1" w:styleId="1a">
    <w:name w:val="Указатель1"/>
    <w:basedOn w:val="a"/>
    <w:uiPriority w:val="99"/>
    <w:rsid w:val="00116ADC"/>
    <w:pPr>
      <w:suppressLineNumbers/>
      <w:suppressAutoHyphens/>
    </w:pPr>
    <w:rPr>
      <w:rFonts w:cs="Mangal"/>
      <w:lang w:eastAsia="ar-SA"/>
    </w:rPr>
  </w:style>
  <w:style w:type="character" w:customStyle="1" w:styleId="16">
    <w:name w:val="Верхний колонтитул Знак1"/>
    <w:link w:val="afc"/>
    <w:uiPriority w:val="99"/>
    <w:locked/>
    <w:rsid w:val="00116ADC"/>
    <w:rPr>
      <w:rFonts w:eastAsia="Times New Roman"/>
      <w:kern w:val="3"/>
      <w:sz w:val="24"/>
      <w:lang w:val="de-DE" w:eastAsia="ja-JP"/>
    </w:rPr>
  </w:style>
  <w:style w:type="paragraph" w:customStyle="1" w:styleId="afff1">
    <w:name w:val="Заголовок таблицы"/>
    <w:basedOn w:val="af3"/>
    <w:uiPriority w:val="99"/>
    <w:rsid w:val="00116ADC"/>
    <w:pPr>
      <w:widowControl/>
      <w:jc w:val="center"/>
    </w:pPr>
    <w:rPr>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uiPriority w:val="99"/>
    <w:locked/>
    <w:rsid w:val="00116ADC"/>
    <w:rPr>
      <w:sz w:val="24"/>
      <w:lang w:val="ru-RU" w:eastAsia="ru-RU"/>
    </w:rPr>
  </w:style>
  <w:style w:type="paragraph" w:styleId="afff2">
    <w:name w:val="Document Map"/>
    <w:basedOn w:val="a"/>
    <w:link w:val="afff3"/>
    <w:uiPriority w:val="99"/>
    <w:rsid w:val="00116ADC"/>
    <w:pPr>
      <w:shd w:val="clear" w:color="auto" w:fill="000080"/>
      <w:spacing w:line="360" w:lineRule="auto"/>
      <w:jc w:val="both"/>
    </w:pPr>
    <w:rPr>
      <w:rFonts w:ascii="Tahoma" w:hAnsi="Tahoma"/>
      <w:sz w:val="20"/>
      <w:szCs w:val="20"/>
    </w:rPr>
  </w:style>
  <w:style w:type="character" w:customStyle="1" w:styleId="DocumentMapChar">
    <w:name w:val="Document Map Char"/>
    <w:basedOn w:val="a0"/>
    <w:link w:val="afff2"/>
    <w:uiPriority w:val="99"/>
    <w:locked/>
    <w:rsid w:val="00074CA1"/>
    <w:rPr>
      <w:rFonts w:ascii="Tahoma" w:hAnsi="Tahoma"/>
      <w:lang w:val="ru-RU" w:eastAsia="ru-RU"/>
    </w:rPr>
  </w:style>
  <w:style w:type="character" w:customStyle="1" w:styleId="afff3">
    <w:name w:val="Схема документа Знак"/>
    <w:link w:val="afff2"/>
    <w:uiPriority w:val="99"/>
    <w:locked/>
    <w:rsid w:val="00116ADC"/>
    <w:rPr>
      <w:rFonts w:ascii="Tahoma" w:hAnsi="Tahoma"/>
      <w:lang w:val="ru-RU" w:eastAsia="ru-RU"/>
    </w:rPr>
  </w:style>
  <w:style w:type="paragraph" w:customStyle="1" w:styleId="1b">
    <w:name w:val="Красная строка1"/>
    <w:basedOn w:val="ac"/>
    <w:uiPriority w:val="99"/>
    <w:rsid w:val="00116ADC"/>
    <w:pPr>
      <w:suppressAutoHyphens/>
      <w:spacing w:line="360" w:lineRule="auto"/>
      <w:ind w:firstLine="210"/>
    </w:pPr>
    <w:rPr>
      <w:rFonts w:ascii="Cambria" w:hAnsi="Cambria"/>
      <w:sz w:val="22"/>
      <w:szCs w:val="22"/>
      <w:lang w:val="en-US" w:eastAsia="ar-SA"/>
    </w:rPr>
  </w:style>
  <w:style w:type="paragraph" w:customStyle="1" w:styleId="S">
    <w:name w:val="S_Маркированный"/>
    <w:basedOn w:val="a8"/>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lang w:val="en-US" w:eastAsia="ru-RU"/>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lang w:val="ru-RU" w:eastAsia="ru-RU"/>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4">
    <w:name w:val="Маркеры списка"/>
    <w:uiPriority w:val="99"/>
    <w:rsid w:val="00116ADC"/>
    <w:rPr>
      <w:rFonts w:ascii="StarSymbol" w:eastAsia="Times New Roman"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uiPriority w:val="99"/>
    <w:locked/>
    <w:rsid w:val="00116ADC"/>
    <w:rPr>
      <w:rFonts w:ascii="Arial" w:eastAsia="MS PGothic" w:hAnsi="Arial"/>
      <w:kern w:val="3"/>
      <w:sz w:val="28"/>
      <w:lang w:val="de-DE" w:eastAsia="ja-JP"/>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uiPriority w:val="99"/>
    <w:rsid w:val="00116ADC"/>
    <w:pPr>
      <w:spacing w:line="360" w:lineRule="auto"/>
    </w:pPr>
    <w:rPr>
      <w:rFonts w:ascii="Cambria" w:hAnsi="Cambria"/>
      <w:sz w:val="22"/>
      <w:szCs w:val="22"/>
      <w:lang w:val="en-US" w:eastAsia="ar-SA"/>
    </w:rPr>
  </w:style>
  <w:style w:type="paragraph" w:styleId="afff6">
    <w:name w:val="Body Text First Indent"/>
    <w:basedOn w:val="ac"/>
    <w:link w:val="afff7"/>
    <w:uiPriority w:val="99"/>
    <w:rsid w:val="00116ADC"/>
    <w:pPr>
      <w:spacing w:line="360" w:lineRule="auto"/>
      <w:ind w:firstLine="210"/>
    </w:pPr>
    <w:rPr>
      <w:rFonts w:ascii="Cambria" w:hAnsi="Cambria"/>
      <w:sz w:val="22"/>
      <w:szCs w:val="22"/>
      <w:lang w:val="en-US" w:eastAsia="en-US"/>
    </w:rPr>
  </w:style>
  <w:style w:type="character" w:customStyle="1" w:styleId="BodyTextFirstIndentChar">
    <w:name w:val="Body Text First Indent Char"/>
    <w:basedOn w:val="ad"/>
    <w:link w:val="afff6"/>
    <w:uiPriority w:val="99"/>
    <w:locked/>
    <w:rsid w:val="00074CA1"/>
    <w:rPr>
      <w:rFonts w:ascii="Cambria" w:hAnsi="Cambria"/>
      <w:sz w:val="22"/>
      <w:lang w:val="en-US" w:eastAsia="en-US"/>
    </w:rPr>
  </w:style>
  <w:style w:type="character" w:customStyle="1" w:styleId="afff7">
    <w:name w:val="Красная строка Знак"/>
    <w:link w:val="afff6"/>
    <w:uiPriority w:val="99"/>
    <w:locked/>
    <w:rsid w:val="00116ADC"/>
    <w:rPr>
      <w:rFonts w:ascii="Cambria" w:hAnsi="Cambria"/>
      <w:sz w:val="22"/>
      <w:lang w:val="en-US" w:eastAsia="en-US"/>
    </w:rPr>
  </w:style>
  <w:style w:type="paragraph" w:styleId="2a">
    <w:name w:val="Body Text First Indent 2"/>
    <w:basedOn w:val="aa"/>
    <w:link w:val="2b"/>
    <w:uiPriority w:val="99"/>
    <w:rsid w:val="00116ADC"/>
    <w:pPr>
      <w:spacing w:before="0" w:line="360" w:lineRule="auto"/>
      <w:ind w:right="284" w:firstLine="210"/>
    </w:pPr>
    <w:rPr>
      <w:rFonts w:ascii="Cambria" w:hAnsi="Cambria"/>
      <w:sz w:val="28"/>
      <w:szCs w:val="24"/>
    </w:rPr>
  </w:style>
  <w:style w:type="character" w:customStyle="1" w:styleId="BodyTextFirstIndent2Char">
    <w:name w:val="Body Text First Indent 2 Char"/>
    <w:basedOn w:val="ab"/>
    <w:link w:val="2a"/>
    <w:uiPriority w:val="99"/>
    <w:locked/>
    <w:rsid w:val="00074CA1"/>
    <w:rPr>
      <w:rFonts w:ascii="Cambria" w:hAnsi="Cambria"/>
    </w:rPr>
  </w:style>
  <w:style w:type="character" w:customStyle="1" w:styleId="2b">
    <w:name w:val="Красная строка 2 Знак"/>
    <w:link w:val="2a"/>
    <w:uiPriority w:val="99"/>
    <w:locked/>
    <w:rsid w:val="00116ADC"/>
    <w:rPr>
      <w:rFonts w:ascii="Cambria" w:hAnsi="Cambria"/>
      <w:sz w:val="24"/>
      <w:lang w:val="ru-RU" w:eastAsia="ru-RU"/>
    </w:rPr>
  </w:style>
  <w:style w:type="paragraph" w:styleId="afff8">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szCs w:val="20"/>
    </w:rPr>
  </w:style>
  <w:style w:type="paragraph" w:styleId="1c">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9">
    <w:name w:val="index heading"/>
    <w:basedOn w:val="a"/>
    <w:next w:val="1c"/>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BodyTextIndent3Char">
    <w:name w:val="Body Text Indent 3 Char"/>
    <w:basedOn w:val="a0"/>
    <w:link w:val="36"/>
    <w:uiPriority w:val="99"/>
    <w:locked/>
    <w:rsid w:val="00074CA1"/>
    <w:rPr>
      <w:rFonts w:ascii="Cambria" w:hAnsi="Cambria"/>
      <w:sz w:val="16"/>
      <w:lang w:val="ru-RU" w:eastAsia="ru-RU"/>
    </w:rPr>
  </w:style>
  <w:style w:type="character" w:customStyle="1" w:styleId="37">
    <w:name w:val="Основной текст с отступом 3 Знак"/>
    <w:link w:val="36"/>
    <w:uiPriority w:val="99"/>
    <w:locked/>
    <w:rsid w:val="00116ADC"/>
    <w:rPr>
      <w:rFonts w:ascii="Cambria" w:hAnsi="Cambria"/>
      <w:sz w:val="16"/>
      <w:lang w:val="ru-RU" w:eastAsia="ru-RU"/>
    </w:rPr>
  </w:style>
  <w:style w:type="paragraph" w:customStyle="1" w:styleId="1d">
    <w:name w:val="1основа Знак Знак Знак"/>
    <w:basedOn w:val="a"/>
    <w:link w:val="1e"/>
    <w:uiPriority w:val="99"/>
    <w:rsid w:val="00116ADC"/>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116ADC"/>
    <w:rPr>
      <w:rFonts w:ascii="Arial" w:hAnsi="Arial"/>
      <w:sz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lang w:val="ru-RU" w:eastAsia="ru-RU"/>
    </w:rPr>
  </w:style>
  <w:style w:type="paragraph" w:styleId="afffa">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uiPriority w:val="99"/>
    <w:rsid w:val="00116ADC"/>
    <w:rPr>
      <w:vertAlign w:val="superscript"/>
    </w:rPr>
  </w:style>
  <w:style w:type="paragraph" w:styleId="afffc">
    <w:name w:val="endnote text"/>
    <w:basedOn w:val="a"/>
    <w:link w:val="afffd"/>
    <w:uiPriority w:val="99"/>
    <w:rsid w:val="00116ADC"/>
    <w:pPr>
      <w:spacing w:line="360" w:lineRule="auto"/>
      <w:jc w:val="both"/>
    </w:pPr>
    <w:rPr>
      <w:rFonts w:ascii="Cambria" w:hAnsi="Cambria"/>
      <w:sz w:val="20"/>
      <w:szCs w:val="20"/>
      <w:lang w:eastAsia="ar-SA"/>
    </w:rPr>
  </w:style>
  <w:style w:type="character" w:customStyle="1" w:styleId="EndnoteTextChar">
    <w:name w:val="Endnote Text Char"/>
    <w:basedOn w:val="a0"/>
    <w:link w:val="afffc"/>
    <w:uiPriority w:val="99"/>
    <w:locked/>
    <w:rsid w:val="00074CA1"/>
    <w:rPr>
      <w:rFonts w:ascii="Cambria" w:hAnsi="Cambria"/>
      <w:lang w:val="ru-RU" w:eastAsia="ar-SA" w:bidi="ar-SA"/>
    </w:rPr>
  </w:style>
  <w:style w:type="character" w:customStyle="1" w:styleId="afffd">
    <w:name w:val="Текст концевой сноски Знак"/>
    <w:link w:val="afffc"/>
    <w:uiPriority w:val="99"/>
    <w:locked/>
    <w:rsid w:val="00116ADC"/>
    <w:rPr>
      <w:rFonts w:ascii="Cambria" w:hAnsi="Cambria"/>
      <w:lang w:val="ru-RU" w:eastAsia="ar-SA" w:bidi="ar-SA"/>
    </w:rPr>
  </w:style>
  <w:style w:type="paragraph" w:styleId="2c">
    <w:name w:val="toc 2"/>
    <w:basedOn w:val="a"/>
    <w:next w:val="a"/>
    <w:autoRedefine/>
    <w:uiPriority w:val="99"/>
    <w:rsid w:val="00116ADC"/>
    <w:pPr>
      <w:tabs>
        <w:tab w:val="left" w:pos="426"/>
        <w:tab w:val="right" w:leader="dot" w:pos="9771"/>
      </w:tabs>
    </w:pPr>
    <w:rPr>
      <w:bCs/>
      <w:noProof/>
      <w:sz w:val="20"/>
      <w:szCs w:val="20"/>
    </w:rPr>
  </w:style>
  <w:style w:type="paragraph" w:customStyle="1" w:styleId="1f0">
    <w:name w:val="Подзаголовок_1"/>
    <w:basedOn w:val="9"/>
    <w:link w:val="1f1"/>
    <w:uiPriority w:val="99"/>
    <w:rsid w:val="00116ADC"/>
    <w:rPr>
      <w:b/>
      <w:sz w:val="26"/>
      <w:szCs w:val="26"/>
    </w:rPr>
  </w:style>
  <w:style w:type="character" w:customStyle="1" w:styleId="1f1">
    <w:name w:val="Подзаголовок_1 Знак"/>
    <w:link w:val="1f0"/>
    <w:uiPriority w:val="99"/>
    <w:locked/>
    <w:rsid w:val="00116ADC"/>
    <w:rPr>
      <w:rFonts w:ascii="Cambria" w:hAnsi="Cambria"/>
      <w:b/>
      <w:i/>
      <w:caps/>
      <w:spacing w:val="10"/>
      <w:sz w:val="26"/>
      <w:lang w:val="ru-RU" w:eastAsia="ru-RU"/>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uiPriority w:val="99"/>
    <w:locked/>
    <w:rsid w:val="00116ADC"/>
    <w:rPr>
      <w:rFonts w:ascii="Arial" w:eastAsia="MS PGothic" w:hAnsi="Arial"/>
      <w:kern w:val="3"/>
      <w:sz w:val="28"/>
      <w:lang w:val="de-DE" w:eastAsia="ja-JP"/>
    </w:rPr>
  </w:style>
  <w:style w:type="character" w:styleId="afffe">
    <w:name w:val="Strong"/>
    <w:basedOn w:val="a0"/>
    <w:uiPriority w:val="99"/>
    <w:qFormat/>
    <w:rsid w:val="00116ADC"/>
    <w:rPr>
      <w:rFonts w:cs="Times New Roman"/>
      <w:b/>
      <w:color w:val="943634"/>
      <w:spacing w:val="5"/>
    </w:rPr>
  </w:style>
  <w:style w:type="character" w:styleId="affff">
    <w:name w:val="Emphasis"/>
    <w:basedOn w:val="a0"/>
    <w:uiPriority w:val="99"/>
    <w:qFormat/>
    <w:rsid w:val="00116ADC"/>
    <w:rPr>
      <w:rFonts w:cs="Times New Roman"/>
      <w:caps/>
      <w:spacing w:val="5"/>
      <w:sz w:val="20"/>
    </w:rPr>
  </w:style>
  <w:style w:type="paragraph" w:customStyle="1" w:styleId="1f2">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2"/>
    <w:uiPriority w:val="99"/>
    <w:locked/>
    <w:rsid w:val="00116ADC"/>
    <w:rPr>
      <w:rFonts w:ascii="Cambria" w:hAnsi="Cambria"/>
      <w:sz w:val="24"/>
      <w:lang w:val="en-US" w:eastAsia="ru-RU"/>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lang w:val="ru-RU" w:eastAsia="ru-RU"/>
    </w:rPr>
  </w:style>
  <w:style w:type="paragraph" w:customStyle="1" w:styleId="1f3">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116ADC"/>
    <w:rPr>
      <w:rFonts w:ascii="Cambria" w:hAnsi="Cambria"/>
      <w:caps/>
      <w:color w:val="622423"/>
      <w:spacing w:val="5"/>
      <w:lang w:val="ru-RU" w:eastAsia="ru-RU"/>
    </w:rPr>
  </w:style>
  <w:style w:type="character" w:customStyle="1" w:styleId="1f4">
    <w:name w:val="Слабое выделение1"/>
    <w:uiPriority w:val="99"/>
    <w:rsid w:val="00116ADC"/>
    <w:rPr>
      <w:i/>
    </w:rPr>
  </w:style>
  <w:style w:type="character" w:customStyle="1" w:styleId="1f5">
    <w:name w:val="Сильное выделение1"/>
    <w:uiPriority w:val="99"/>
    <w:rsid w:val="00116ADC"/>
    <w:rPr>
      <w:i/>
      <w:caps/>
      <w:spacing w:val="10"/>
      <w:sz w:val="20"/>
    </w:rPr>
  </w:style>
  <w:style w:type="character" w:customStyle="1" w:styleId="1f6">
    <w:name w:val="Слабая ссылка1"/>
    <w:uiPriority w:val="99"/>
    <w:rsid w:val="00116ADC"/>
    <w:rPr>
      <w:rFonts w:ascii="Calibri" w:hAnsi="Calibri"/>
      <w:i/>
      <w:color w:val="622423"/>
    </w:rPr>
  </w:style>
  <w:style w:type="character" w:customStyle="1" w:styleId="1f7">
    <w:name w:val="Сильная ссылка1"/>
    <w:uiPriority w:val="99"/>
    <w:rsid w:val="00116ADC"/>
    <w:rPr>
      <w:rFonts w:ascii="Calibri" w:hAnsi="Calibri"/>
      <w:b/>
      <w:i/>
      <w:color w:val="622423"/>
    </w:rPr>
  </w:style>
  <w:style w:type="character" w:customStyle="1" w:styleId="1f8">
    <w:name w:val="Название книги1"/>
    <w:uiPriority w:val="99"/>
    <w:rsid w:val="00116ADC"/>
    <w:rPr>
      <w:caps/>
      <w:color w:val="622423"/>
      <w:spacing w:val="5"/>
      <w:u w:color="622423"/>
    </w:rPr>
  </w:style>
  <w:style w:type="paragraph" w:customStyle="1" w:styleId="1f9">
    <w:name w:val="Заголовок оглавления1"/>
    <w:basedOn w:val="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116ADC"/>
    <w:pPr>
      <w:snapToGrid w:val="0"/>
    </w:pPr>
    <w:rPr>
      <w:szCs w:val="20"/>
    </w:rPr>
  </w:style>
  <w:style w:type="paragraph" w:styleId="38">
    <w:name w:val="toc 3"/>
    <w:basedOn w:val="a"/>
    <w:next w:val="a"/>
    <w:autoRedefine/>
    <w:uiPriority w:val="99"/>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0">
    <w:name w:val="Заголовок без нумерации"/>
    <w:basedOn w:val="30"/>
    <w:link w:val="affff1"/>
    <w:uiPriority w:val="99"/>
    <w:rsid w:val="00116AD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116ADC"/>
    <w:rPr>
      <w:b/>
      <w:sz w:val="24"/>
      <w:lang w:val="ru-RU" w:eastAsia="ru-RU"/>
    </w:rPr>
  </w:style>
  <w:style w:type="paragraph" w:customStyle="1" w:styleId="S3">
    <w:name w:val="S_Обычный"/>
    <w:basedOn w:val="Standard"/>
    <w:uiPriority w:val="99"/>
    <w:rsid w:val="00116ADC"/>
    <w:pPr>
      <w:ind w:firstLine="709"/>
    </w:pPr>
    <w:rPr>
      <w:rFonts w:cs="Mangal"/>
      <w:lang w:val="ru-RU" w:eastAsia="zh-CN" w:bidi="hi-IN"/>
    </w:rPr>
  </w:style>
  <w:style w:type="paragraph" w:customStyle="1" w:styleId="1fb">
    <w:name w:val="Рабочий Стиль1"/>
    <w:basedOn w:val="ac"/>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Cs w:val="20"/>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2">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1"/>
    <w:link w:val="112"/>
    <w:autoRedefine/>
    <w:uiPriority w:val="99"/>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uiPriority w:val="99"/>
    <w:locked/>
    <w:rsid w:val="00116ADC"/>
    <w:rPr>
      <w:b/>
      <w:caps/>
      <w:spacing w:val="20"/>
      <w:kern w:val="28"/>
      <w:sz w:val="28"/>
      <w:lang w:val="ru-RU" w:eastAsia="ru-RU"/>
    </w:rPr>
  </w:style>
  <w:style w:type="paragraph" w:customStyle="1" w:styleId="4">
    <w:name w:val="Стиль4"/>
    <w:basedOn w:val="a"/>
    <w:link w:val="47"/>
    <w:uiPriority w:val="99"/>
    <w:rsid w:val="00116ADC"/>
    <w:pPr>
      <w:numPr>
        <w:numId w:val="10"/>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3">
    <w:name w:val="Рисунок/Таблица"/>
    <w:basedOn w:val="a"/>
    <w:uiPriority w:val="99"/>
    <w:rsid w:val="00116ADC"/>
    <w:pPr>
      <w:spacing w:after="120" w:line="360" w:lineRule="auto"/>
      <w:ind w:firstLine="567"/>
      <w:jc w:val="center"/>
    </w:pPr>
    <w:rPr>
      <w:sz w:val="28"/>
    </w:rPr>
  </w:style>
  <w:style w:type="paragraph" w:customStyle="1" w:styleId="affff4">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uiPriority w:val="99"/>
    <w:rsid w:val="00116ADC"/>
    <w:pPr>
      <w:tabs>
        <w:tab w:val="num" w:pos="720"/>
      </w:tabs>
      <w:suppressAutoHyphens/>
      <w:ind w:hanging="360"/>
      <w:contextualSpacing w:val="0"/>
      <w:jc w:val="both"/>
    </w:pPr>
    <w:rPr>
      <w:sz w:val="24"/>
      <w:szCs w:val="24"/>
      <w:lang w:eastAsia="ar-SA"/>
    </w:rPr>
  </w:style>
  <w:style w:type="character" w:customStyle="1" w:styleId="1fd">
    <w:name w:val="Стиль1 Знак"/>
    <w:link w:val="1fc"/>
    <w:uiPriority w:val="99"/>
    <w:locked/>
    <w:rsid w:val="00116ADC"/>
    <w:rPr>
      <w:sz w:val="24"/>
      <w:lang w:val="ru-RU" w:eastAsia="ar-SA" w:bidi="ar-SA"/>
    </w:rPr>
  </w:style>
  <w:style w:type="character" w:customStyle="1" w:styleId="32">
    <w:name w:val="Стиль3 Знак"/>
    <w:link w:val="3"/>
    <w:uiPriority w:val="99"/>
    <w:locked/>
    <w:rsid w:val="00116ADC"/>
    <w:rPr>
      <w:sz w:val="24"/>
      <w:szCs w:val="20"/>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e">
    <w:name w:val="Рецензия1"/>
    <w:hidden/>
    <w:uiPriority w:val="99"/>
    <w:semiHidden/>
    <w:rsid w:val="00116ADC"/>
    <w:rPr>
      <w:sz w:val="20"/>
      <w:szCs w:val="20"/>
    </w:rPr>
  </w:style>
  <w:style w:type="table" w:customStyle="1" w:styleId="1ff">
    <w:name w:val="Сетка таблицы1"/>
    <w:uiPriority w:val="99"/>
    <w:rsid w:val="00116A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116ADC"/>
    <w:pPr>
      <w:jc w:val="both"/>
    </w:pPr>
    <w:rPr>
      <w:rFonts w:ascii="Cambria" w:hAnsi="Cambria"/>
      <w:lang w:val="en-US"/>
    </w:rPr>
  </w:style>
  <w:style w:type="character" w:customStyle="1" w:styleId="NoSpacingChar1">
    <w:name w:val="No Spacing Char1"/>
    <w:link w:val="2f0"/>
    <w:uiPriority w:val="99"/>
    <w:locked/>
    <w:rsid w:val="00116ADC"/>
    <w:rPr>
      <w:rFonts w:ascii="Cambria" w:hAnsi="Cambria"/>
      <w:sz w:val="24"/>
      <w:lang w:val="en-US" w:eastAsia="ru-RU"/>
    </w:rPr>
  </w:style>
  <w:style w:type="paragraph" w:customStyle="1" w:styleId="220">
    <w:name w:val="Цитата 22"/>
    <w:basedOn w:val="a"/>
    <w:next w:val="a"/>
    <w:link w:val="QuoteChar1"/>
    <w:uiPriority w:val="99"/>
    <w:rsid w:val="00116ADC"/>
    <w:pPr>
      <w:spacing w:line="360" w:lineRule="auto"/>
      <w:jc w:val="both"/>
    </w:pPr>
    <w:rPr>
      <w:rFonts w:ascii="Cambria" w:hAnsi="Cambria"/>
      <w:i/>
      <w:iCs/>
      <w:sz w:val="20"/>
      <w:szCs w:val="20"/>
    </w:rPr>
  </w:style>
  <w:style w:type="character" w:customStyle="1" w:styleId="QuoteChar1">
    <w:name w:val="Quote Char1"/>
    <w:link w:val="220"/>
    <w:uiPriority w:val="99"/>
    <w:locked/>
    <w:rsid w:val="00116ADC"/>
    <w:rPr>
      <w:rFonts w:ascii="Cambria" w:hAnsi="Cambria"/>
      <w:i/>
      <w:lang w:val="ru-RU" w:eastAsia="ru-RU"/>
    </w:rPr>
  </w:style>
  <w:style w:type="paragraph" w:customStyle="1" w:styleId="2f1">
    <w:name w:val="Выделенная цитата2"/>
    <w:basedOn w:val="a"/>
    <w:next w:val="a"/>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uiPriority w:val="99"/>
    <w:locked/>
    <w:rsid w:val="00116ADC"/>
    <w:rPr>
      <w:rFonts w:ascii="Cambria" w:hAnsi="Cambria"/>
      <w:caps/>
      <w:color w:val="622423"/>
      <w:spacing w:val="5"/>
      <w:lang w:val="ru-RU" w:eastAsia="ru-RU"/>
    </w:rPr>
  </w:style>
  <w:style w:type="character" w:customStyle="1" w:styleId="2f2">
    <w:name w:val="Слабое выделение2"/>
    <w:uiPriority w:val="99"/>
    <w:rsid w:val="00116ADC"/>
    <w:rPr>
      <w:i/>
    </w:rPr>
  </w:style>
  <w:style w:type="character" w:customStyle="1" w:styleId="2f3">
    <w:name w:val="Сильное выделение2"/>
    <w:uiPriority w:val="99"/>
    <w:rsid w:val="00116ADC"/>
    <w:rPr>
      <w:i/>
      <w:caps/>
      <w:spacing w:val="10"/>
      <w:sz w:val="20"/>
    </w:rPr>
  </w:style>
  <w:style w:type="character" w:customStyle="1" w:styleId="2f4">
    <w:name w:val="Слабая ссылка2"/>
    <w:uiPriority w:val="99"/>
    <w:rsid w:val="00116ADC"/>
    <w:rPr>
      <w:rFonts w:ascii="Calibri" w:hAnsi="Calibri"/>
      <w:i/>
      <w:color w:val="622423"/>
    </w:rPr>
  </w:style>
  <w:style w:type="character" w:customStyle="1" w:styleId="2f5">
    <w:name w:val="Сильная ссылка2"/>
    <w:uiPriority w:val="99"/>
    <w:rsid w:val="00116ADC"/>
    <w:rPr>
      <w:rFonts w:ascii="Calibri" w:hAnsi="Calibri"/>
      <w:b/>
      <w:i/>
      <w:color w:val="622423"/>
    </w:rPr>
  </w:style>
  <w:style w:type="character" w:customStyle="1" w:styleId="2f6">
    <w:name w:val="Название книги2"/>
    <w:uiPriority w:val="99"/>
    <w:rsid w:val="00116ADC"/>
    <w:rPr>
      <w:caps/>
      <w:color w:val="622423"/>
      <w:spacing w:val="5"/>
      <w:u w:color="622423"/>
    </w:rPr>
  </w:style>
  <w:style w:type="paragraph" w:customStyle="1" w:styleId="2f7">
    <w:name w:val="Заголовок оглавления2"/>
    <w:basedOn w:val="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116ADC"/>
    <w:rPr>
      <w:lang w:val="ru-RU" w:eastAsia="ru-RU"/>
    </w:rPr>
  </w:style>
  <w:style w:type="table" w:customStyle="1" w:styleId="48">
    <w:name w:val="Сетка таблицы4"/>
    <w:uiPriority w:val="99"/>
    <w:rsid w:val="00116A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19638C"/>
    <w:rPr>
      <w:sz w:val="20"/>
      <w:szCs w:val="20"/>
    </w:rPr>
  </w:style>
  <w:style w:type="paragraph" w:styleId="affff6">
    <w:name w:val="No Spacing"/>
    <w:basedOn w:val="a"/>
    <w:link w:val="affff7"/>
    <w:uiPriority w:val="99"/>
    <w:qFormat/>
    <w:rsid w:val="0019638C"/>
    <w:pPr>
      <w:jc w:val="both"/>
    </w:pPr>
    <w:rPr>
      <w:rFonts w:ascii="Cambria" w:hAnsi="Cambria"/>
      <w:lang w:val="en-US"/>
    </w:rPr>
  </w:style>
  <w:style w:type="character" w:customStyle="1" w:styleId="affff7">
    <w:name w:val="Без интервала Знак"/>
    <w:link w:val="affff6"/>
    <w:uiPriority w:val="99"/>
    <w:locked/>
    <w:rsid w:val="0019638C"/>
    <w:rPr>
      <w:rFonts w:ascii="Cambria" w:hAnsi="Cambria"/>
      <w:sz w:val="24"/>
      <w:lang w:val="en-US"/>
    </w:rPr>
  </w:style>
  <w:style w:type="paragraph" w:styleId="2f9">
    <w:name w:val="Quote"/>
    <w:basedOn w:val="a"/>
    <w:next w:val="a"/>
    <w:link w:val="2fa"/>
    <w:uiPriority w:val="99"/>
    <w:qFormat/>
    <w:rsid w:val="0019638C"/>
    <w:pPr>
      <w:spacing w:line="360" w:lineRule="auto"/>
      <w:jc w:val="both"/>
    </w:pPr>
    <w:rPr>
      <w:rFonts w:ascii="Cambria" w:hAnsi="Cambria"/>
      <w:i/>
      <w:iCs/>
      <w:sz w:val="20"/>
      <w:szCs w:val="20"/>
    </w:rPr>
  </w:style>
  <w:style w:type="character" w:customStyle="1" w:styleId="2fa">
    <w:name w:val="Цитата 2 Знак"/>
    <w:basedOn w:val="a0"/>
    <w:link w:val="2f9"/>
    <w:uiPriority w:val="99"/>
    <w:locked/>
    <w:rsid w:val="0019638C"/>
    <w:rPr>
      <w:rFonts w:ascii="Cambria" w:hAnsi="Cambria"/>
      <w:i/>
    </w:rPr>
  </w:style>
  <w:style w:type="paragraph" w:styleId="affff8">
    <w:name w:val="Intense Quote"/>
    <w:basedOn w:val="a"/>
    <w:next w:val="a"/>
    <w:link w:val="affff9"/>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basedOn w:val="a0"/>
    <w:link w:val="affff8"/>
    <w:uiPriority w:val="99"/>
    <w:locked/>
    <w:rsid w:val="0019638C"/>
    <w:rPr>
      <w:rFonts w:ascii="Cambria" w:hAnsi="Cambria"/>
      <w:caps/>
      <w:color w:val="622423"/>
      <w:spacing w:val="5"/>
    </w:rPr>
  </w:style>
  <w:style w:type="character" w:styleId="affffa">
    <w:name w:val="Subtle Emphasis"/>
    <w:basedOn w:val="a0"/>
    <w:uiPriority w:val="99"/>
    <w:qFormat/>
    <w:rsid w:val="0019638C"/>
    <w:rPr>
      <w:i/>
    </w:rPr>
  </w:style>
  <w:style w:type="character" w:styleId="affffb">
    <w:name w:val="Intense Emphasis"/>
    <w:basedOn w:val="a0"/>
    <w:uiPriority w:val="99"/>
    <w:qFormat/>
    <w:rsid w:val="0019638C"/>
    <w:rPr>
      <w:i/>
      <w:caps/>
      <w:spacing w:val="10"/>
      <w:sz w:val="20"/>
    </w:rPr>
  </w:style>
  <w:style w:type="character" w:styleId="affffc">
    <w:name w:val="Subtle Reference"/>
    <w:basedOn w:val="a0"/>
    <w:uiPriority w:val="99"/>
    <w:qFormat/>
    <w:rsid w:val="0019638C"/>
    <w:rPr>
      <w:rFonts w:ascii="Calibri" w:hAnsi="Calibri"/>
      <w:i/>
      <w:color w:val="622423"/>
    </w:rPr>
  </w:style>
  <w:style w:type="character" w:styleId="affffd">
    <w:name w:val="Intense Reference"/>
    <w:basedOn w:val="a0"/>
    <w:uiPriority w:val="99"/>
    <w:qFormat/>
    <w:rsid w:val="0019638C"/>
    <w:rPr>
      <w:rFonts w:ascii="Calibri" w:hAnsi="Calibri"/>
      <w:b/>
      <w:i/>
      <w:color w:val="622423"/>
    </w:rPr>
  </w:style>
  <w:style w:type="character" w:styleId="affffe">
    <w:name w:val="Book Title"/>
    <w:basedOn w:val="a0"/>
    <w:uiPriority w:val="99"/>
    <w:qFormat/>
    <w:rsid w:val="0019638C"/>
    <w:rPr>
      <w:caps/>
      <w:color w:val="622423"/>
      <w:spacing w:val="5"/>
      <w:u w:color="622423"/>
    </w:rPr>
  </w:style>
  <w:style w:type="paragraph" w:styleId="afffff">
    <w:name w:val="TOC Heading"/>
    <w:basedOn w:val="1"/>
    <w:next w:val="a"/>
    <w:uiPriority w:val="9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aff1">
    <w:name w:val="Абзац списка Знак"/>
    <w:link w:val="aff0"/>
    <w:uiPriority w:val="34"/>
    <w:locked/>
    <w:rsid w:val="0019638C"/>
    <w:rPr>
      <w:rFonts w:eastAsia="Times New Roman"/>
      <w:sz w:val="24"/>
    </w:rPr>
  </w:style>
  <w:style w:type="paragraph" w:customStyle="1" w:styleId="1ff0">
    <w:name w:val="Знак Знак Знак Знак1"/>
    <w:basedOn w:val="a"/>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lang w:val="ru-RU" w:eastAsia="ru-RU"/>
    </w:rPr>
  </w:style>
  <w:style w:type="paragraph" w:customStyle="1" w:styleId="114">
    <w:name w:val="Рецензия11"/>
    <w:hidden/>
    <w:uiPriority w:val="99"/>
    <w:semiHidden/>
    <w:rsid w:val="00172FE8"/>
    <w:rPr>
      <w:sz w:val="20"/>
      <w:szCs w:val="20"/>
    </w:rPr>
  </w:style>
  <w:style w:type="paragraph" w:customStyle="1" w:styleId="213">
    <w:name w:val="Без интервала21"/>
    <w:basedOn w:val="a"/>
    <w:uiPriority w:val="99"/>
    <w:rsid w:val="00172FE8"/>
    <w:pPr>
      <w:jc w:val="both"/>
    </w:pPr>
    <w:rPr>
      <w:rFonts w:ascii="Cambria" w:hAnsi="Cambria"/>
      <w:lang w:val="en-US"/>
    </w:rPr>
  </w:style>
  <w:style w:type="paragraph" w:customStyle="1" w:styleId="221">
    <w:name w:val="Цитата 221"/>
    <w:basedOn w:val="a"/>
    <w:next w:val="a"/>
    <w:uiPriority w:val="99"/>
    <w:rsid w:val="00172FE8"/>
    <w:pPr>
      <w:spacing w:line="360" w:lineRule="auto"/>
      <w:jc w:val="both"/>
    </w:pPr>
    <w:rPr>
      <w:rFonts w:ascii="Cambria" w:hAnsi="Cambria"/>
      <w:i/>
      <w:iCs/>
      <w:sz w:val="20"/>
      <w:szCs w:val="20"/>
    </w:rPr>
  </w:style>
  <w:style w:type="paragraph" w:customStyle="1" w:styleId="214">
    <w:name w:val="Выделенная цитата21"/>
    <w:basedOn w:val="a"/>
    <w:next w:val="a"/>
    <w:uiPriority w:val="99"/>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5">
    <w:name w:val="Слабое выделение21"/>
    <w:uiPriority w:val="99"/>
    <w:rsid w:val="00172FE8"/>
    <w:rPr>
      <w:i/>
    </w:rPr>
  </w:style>
  <w:style w:type="character" w:customStyle="1" w:styleId="216">
    <w:name w:val="Сильное выделение21"/>
    <w:uiPriority w:val="99"/>
    <w:rsid w:val="00172FE8"/>
    <w:rPr>
      <w:i/>
      <w:caps/>
      <w:spacing w:val="10"/>
      <w:sz w:val="20"/>
    </w:rPr>
  </w:style>
  <w:style w:type="character" w:customStyle="1" w:styleId="217">
    <w:name w:val="Слабая ссылка21"/>
    <w:uiPriority w:val="99"/>
    <w:rsid w:val="00172FE8"/>
    <w:rPr>
      <w:rFonts w:ascii="Calibri" w:hAnsi="Calibri"/>
      <w:i/>
      <w:color w:val="622423"/>
    </w:rPr>
  </w:style>
  <w:style w:type="character" w:customStyle="1" w:styleId="218">
    <w:name w:val="Сильная ссылка21"/>
    <w:uiPriority w:val="99"/>
    <w:rsid w:val="00172FE8"/>
    <w:rPr>
      <w:rFonts w:ascii="Calibri" w:hAnsi="Calibri"/>
      <w:b/>
      <w:i/>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1"/>
    <w:next w:val="a"/>
    <w:uiPriority w:val="99"/>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aps/>
      <w:spacing w:val="10"/>
      <w:sz w:val="18"/>
      <w:lang w:val="en-US" w:eastAsia="ru-RU"/>
    </w:rPr>
  </w:style>
  <w:style w:type="paragraph" w:customStyle="1" w:styleId="1ff1">
    <w:name w:val="Нумерованный список1"/>
    <w:basedOn w:val="a"/>
    <w:uiPriority w:val="99"/>
    <w:rsid w:val="00575F55"/>
    <w:pPr>
      <w:tabs>
        <w:tab w:val="num" w:pos="1300"/>
      </w:tabs>
      <w:suppressAutoHyphens/>
      <w:spacing w:after="200" w:line="276" w:lineRule="auto"/>
      <w:ind w:left="1300" w:hanging="900"/>
    </w:pPr>
    <w:rPr>
      <w:rFonts w:ascii="Calibri" w:hAnsi="Calibri" w:cs="Calibri"/>
      <w:sz w:val="22"/>
      <w:szCs w:val="22"/>
      <w:lang w:eastAsia="ar-SA"/>
    </w:rPr>
  </w:style>
  <w:style w:type="paragraph" w:customStyle="1" w:styleId="NoSpacing1">
    <w:name w:val="No Spacing1"/>
    <w:uiPriority w:val="99"/>
    <w:rsid w:val="006B068A"/>
    <w:rPr>
      <w:rFonts w:ascii="Calibri" w:hAnsi="Calibri"/>
      <w:lang w:eastAsia="en-US"/>
    </w:rPr>
  </w:style>
  <w:style w:type="paragraph" w:customStyle="1" w:styleId="ListParagraph1">
    <w:name w:val="List Paragraph1"/>
    <w:basedOn w:val="a"/>
    <w:uiPriority w:val="99"/>
    <w:rsid w:val="00D43B7B"/>
    <w:pPr>
      <w:autoSpaceDE w:val="0"/>
      <w:autoSpaceDN w:val="0"/>
      <w:adjustRightInd w:val="0"/>
      <w:ind w:left="720" w:firstLine="709"/>
      <w:contextualSpacing/>
      <w:jc w:val="both"/>
    </w:pPr>
  </w:style>
  <w:style w:type="paragraph" w:customStyle="1" w:styleId="Titre2b">
    <w:name w:val="Titre2b"/>
    <w:basedOn w:val="23"/>
    <w:next w:val="ac"/>
    <w:uiPriority w:val="99"/>
    <w:rsid w:val="00510400"/>
    <w:pPr>
      <w:numPr>
        <w:ilvl w:val="1"/>
      </w:numPr>
      <w:tabs>
        <w:tab w:val="num" w:pos="1731"/>
      </w:tabs>
      <w:spacing w:before="0" w:after="240"/>
      <w:ind w:left="1731" w:hanging="851"/>
      <w:jc w:val="both"/>
    </w:pPr>
    <w:rPr>
      <w:b w:val="0"/>
      <w:iCs w:val="0"/>
      <w:sz w:val="22"/>
      <w:szCs w:val="26"/>
      <w:lang w:val="fr-FR"/>
    </w:rPr>
  </w:style>
  <w:style w:type="numbering" w:customStyle="1" w:styleId="RTFNum2">
    <w:name w:val="RTF_Num 2"/>
    <w:rsid w:val="005E53CA"/>
    <w:pPr>
      <w:numPr>
        <w:numId w:val="11"/>
      </w:numPr>
    </w:pPr>
  </w:style>
  <w:style w:type="paragraph" w:customStyle="1" w:styleId="222">
    <w:name w:val="Основной текст 22"/>
    <w:basedOn w:val="a"/>
    <w:uiPriority w:val="99"/>
    <w:qFormat/>
    <w:rsid w:val="004A709C"/>
    <w:pPr>
      <w:widowControl w:val="0"/>
      <w:tabs>
        <w:tab w:val="left" w:pos="6237"/>
      </w:tabs>
      <w:suppressAutoHyphens/>
      <w:ind w:left="567" w:hanging="567"/>
    </w:pPr>
    <w:rPr>
      <w:rFonts w:eastAsia="Lucida Sans Unicode"/>
      <w:kern w:val="2"/>
      <w:szCs w:val="20"/>
    </w:rPr>
  </w:style>
  <w:style w:type="paragraph" w:customStyle="1" w:styleId="afffff0">
    <w:name w:val="Название приложения"/>
    <w:basedOn w:val="a"/>
    <w:qFormat/>
    <w:rsid w:val="00027E48"/>
    <w:pPr>
      <w:spacing w:after="160" w:line="259" w:lineRule="auto"/>
      <w:jc w:val="center"/>
    </w:pPr>
    <w:rPr>
      <w:rFonts w:eastAsia="Calibri"/>
      <w:b/>
    </w:rPr>
  </w:style>
  <w:style w:type="paragraph" w:customStyle="1" w:styleId="xl120">
    <w:name w:val="xl120"/>
    <w:basedOn w:val="a"/>
    <w:rsid w:val="000E6491"/>
    <w:pPr>
      <w:spacing w:before="100" w:beforeAutospacing="1" w:after="100" w:afterAutospacing="1"/>
    </w:pPr>
    <w:rPr>
      <w:rFonts w:ascii="Arial" w:hAnsi="Arial" w:cs="Arial"/>
      <w:sz w:val="26"/>
      <w:szCs w:val="26"/>
    </w:rPr>
  </w:style>
  <w:style w:type="paragraph" w:customStyle="1" w:styleId="xl121">
    <w:name w:val="xl121"/>
    <w:basedOn w:val="a"/>
    <w:rsid w:val="000E6491"/>
    <w:pPr>
      <w:spacing w:before="100" w:beforeAutospacing="1" w:after="100" w:afterAutospacing="1"/>
    </w:pPr>
    <w:rPr>
      <w:rFonts w:ascii="Arial" w:hAnsi="Arial" w:cs="Arial"/>
      <w:sz w:val="26"/>
      <w:szCs w:val="26"/>
    </w:rPr>
  </w:style>
  <w:style w:type="paragraph" w:customStyle="1" w:styleId="xl122">
    <w:name w:val="xl122"/>
    <w:basedOn w:val="a"/>
    <w:rsid w:val="000E6491"/>
    <w:pPr>
      <w:spacing w:before="100" w:beforeAutospacing="1" w:after="100" w:afterAutospacing="1"/>
      <w:jc w:val="center"/>
      <w:textAlignment w:val="center"/>
    </w:pPr>
    <w:rPr>
      <w:rFonts w:ascii="Arial" w:hAnsi="Arial" w:cs="Arial"/>
      <w:sz w:val="26"/>
      <w:szCs w:val="26"/>
    </w:rPr>
  </w:style>
  <w:style w:type="paragraph" w:customStyle="1" w:styleId="xl123">
    <w:name w:val="xl123"/>
    <w:basedOn w:val="a"/>
    <w:rsid w:val="000E6491"/>
    <w:pPr>
      <w:spacing w:before="100" w:beforeAutospacing="1" w:after="100" w:afterAutospacing="1"/>
      <w:jc w:val="center"/>
      <w:textAlignment w:val="center"/>
    </w:pPr>
    <w:rPr>
      <w:rFonts w:ascii="Arial" w:hAnsi="Arial" w:cs="Arial"/>
      <w:sz w:val="26"/>
      <w:szCs w:val="26"/>
    </w:rPr>
  </w:style>
  <w:style w:type="paragraph" w:customStyle="1" w:styleId="xl124">
    <w:name w:val="xl124"/>
    <w:basedOn w:val="a"/>
    <w:rsid w:val="000E6491"/>
    <w:pPr>
      <w:spacing w:before="100" w:beforeAutospacing="1" w:after="100" w:afterAutospacing="1"/>
      <w:jc w:val="center"/>
    </w:pPr>
    <w:rPr>
      <w:rFonts w:ascii="Arial" w:hAnsi="Arial" w:cs="Arial"/>
      <w:sz w:val="26"/>
      <w:szCs w:val="26"/>
    </w:rPr>
  </w:style>
  <w:style w:type="paragraph" w:customStyle="1" w:styleId="xl125">
    <w:name w:val="xl125"/>
    <w:basedOn w:val="a"/>
    <w:rsid w:val="000E6491"/>
    <w:pPr>
      <w:shd w:val="clear" w:color="000000" w:fill="FFFFFF"/>
      <w:spacing w:before="100" w:beforeAutospacing="1" w:after="100" w:afterAutospacing="1"/>
    </w:pPr>
    <w:rPr>
      <w:rFonts w:ascii="Arial" w:hAnsi="Arial" w:cs="Arial"/>
      <w:sz w:val="26"/>
      <w:szCs w:val="26"/>
    </w:rPr>
  </w:style>
  <w:style w:type="paragraph" w:customStyle="1" w:styleId="xl126">
    <w:name w:val="xl126"/>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7030A0"/>
      <w:sz w:val="26"/>
      <w:szCs w:val="26"/>
    </w:rPr>
  </w:style>
  <w:style w:type="paragraph" w:customStyle="1" w:styleId="xl127">
    <w:name w:val="xl127"/>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7030A0"/>
      <w:sz w:val="26"/>
      <w:szCs w:val="26"/>
    </w:rPr>
  </w:style>
  <w:style w:type="paragraph" w:customStyle="1" w:styleId="xl128">
    <w:name w:val="xl128"/>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7030A0"/>
      <w:sz w:val="26"/>
      <w:szCs w:val="26"/>
    </w:rPr>
  </w:style>
  <w:style w:type="paragraph" w:customStyle="1" w:styleId="xl129">
    <w:name w:val="xl129"/>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7030A0"/>
      <w:sz w:val="26"/>
      <w:szCs w:val="26"/>
    </w:rPr>
  </w:style>
  <w:style w:type="paragraph" w:customStyle="1" w:styleId="xl130">
    <w:name w:val="xl130"/>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7030A0"/>
      <w:sz w:val="26"/>
      <w:szCs w:val="26"/>
    </w:rPr>
  </w:style>
  <w:style w:type="paragraph" w:customStyle="1" w:styleId="xl131">
    <w:name w:val="xl131"/>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7030A0"/>
      <w:sz w:val="26"/>
      <w:szCs w:val="26"/>
    </w:rPr>
  </w:style>
  <w:style w:type="paragraph" w:customStyle="1" w:styleId="xl132">
    <w:name w:val="xl132"/>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7030A0"/>
      <w:sz w:val="26"/>
      <w:szCs w:val="26"/>
    </w:rPr>
  </w:style>
  <w:style w:type="paragraph" w:customStyle="1" w:styleId="xl133">
    <w:name w:val="xl133"/>
    <w:basedOn w:val="a"/>
    <w:rsid w:val="000E6491"/>
    <w:pPr>
      <w:shd w:val="clear" w:color="000000" w:fill="FFFFFF"/>
      <w:spacing w:before="100" w:beforeAutospacing="1" w:after="100" w:afterAutospacing="1"/>
    </w:pPr>
    <w:rPr>
      <w:rFonts w:ascii="Arial" w:hAnsi="Arial" w:cs="Arial"/>
      <w:sz w:val="26"/>
      <w:szCs w:val="26"/>
    </w:rPr>
  </w:style>
  <w:style w:type="paragraph" w:customStyle="1" w:styleId="xl134">
    <w:name w:val="xl134"/>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5">
    <w:name w:val="xl135"/>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rPr>
  </w:style>
  <w:style w:type="paragraph" w:customStyle="1" w:styleId="xl136">
    <w:name w:val="xl136"/>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7">
    <w:name w:val="xl137"/>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8">
    <w:name w:val="xl138"/>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39">
    <w:name w:val="xl139"/>
    <w:basedOn w:val="a"/>
    <w:rsid w:val="000E6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formattext">
    <w:name w:val="formattext"/>
    <w:basedOn w:val="a"/>
    <w:rsid w:val="00361A3B"/>
    <w:pPr>
      <w:spacing w:before="100" w:beforeAutospacing="1" w:after="100" w:afterAutospacing="1"/>
    </w:pPr>
  </w:style>
  <w:style w:type="paragraph" w:customStyle="1" w:styleId="xl140">
    <w:name w:val="xl140"/>
    <w:basedOn w:val="a"/>
    <w:rsid w:val="008F2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6"/>
      <w:szCs w:val="26"/>
    </w:rPr>
  </w:style>
  <w:style w:type="paragraph" w:customStyle="1" w:styleId="xl141">
    <w:name w:val="xl141"/>
    <w:basedOn w:val="a"/>
    <w:rsid w:val="008F2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6"/>
      <w:szCs w:val="26"/>
    </w:rPr>
  </w:style>
  <w:style w:type="paragraph" w:customStyle="1" w:styleId="xl142">
    <w:name w:val="xl142"/>
    <w:basedOn w:val="a"/>
    <w:rsid w:val="008F2AB7"/>
    <w:pPr>
      <w:shd w:val="clear" w:color="000000" w:fill="FFFFFF"/>
      <w:spacing w:before="100" w:beforeAutospacing="1" w:after="100" w:afterAutospacing="1"/>
      <w:textAlignment w:val="center"/>
    </w:pPr>
    <w:rPr>
      <w:rFonts w:ascii="Arial" w:hAnsi="Arial" w:cs="Arial"/>
      <w:b/>
      <w:bCs/>
      <w:color w:val="000000"/>
      <w:sz w:val="26"/>
      <w:szCs w:val="26"/>
    </w:rPr>
  </w:style>
  <w:style w:type="paragraph" w:customStyle="1" w:styleId="xl143">
    <w:name w:val="xl143"/>
    <w:basedOn w:val="a"/>
    <w:rsid w:val="008F2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
    <w:rsid w:val="008F2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145">
    <w:name w:val="xl145"/>
    <w:basedOn w:val="a"/>
    <w:rsid w:val="008F2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46">
    <w:name w:val="xl146"/>
    <w:basedOn w:val="a"/>
    <w:rsid w:val="008F2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47">
    <w:name w:val="xl147"/>
    <w:basedOn w:val="a"/>
    <w:rsid w:val="008F2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
    <w:rsid w:val="008F2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divs>
    <w:div w:id="667365468">
      <w:bodyDiv w:val="1"/>
      <w:marLeft w:val="0"/>
      <w:marRight w:val="0"/>
      <w:marTop w:val="0"/>
      <w:marBottom w:val="0"/>
      <w:divBdr>
        <w:top w:val="none" w:sz="0" w:space="0" w:color="auto"/>
        <w:left w:val="none" w:sz="0" w:space="0" w:color="auto"/>
        <w:bottom w:val="none" w:sz="0" w:space="0" w:color="auto"/>
        <w:right w:val="none" w:sz="0" w:space="0" w:color="auto"/>
      </w:divBdr>
    </w:div>
    <w:div w:id="712928309">
      <w:bodyDiv w:val="1"/>
      <w:marLeft w:val="0"/>
      <w:marRight w:val="0"/>
      <w:marTop w:val="0"/>
      <w:marBottom w:val="0"/>
      <w:divBdr>
        <w:top w:val="none" w:sz="0" w:space="0" w:color="auto"/>
        <w:left w:val="none" w:sz="0" w:space="0" w:color="auto"/>
        <w:bottom w:val="none" w:sz="0" w:space="0" w:color="auto"/>
        <w:right w:val="none" w:sz="0" w:space="0" w:color="auto"/>
      </w:divBdr>
      <w:divsChild>
        <w:div w:id="630474778">
          <w:marLeft w:val="0"/>
          <w:marRight w:val="0"/>
          <w:marTop w:val="0"/>
          <w:marBottom w:val="0"/>
          <w:divBdr>
            <w:top w:val="none" w:sz="0" w:space="0" w:color="auto"/>
            <w:left w:val="none" w:sz="0" w:space="0" w:color="auto"/>
            <w:bottom w:val="none" w:sz="0" w:space="0" w:color="auto"/>
            <w:right w:val="none" w:sz="0" w:space="0" w:color="auto"/>
          </w:divBdr>
          <w:divsChild>
            <w:div w:id="1640039108">
              <w:marLeft w:val="0"/>
              <w:marRight w:val="0"/>
              <w:marTop w:val="0"/>
              <w:marBottom w:val="0"/>
              <w:divBdr>
                <w:top w:val="none" w:sz="0" w:space="0" w:color="auto"/>
                <w:left w:val="none" w:sz="0" w:space="0" w:color="auto"/>
                <w:bottom w:val="none" w:sz="0" w:space="0" w:color="auto"/>
                <w:right w:val="none" w:sz="0" w:space="0" w:color="auto"/>
              </w:divBdr>
            </w:div>
            <w:div w:id="734158664">
              <w:marLeft w:val="0"/>
              <w:marRight w:val="0"/>
              <w:marTop w:val="0"/>
              <w:marBottom w:val="0"/>
              <w:divBdr>
                <w:top w:val="none" w:sz="0" w:space="0" w:color="auto"/>
                <w:left w:val="none" w:sz="0" w:space="0" w:color="auto"/>
                <w:bottom w:val="none" w:sz="0" w:space="0" w:color="auto"/>
                <w:right w:val="none" w:sz="0" w:space="0" w:color="auto"/>
              </w:divBdr>
            </w:div>
            <w:div w:id="2107921761">
              <w:marLeft w:val="0"/>
              <w:marRight w:val="0"/>
              <w:marTop w:val="0"/>
              <w:marBottom w:val="0"/>
              <w:divBdr>
                <w:top w:val="none" w:sz="0" w:space="0" w:color="auto"/>
                <w:left w:val="none" w:sz="0" w:space="0" w:color="auto"/>
                <w:bottom w:val="none" w:sz="0" w:space="0" w:color="auto"/>
                <w:right w:val="none" w:sz="0" w:space="0" w:color="auto"/>
              </w:divBdr>
            </w:div>
            <w:div w:id="361172495">
              <w:marLeft w:val="0"/>
              <w:marRight w:val="0"/>
              <w:marTop w:val="0"/>
              <w:marBottom w:val="0"/>
              <w:divBdr>
                <w:top w:val="none" w:sz="0" w:space="0" w:color="auto"/>
                <w:left w:val="none" w:sz="0" w:space="0" w:color="auto"/>
                <w:bottom w:val="none" w:sz="0" w:space="0" w:color="auto"/>
                <w:right w:val="none" w:sz="0" w:space="0" w:color="auto"/>
              </w:divBdr>
            </w:div>
            <w:div w:id="1480147543">
              <w:marLeft w:val="0"/>
              <w:marRight w:val="0"/>
              <w:marTop w:val="0"/>
              <w:marBottom w:val="0"/>
              <w:divBdr>
                <w:top w:val="none" w:sz="0" w:space="0" w:color="auto"/>
                <w:left w:val="none" w:sz="0" w:space="0" w:color="auto"/>
                <w:bottom w:val="none" w:sz="0" w:space="0" w:color="auto"/>
                <w:right w:val="none" w:sz="0" w:space="0" w:color="auto"/>
              </w:divBdr>
            </w:div>
            <w:div w:id="210503981">
              <w:marLeft w:val="0"/>
              <w:marRight w:val="0"/>
              <w:marTop w:val="0"/>
              <w:marBottom w:val="0"/>
              <w:divBdr>
                <w:top w:val="none" w:sz="0" w:space="0" w:color="auto"/>
                <w:left w:val="none" w:sz="0" w:space="0" w:color="auto"/>
                <w:bottom w:val="none" w:sz="0" w:space="0" w:color="auto"/>
                <w:right w:val="none" w:sz="0" w:space="0" w:color="auto"/>
              </w:divBdr>
            </w:div>
            <w:div w:id="207837025">
              <w:marLeft w:val="0"/>
              <w:marRight w:val="0"/>
              <w:marTop w:val="0"/>
              <w:marBottom w:val="0"/>
              <w:divBdr>
                <w:top w:val="none" w:sz="0" w:space="0" w:color="auto"/>
                <w:left w:val="none" w:sz="0" w:space="0" w:color="auto"/>
                <w:bottom w:val="none" w:sz="0" w:space="0" w:color="auto"/>
                <w:right w:val="none" w:sz="0" w:space="0" w:color="auto"/>
              </w:divBdr>
            </w:div>
            <w:div w:id="875848622">
              <w:marLeft w:val="0"/>
              <w:marRight w:val="0"/>
              <w:marTop w:val="0"/>
              <w:marBottom w:val="0"/>
              <w:divBdr>
                <w:top w:val="none" w:sz="0" w:space="0" w:color="auto"/>
                <w:left w:val="none" w:sz="0" w:space="0" w:color="auto"/>
                <w:bottom w:val="none" w:sz="0" w:space="0" w:color="auto"/>
                <w:right w:val="none" w:sz="0" w:space="0" w:color="auto"/>
              </w:divBdr>
            </w:div>
            <w:div w:id="998079319">
              <w:marLeft w:val="0"/>
              <w:marRight w:val="0"/>
              <w:marTop w:val="0"/>
              <w:marBottom w:val="0"/>
              <w:divBdr>
                <w:top w:val="none" w:sz="0" w:space="0" w:color="auto"/>
                <w:left w:val="none" w:sz="0" w:space="0" w:color="auto"/>
                <w:bottom w:val="none" w:sz="0" w:space="0" w:color="auto"/>
                <w:right w:val="none" w:sz="0" w:space="0" w:color="auto"/>
              </w:divBdr>
            </w:div>
            <w:div w:id="1902448060">
              <w:marLeft w:val="0"/>
              <w:marRight w:val="0"/>
              <w:marTop w:val="0"/>
              <w:marBottom w:val="0"/>
              <w:divBdr>
                <w:top w:val="none" w:sz="0" w:space="0" w:color="auto"/>
                <w:left w:val="none" w:sz="0" w:space="0" w:color="auto"/>
                <w:bottom w:val="none" w:sz="0" w:space="0" w:color="auto"/>
                <w:right w:val="none" w:sz="0" w:space="0" w:color="auto"/>
              </w:divBdr>
            </w:div>
            <w:div w:id="2054621092">
              <w:marLeft w:val="0"/>
              <w:marRight w:val="0"/>
              <w:marTop w:val="0"/>
              <w:marBottom w:val="0"/>
              <w:divBdr>
                <w:top w:val="none" w:sz="0" w:space="0" w:color="auto"/>
                <w:left w:val="none" w:sz="0" w:space="0" w:color="auto"/>
                <w:bottom w:val="none" w:sz="0" w:space="0" w:color="auto"/>
                <w:right w:val="none" w:sz="0" w:space="0" w:color="auto"/>
              </w:divBdr>
            </w:div>
            <w:div w:id="382095320">
              <w:marLeft w:val="0"/>
              <w:marRight w:val="0"/>
              <w:marTop w:val="0"/>
              <w:marBottom w:val="0"/>
              <w:divBdr>
                <w:top w:val="none" w:sz="0" w:space="0" w:color="auto"/>
                <w:left w:val="none" w:sz="0" w:space="0" w:color="auto"/>
                <w:bottom w:val="none" w:sz="0" w:space="0" w:color="auto"/>
                <w:right w:val="none" w:sz="0" w:space="0" w:color="auto"/>
              </w:divBdr>
            </w:div>
            <w:div w:id="862939185">
              <w:marLeft w:val="0"/>
              <w:marRight w:val="0"/>
              <w:marTop w:val="0"/>
              <w:marBottom w:val="0"/>
              <w:divBdr>
                <w:top w:val="none" w:sz="0" w:space="0" w:color="auto"/>
                <w:left w:val="none" w:sz="0" w:space="0" w:color="auto"/>
                <w:bottom w:val="none" w:sz="0" w:space="0" w:color="auto"/>
                <w:right w:val="none" w:sz="0" w:space="0" w:color="auto"/>
              </w:divBdr>
            </w:div>
            <w:div w:id="1463380334">
              <w:marLeft w:val="0"/>
              <w:marRight w:val="0"/>
              <w:marTop w:val="0"/>
              <w:marBottom w:val="0"/>
              <w:divBdr>
                <w:top w:val="none" w:sz="0" w:space="0" w:color="auto"/>
                <w:left w:val="none" w:sz="0" w:space="0" w:color="auto"/>
                <w:bottom w:val="none" w:sz="0" w:space="0" w:color="auto"/>
                <w:right w:val="none" w:sz="0" w:space="0" w:color="auto"/>
              </w:divBdr>
            </w:div>
            <w:div w:id="1250696976">
              <w:marLeft w:val="0"/>
              <w:marRight w:val="0"/>
              <w:marTop w:val="0"/>
              <w:marBottom w:val="0"/>
              <w:divBdr>
                <w:top w:val="none" w:sz="0" w:space="0" w:color="auto"/>
                <w:left w:val="none" w:sz="0" w:space="0" w:color="auto"/>
                <w:bottom w:val="none" w:sz="0" w:space="0" w:color="auto"/>
                <w:right w:val="none" w:sz="0" w:space="0" w:color="auto"/>
              </w:divBdr>
            </w:div>
            <w:div w:id="927933060">
              <w:marLeft w:val="0"/>
              <w:marRight w:val="0"/>
              <w:marTop w:val="0"/>
              <w:marBottom w:val="0"/>
              <w:divBdr>
                <w:top w:val="none" w:sz="0" w:space="0" w:color="auto"/>
                <w:left w:val="none" w:sz="0" w:space="0" w:color="auto"/>
                <w:bottom w:val="none" w:sz="0" w:space="0" w:color="auto"/>
                <w:right w:val="none" w:sz="0" w:space="0" w:color="auto"/>
              </w:divBdr>
            </w:div>
            <w:div w:id="729302537">
              <w:marLeft w:val="0"/>
              <w:marRight w:val="0"/>
              <w:marTop w:val="0"/>
              <w:marBottom w:val="0"/>
              <w:divBdr>
                <w:top w:val="none" w:sz="0" w:space="0" w:color="auto"/>
                <w:left w:val="none" w:sz="0" w:space="0" w:color="auto"/>
                <w:bottom w:val="none" w:sz="0" w:space="0" w:color="auto"/>
                <w:right w:val="none" w:sz="0" w:space="0" w:color="auto"/>
              </w:divBdr>
            </w:div>
            <w:div w:id="1403914706">
              <w:marLeft w:val="0"/>
              <w:marRight w:val="0"/>
              <w:marTop w:val="0"/>
              <w:marBottom w:val="0"/>
              <w:divBdr>
                <w:top w:val="none" w:sz="0" w:space="0" w:color="auto"/>
                <w:left w:val="none" w:sz="0" w:space="0" w:color="auto"/>
                <w:bottom w:val="none" w:sz="0" w:space="0" w:color="auto"/>
                <w:right w:val="none" w:sz="0" w:space="0" w:color="auto"/>
              </w:divBdr>
            </w:div>
            <w:div w:id="1339650969">
              <w:marLeft w:val="0"/>
              <w:marRight w:val="0"/>
              <w:marTop w:val="0"/>
              <w:marBottom w:val="0"/>
              <w:divBdr>
                <w:top w:val="none" w:sz="0" w:space="0" w:color="auto"/>
                <w:left w:val="none" w:sz="0" w:space="0" w:color="auto"/>
                <w:bottom w:val="none" w:sz="0" w:space="0" w:color="auto"/>
                <w:right w:val="none" w:sz="0" w:space="0" w:color="auto"/>
              </w:divBdr>
            </w:div>
            <w:div w:id="1789542273">
              <w:marLeft w:val="0"/>
              <w:marRight w:val="0"/>
              <w:marTop w:val="0"/>
              <w:marBottom w:val="0"/>
              <w:divBdr>
                <w:top w:val="none" w:sz="0" w:space="0" w:color="auto"/>
                <w:left w:val="none" w:sz="0" w:space="0" w:color="auto"/>
                <w:bottom w:val="none" w:sz="0" w:space="0" w:color="auto"/>
                <w:right w:val="none" w:sz="0" w:space="0" w:color="auto"/>
              </w:divBdr>
            </w:div>
            <w:div w:id="1323269541">
              <w:marLeft w:val="0"/>
              <w:marRight w:val="0"/>
              <w:marTop w:val="0"/>
              <w:marBottom w:val="0"/>
              <w:divBdr>
                <w:top w:val="none" w:sz="0" w:space="0" w:color="auto"/>
                <w:left w:val="none" w:sz="0" w:space="0" w:color="auto"/>
                <w:bottom w:val="none" w:sz="0" w:space="0" w:color="auto"/>
                <w:right w:val="none" w:sz="0" w:space="0" w:color="auto"/>
              </w:divBdr>
            </w:div>
            <w:div w:id="1446775855">
              <w:marLeft w:val="0"/>
              <w:marRight w:val="0"/>
              <w:marTop w:val="0"/>
              <w:marBottom w:val="0"/>
              <w:divBdr>
                <w:top w:val="none" w:sz="0" w:space="0" w:color="auto"/>
                <w:left w:val="none" w:sz="0" w:space="0" w:color="auto"/>
                <w:bottom w:val="none" w:sz="0" w:space="0" w:color="auto"/>
                <w:right w:val="none" w:sz="0" w:space="0" w:color="auto"/>
              </w:divBdr>
            </w:div>
            <w:div w:id="1900749779">
              <w:marLeft w:val="0"/>
              <w:marRight w:val="0"/>
              <w:marTop w:val="0"/>
              <w:marBottom w:val="0"/>
              <w:divBdr>
                <w:top w:val="none" w:sz="0" w:space="0" w:color="auto"/>
                <w:left w:val="none" w:sz="0" w:space="0" w:color="auto"/>
                <w:bottom w:val="none" w:sz="0" w:space="0" w:color="auto"/>
                <w:right w:val="none" w:sz="0" w:space="0" w:color="auto"/>
              </w:divBdr>
            </w:div>
            <w:div w:id="1722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1338">
      <w:marLeft w:val="0"/>
      <w:marRight w:val="0"/>
      <w:marTop w:val="0"/>
      <w:marBottom w:val="0"/>
      <w:divBdr>
        <w:top w:val="none" w:sz="0" w:space="0" w:color="auto"/>
        <w:left w:val="none" w:sz="0" w:space="0" w:color="auto"/>
        <w:bottom w:val="none" w:sz="0" w:space="0" w:color="auto"/>
        <w:right w:val="none" w:sz="0" w:space="0" w:color="auto"/>
      </w:divBdr>
    </w:div>
    <w:div w:id="1075201339">
      <w:marLeft w:val="0"/>
      <w:marRight w:val="0"/>
      <w:marTop w:val="0"/>
      <w:marBottom w:val="0"/>
      <w:divBdr>
        <w:top w:val="none" w:sz="0" w:space="0" w:color="auto"/>
        <w:left w:val="none" w:sz="0" w:space="0" w:color="auto"/>
        <w:bottom w:val="none" w:sz="0" w:space="0" w:color="auto"/>
        <w:right w:val="none" w:sz="0" w:space="0" w:color="auto"/>
      </w:divBdr>
    </w:div>
    <w:div w:id="1075201340">
      <w:marLeft w:val="0"/>
      <w:marRight w:val="0"/>
      <w:marTop w:val="0"/>
      <w:marBottom w:val="0"/>
      <w:divBdr>
        <w:top w:val="none" w:sz="0" w:space="0" w:color="auto"/>
        <w:left w:val="none" w:sz="0" w:space="0" w:color="auto"/>
        <w:bottom w:val="none" w:sz="0" w:space="0" w:color="auto"/>
        <w:right w:val="none" w:sz="0" w:space="0" w:color="auto"/>
      </w:divBdr>
    </w:div>
    <w:div w:id="1075201341">
      <w:marLeft w:val="0"/>
      <w:marRight w:val="0"/>
      <w:marTop w:val="0"/>
      <w:marBottom w:val="0"/>
      <w:divBdr>
        <w:top w:val="none" w:sz="0" w:space="0" w:color="auto"/>
        <w:left w:val="none" w:sz="0" w:space="0" w:color="auto"/>
        <w:bottom w:val="none" w:sz="0" w:space="0" w:color="auto"/>
        <w:right w:val="none" w:sz="0" w:space="0" w:color="auto"/>
      </w:divBdr>
    </w:div>
    <w:div w:id="1075201342">
      <w:marLeft w:val="0"/>
      <w:marRight w:val="0"/>
      <w:marTop w:val="0"/>
      <w:marBottom w:val="0"/>
      <w:divBdr>
        <w:top w:val="none" w:sz="0" w:space="0" w:color="auto"/>
        <w:left w:val="none" w:sz="0" w:space="0" w:color="auto"/>
        <w:bottom w:val="none" w:sz="0" w:space="0" w:color="auto"/>
        <w:right w:val="none" w:sz="0" w:space="0" w:color="auto"/>
      </w:divBdr>
    </w:div>
    <w:div w:id="107520134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1075201345">
      <w:marLeft w:val="0"/>
      <w:marRight w:val="0"/>
      <w:marTop w:val="0"/>
      <w:marBottom w:val="0"/>
      <w:divBdr>
        <w:top w:val="none" w:sz="0" w:space="0" w:color="auto"/>
        <w:left w:val="none" w:sz="0" w:space="0" w:color="auto"/>
        <w:bottom w:val="none" w:sz="0" w:space="0" w:color="auto"/>
        <w:right w:val="none" w:sz="0" w:space="0" w:color="auto"/>
      </w:divBdr>
    </w:div>
    <w:div w:id="1075201346">
      <w:marLeft w:val="0"/>
      <w:marRight w:val="0"/>
      <w:marTop w:val="0"/>
      <w:marBottom w:val="0"/>
      <w:divBdr>
        <w:top w:val="none" w:sz="0" w:space="0" w:color="auto"/>
        <w:left w:val="none" w:sz="0" w:space="0" w:color="auto"/>
        <w:bottom w:val="none" w:sz="0" w:space="0" w:color="auto"/>
        <w:right w:val="none" w:sz="0" w:space="0" w:color="auto"/>
      </w:divBdr>
    </w:div>
    <w:div w:id="1075201347">
      <w:marLeft w:val="0"/>
      <w:marRight w:val="0"/>
      <w:marTop w:val="0"/>
      <w:marBottom w:val="0"/>
      <w:divBdr>
        <w:top w:val="none" w:sz="0" w:space="0" w:color="auto"/>
        <w:left w:val="none" w:sz="0" w:space="0" w:color="auto"/>
        <w:bottom w:val="none" w:sz="0" w:space="0" w:color="auto"/>
        <w:right w:val="none" w:sz="0" w:space="0" w:color="auto"/>
      </w:divBdr>
    </w:div>
    <w:div w:id="1075201348">
      <w:marLeft w:val="0"/>
      <w:marRight w:val="0"/>
      <w:marTop w:val="0"/>
      <w:marBottom w:val="0"/>
      <w:divBdr>
        <w:top w:val="none" w:sz="0" w:space="0" w:color="auto"/>
        <w:left w:val="none" w:sz="0" w:space="0" w:color="auto"/>
        <w:bottom w:val="none" w:sz="0" w:space="0" w:color="auto"/>
        <w:right w:val="none" w:sz="0" w:space="0" w:color="auto"/>
      </w:divBdr>
    </w:div>
    <w:div w:id="1075201349">
      <w:marLeft w:val="0"/>
      <w:marRight w:val="0"/>
      <w:marTop w:val="0"/>
      <w:marBottom w:val="0"/>
      <w:divBdr>
        <w:top w:val="none" w:sz="0" w:space="0" w:color="auto"/>
        <w:left w:val="none" w:sz="0" w:space="0" w:color="auto"/>
        <w:bottom w:val="none" w:sz="0" w:space="0" w:color="auto"/>
        <w:right w:val="none" w:sz="0" w:space="0" w:color="auto"/>
      </w:divBdr>
    </w:div>
    <w:div w:id="1075201350">
      <w:marLeft w:val="0"/>
      <w:marRight w:val="0"/>
      <w:marTop w:val="0"/>
      <w:marBottom w:val="0"/>
      <w:divBdr>
        <w:top w:val="none" w:sz="0" w:space="0" w:color="auto"/>
        <w:left w:val="none" w:sz="0" w:space="0" w:color="auto"/>
        <w:bottom w:val="none" w:sz="0" w:space="0" w:color="auto"/>
        <w:right w:val="none" w:sz="0" w:space="0" w:color="auto"/>
      </w:divBdr>
    </w:div>
    <w:div w:id="1075201351">
      <w:marLeft w:val="0"/>
      <w:marRight w:val="0"/>
      <w:marTop w:val="0"/>
      <w:marBottom w:val="0"/>
      <w:divBdr>
        <w:top w:val="none" w:sz="0" w:space="0" w:color="auto"/>
        <w:left w:val="none" w:sz="0" w:space="0" w:color="auto"/>
        <w:bottom w:val="none" w:sz="0" w:space="0" w:color="auto"/>
        <w:right w:val="none" w:sz="0" w:space="0" w:color="auto"/>
      </w:divBdr>
    </w:div>
    <w:div w:id="1075201352">
      <w:marLeft w:val="0"/>
      <w:marRight w:val="0"/>
      <w:marTop w:val="0"/>
      <w:marBottom w:val="0"/>
      <w:divBdr>
        <w:top w:val="none" w:sz="0" w:space="0" w:color="auto"/>
        <w:left w:val="none" w:sz="0" w:space="0" w:color="auto"/>
        <w:bottom w:val="none" w:sz="0" w:space="0" w:color="auto"/>
        <w:right w:val="none" w:sz="0" w:space="0" w:color="auto"/>
      </w:divBdr>
    </w:div>
    <w:div w:id="1075201353">
      <w:marLeft w:val="0"/>
      <w:marRight w:val="0"/>
      <w:marTop w:val="0"/>
      <w:marBottom w:val="0"/>
      <w:divBdr>
        <w:top w:val="none" w:sz="0" w:space="0" w:color="auto"/>
        <w:left w:val="none" w:sz="0" w:space="0" w:color="auto"/>
        <w:bottom w:val="none" w:sz="0" w:space="0" w:color="auto"/>
        <w:right w:val="none" w:sz="0" w:space="0" w:color="auto"/>
      </w:divBdr>
    </w:div>
    <w:div w:id="1075201354">
      <w:marLeft w:val="0"/>
      <w:marRight w:val="0"/>
      <w:marTop w:val="0"/>
      <w:marBottom w:val="0"/>
      <w:divBdr>
        <w:top w:val="none" w:sz="0" w:space="0" w:color="auto"/>
        <w:left w:val="none" w:sz="0" w:space="0" w:color="auto"/>
        <w:bottom w:val="none" w:sz="0" w:space="0" w:color="auto"/>
        <w:right w:val="none" w:sz="0" w:space="0" w:color="auto"/>
      </w:divBdr>
    </w:div>
    <w:div w:id="1075201355">
      <w:marLeft w:val="0"/>
      <w:marRight w:val="0"/>
      <w:marTop w:val="0"/>
      <w:marBottom w:val="0"/>
      <w:divBdr>
        <w:top w:val="none" w:sz="0" w:space="0" w:color="auto"/>
        <w:left w:val="none" w:sz="0" w:space="0" w:color="auto"/>
        <w:bottom w:val="none" w:sz="0" w:space="0" w:color="auto"/>
        <w:right w:val="none" w:sz="0" w:space="0" w:color="auto"/>
      </w:divBdr>
    </w:div>
    <w:div w:id="1075201356">
      <w:marLeft w:val="0"/>
      <w:marRight w:val="0"/>
      <w:marTop w:val="0"/>
      <w:marBottom w:val="0"/>
      <w:divBdr>
        <w:top w:val="none" w:sz="0" w:space="0" w:color="auto"/>
        <w:left w:val="none" w:sz="0" w:space="0" w:color="auto"/>
        <w:bottom w:val="none" w:sz="0" w:space="0" w:color="auto"/>
        <w:right w:val="none" w:sz="0" w:space="0" w:color="auto"/>
      </w:divBdr>
    </w:div>
    <w:div w:id="1075201357">
      <w:marLeft w:val="0"/>
      <w:marRight w:val="0"/>
      <w:marTop w:val="0"/>
      <w:marBottom w:val="0"/>
      <w:divBdr>
        <w:top w:val="none" w:sz="0" w:space="0" w:color="auto"/>
        <w:left w:val="none" w:sz="0" w:space="0" w:color="auto"/>
        <w:bottom w:val="none" w:sz="0" w:space="0" w:color="auto"/>
        <w:right w:val="none" w:sz="0" w:space="0" w:color="auto"/>
      </w:divBdr>
    </w:div>
    <w:div w:id="1075201358">
      <w:marLeft w:val="0"/>
      <w:marRight w:val="0"/>
      <w:marTop w:val="0"/>
      <w:marBottom w:val="0"/>
      <w:divBdr>
        <w:top w:val="none" w:sz="0" w:space="0" w:color="auto"/>
        <w:left w:val="none" w:sz="0" w:space="0" w:color="auto"/>
        <w:bottom w:val="none" w:sz="0" w:space="0" w:color="auto"/>
        <w:right w:val="none" w:sz="0" w:space="0" w:color="auto"/>
      </w:divBdr>
    </w:div>
    <w:div w:id="1075201359">
      <w:marLeft w:val="0"/>
      <w:marRight w:val="0"/>
      <w:marTop w:val="0"/>
      <w:marBottom w:val="0"/>
      <w:divBdr>
        <w:top w:val="none" w:sz="0" w:space="0" w:color="auto"/>
        <w:left w:val="none" w:sz="0" w:space="0" w:color="auto"/>
        <w:bottom w:val="none" w:sz="0" w:space="0" w:color="auto"/>
        <w:right w:val="none" w:sz="0" w:space="0" w:color="auto"/>
      </w:divBdr>
    </w:div>
    <w:div w:id="1075201360">
      <w:marLeft w:val="0"/>
      <w:marRight w:val="0"/>
      <w:marTop w:val="0"/>
      <w:marBottom w:val="0"/>
      <w:divBdr>
        <w:top w:val="none" w:sz="0" w:space="0" w:color="auto"/>
        <w:left w:val="none" w:sz="0" w:space="0" w:color="auto"/>
        <w:bottom w:val="none" w:sz="0" w:space="0" w:color="auto"/>
        <w:right w:val="none" w:sz="0" w:space="0" w:color="auto"/>
      </w:divBdr>
    </w:div>
    <w:div w:id="1075201361">
      <w:marLeft w:val="0"/>
      <w:marRight w:val="0"/>
      <w:marTop w:val="0"/>
      <w:marBottom w:val="0"/>
      <w:divBdr>
        <w:top w:val="none" w:sz="0" w:space="0" w:color="auto"/>
        <w:left w:val="none" w:sz="0" w:space="0" w:color="auto"/>
        <w:bottom w:val="none" w:sz="0" w:space="0" w:color="auto"/>
        <w:right w:val="none" w:sz="0" w:space="0" w:color="auto"/>
      </w:divBdr>
    </w:div>
    <w:div w:id="1083137447">
      <w:bodyDiv w:val="1"/>
      <w:marLeft w:val="0"/>
      <w:marRight w:val="0"/>
      <w:marTop w:val="0"/>
      <w:marBottom w:val="0"/>
      <w:divBdr>
        <w:top w:val="none" w:sz="0" w:space="0" w:color="auto"/>
        <w:left w:val="none" w:sz="0" w:space="0" w:color="auto"/>
        <w:bottom w:val="none" w:sz="0" w:space="0" w:color="auto"/>
        <w:right w:val="none" w:sz="0" w:space="0" w:color="auto"/>
      </w:divBdr>
      <w:divsChild>
        <w:div w:id="842357811">
          <w:marLeft w:val="0"/>
          <w:marRight w:val="0"/>
          <w:marTop w:val="0"/>
          <w:marBottom w:val="0"/>
          <w:divBdr>
            <w:top w:val="none" w:sz="0" w:space="0" w:color="auto"/>
            <w:left w:val="none" w:sz="0" w:space="0" w:color="auto"/>
            <w:bottom w:val="none" w:sz="0" w:space="0" w:color="auto"/>
            <w:right w:val="none" w:sz="0" w:space="0" w:color="auto"/>
          </w:divBdr>
          <w:divsChild>
            <w:div w:id="605888236">
              <w:marLeft w:val="0"/>
              <w:marRight w:val="0"/>
              <w:marTop w:val="0"/>
              <w:marBottom w:val="0"/>
              <w:divBdr>
                <w:top w:val="none" w:sz="0" w:space="0" w:color="auto"/>
                <w:left w:val="none" w:sz="0" w:space="0" w:color="auto"/>
                <w:bottom w:val="none" w:sz="0" w:space="0" w:color="auto"/>
                <w:right w:val="none" w:sz="0" w:space="0" w:color="auto"/>
              </w:divBdr>
            </w:div>
            <w:div w:id="1262447949">
              <w:marLeft w:val="0"/>
              <w:marRight w:val="0"/>
              <w:marTop w:val="0"/>
              <w:marBottom w:val="0"/>
              <w:divBdr>
                <w:top w:val="none" w:sz="0" w:space="0" w:color="auto"/>
                <w:left w:val="none" w:sz="0" w:space="0" w:color="auto"/>
                <w:bottom w:val="none" w:sz="0" w:space="0" w:color="auto"/>
                <w:right w:val="none" w:sz="0" w:space="0" w:color="auto"/>
              </w:divBdr>
            </w:div>
            <w:div w:id="1439792243">
              <w:marLeft w:val="0"/>
              <w:marRight w:val="0"/>
              <w:marTop w:val="0"/>
              <w:marBottom w:val="0"/>
              <w:divBdr>
                <w:top w:val="none" w:sz="0" w:space="0" w:color="auto"/>
                <w:left w:val="none" w:sz="0" w:space="0" w:color="auto"/>
                <w:bottom w:val="none" w:sz="0" w:space="0" w:color="auto"/>
                <w:right w:val="none" w:sz="0" w:space="0" w:color="auto"/>
              </w:divBdr>
            </w:div>
            <w:div w:id="1889343524">
              <w:marLeft w:val="0"/>
              <w:marRight w:val="0"/>
              <w:marTop w:val="0"/>
              <w:marBottom w:val="0"/>
              <w:divBdr>
                <w:top w:val="none" w:sz="0" w:space="0" w:color="auto"/>
                <w:left w:val="none" w:sz="0" w:space="0" w:color="auto"/>
                <w:bottom w:val="none" w:sz="0" w:space="0" w:color="auto"/>
                <w:right w:val="none" w:sz="0" w:space="0" w:color="auto"/>
              </w:divBdr>
            </w:div>
            <w:div w:id="973293463">
              <w:marLeft w:val="0"/>
              <w:marRight w:val="0"/>
              <w:marTop w:val="0"/>
              <w:marBottom w:val="0"/>
              <w:divBdr>
                <w:top w:val="none" w:sz="0" w:space="0" w:color="auto"/>
                <w:left w:val="none" w:sz="0" w:space="0" w:color="auto"/>
                <w:bottom w:val="none" w:sz="0" w:space="0" w:color="auto"/>
                <w:right w:val="none" w:sz="0" w:space="0" w:color="auto"/>
              </w:divBdr>
            </w:div>
            <w:div w:id="56827357">
              <w:marLeft w:val="0"/>
              <w:marRight w:val="0"/>
              <w:marTop w:val="0"/>
              <w:marBottom w:val="0"/>
              <w:divBdr>
                <w:top w:val="none" w:sz="0" w:space="0" w:color="auto"/>
                <w:left w:val="none" w:sz="0" w:space="0" w:color="auto"/>
                <w:bottom w:val="none" w:sz="0" w:space="0" w:color="auto"/>
                <w:right w:val="none" w:sz="0" w:space="0" w:color="auto"/>
              </w:divBdr>
            </w:div>
            <w:div w:id="792217194">
              <w:marLeft w:val="0"/>
              <w:marRight w:val="0"/>
              <w:marTop w:val="0"/>
              <w:marBottom w:val="0"/>
              <w:divBdr>
                <w:top w:val="none" w:sz="0" w:space="0" w:color="auto"/>
                <w:left w:val="none" w:sz="0" w:space="0" w:color="auto"/>
                <w:bottom w:val="none" w:sz="0" w:space="0" w:color="auto"/>
                <w:right w:val="none" w:sz="0" w:space="0" w:color="auto"/>
              </w:divBdr>
            </w:div>
            <w:div w:id="1671636528">
              <w:marLeft w:val="0"/>
              <w:marRight w:val="0"/>
              <w:marTop w:val="0"/>
              <w:marBottom w:val="0"/>
              <w:divBdr>
                <w:top w:val="none" w:sz="0" w:space="0" w:color="auto"/>
                <w:left w:val="none" w:sz="0" w:space="0" w:color="auto"/>
                <w:bottom w:val="none" w:sz="0" w:space="0" w:color="auto"/>
                <w:right w:val="none" w:sz="0" w:space="0" w:color="auto"/>
              </w:divBdr>
            </w:div>
            <w:div w:id="77754107">
              <w:marLeft w:val="0"/>
              <w:marRight w:val="0"/>
              <w:marTop w:val="0"/>
              <w:marBottom w:val="0"/>
              <w:divBdr>
                <w:top w:val="none" w:sz="0" w:space="0" w:color="auto"/>
                <w:left w:val="none" w:sz="0" w:space="0" w:color="auto"/>
                <w:bottom w:val="none" w:sz="0" w:space="0" w:color="auto"/>
                <w:right w:val="none" w:sz="0" w:space="0" w:color="auto"/>
              </w:divBdr>
            </w:div>
            <w:div w:id="1051341353">
              <w:marLeft w:val="0"/>
              <w:marRight w:val="0"/>
              <w:marTop w:val="0"/>
              <w:marBottom w:val="0"/>
              <w:divBdr>
                <w:top w:val="none" w:sz="0" w:space="0" w:color="auto"/>
                <w:left w:val="none" w:sz="0" w:space="0" w:color="auto"/>
                <w:bottom w:val="none" w:sz="0" w:space="0" w:color="auto"/>
                <w:right w:val="none" w:sz="0" w:space="0" w:color="auto"/>
              </w:divBdr>
            </w:div>
            <w:div w:id="1633440099">
              <w:marLeft w:val="0"/>
              <w:marRight w:val="0"/>
              <w:marTop w:val="0"/>
              <w:marBottom w:val="0"/>
              <w:divBdr>
                <w:top w:val="none" w:sz="0" w:space="0" w:color="auto"/>
                <w:left w:val="none" w:sz="0" w:space="0" w:color="auto"/>
                <w:bottom w:val="none" w:sz="0" w:space="0" w:color="auto"/>
                <w:right w:val="none" w:sz="0" w:space="0" w:color="auto"/>
              </w:divBdr>
            </w:div>
            <w:div w:id="1622227035">
              <w:marLeft w:val="0"/>
              <w:marRight w:val="0"/>
              <w:marTop w:val="0"/>
              <w:marBottom w:val="0"/>
              <w:divBdr>
                <w:top w:val="none" w:sz="0" w:space="0" w:color="auto"/>
                <w:left w:val="none" w:sz="0" w:space="0" w:color="auto"/>
                <w:bottom w:val="none" w:sz="0" w:space="0" w:color="auto"/>
                <w:right w:val="none" w:sz="0" w:space="0" w:color="auto"/>
              </w:divBdr>
            </w:div>
            <w:div w:id="21131659">
              <w:marLeft w:val="0"/>
              <w:marRight w:val="0"/>
              <w:marTop w:val="0"/>
              <w:marBottom w:val="0"/>
              <w:divBdr>
                <w:top w:val="none" w:sz="0" w:space="0" w:color="auto"/>
                <w:left w:val="none" w:sz="0" w:space="0" w:color="auto"/>
                <w:bottom w:val="none" w:sz="0" w:space="0" w:color="auto"/>
                <w:right w:val="none" w:sz="0" w:space="0" w:color="auto"/>
              </w:divBdr>
            </w:div>
            <w:div w:id="188418864">
              <w:marLeft w:val="0"/>
              <w:marRight w:val="0"/>
              <w:marTop w:val="0"/>
              <w:marBottom w:val="0"/>
              <w:divBdr>
                <w:top w:val="none" w:sz="0" w:space="0" w:color="auto"/>
                <w:left w:val="none" w:sz="0" w:space="0" w:color="auto"/>
                <w:bottom w:val="none" w:sz="0" w:space="0" w:color="auto"/>
                <w:right w:val="none" w:sz="0" w:space="0" w:color="auto"/>
              </w:divBdr>
            </w:div>
            <w:div w:id="1015576548">
              <w:marLeft w:val="0"/>
              <w:marRight w:val="0"/>
              <w:marTop w:val="0"/>
              <w:marBottom w:val="0"/>
              <w:divBdr>
                <w:top w:val="none" w:sz="0" w:space="0" w:color="auto"/>
                <w:left w:val="none" w:sz="0" w:space="0" w:color="auto"/>
                <w:bottom w:val="none" w:sz="0" w:space="0" w:color="auto"/>
                <w:right w:val="none" w:sz="0" w:space="0" w:color="auto"/>
              </w:divBdr>
            </w:div>
            <w:div w:id="2123455784">
              <w:marLeft w:val="0"/>
              <w:marRight w:val="0"/>
              <w:marTop w:val="0"/>
              <w:marBottom w:val="0"/>
              <w:divBdr>
                <w:top w:val="none" w:sz="0" w:space="0" w:color="auto"/>
                <w:left w:val="none" w:sz="0" w:space="0" w:color="auto"/>
                <w:bottom w:val="none" w:sz="0" w:space="0" w:color="auto"/>
                <w:right w:val="none" w:sz="0" w:space="0" w:color="auto"/>
              </w:divBdr>
            </w:div>
            <w:div w:id="1546673677">
              <w:marLeft w:val="0"/>
              <w:marRight w:val="0"/>
              <w:marTop w:val="0"/>
              <w:marBottom w:val="0"/>
              <w:divBdr>
                <w:top w:val="none" w:sz="0" w:space="0" w:color="auto"/>
                <w:left w:val="none" w:sz="0" w:space="0" w:color="auto"/>
                <w:bottom w:val="none" w:sz="0" w:space="0" w:color="auto"/>
                <w:right w:val="none" w:sz="0" w:space="0" w:color="auto"/>
              </w:divBdr>
            </w:div>
            <w:div w:id="1111322503">
              <w:marLeft w:val="0"/>
              <w:marRight w:val="0"/>
              <w:marTop w:val="0"/>
              <w:marBottom w:val="0"/>
              <w:divBdr>
                <w:top w:val="none" w:sz="0" w:space="0" w:color="auto"/>
                <w:left w:val="none" w:sz="0" w:space="0" w:color="auto"/>
                <w:bottom w:val="none" w:sz="0" w:space="0" w:color="auto"/>
                <w:right w:val="none" w:sz="0" w:space="0" w:color="auto"/>
              </w:divBdr>
            </w:div>
            <w:div w:id="1048800070">
              <w:marLeft w:val="0"/>
              <w:marRight w:val="0"/>
              <w:marTop w:val="0"/>
              <w:marBottom w:val="0"/>
              <w:divBdr>
                <w:top w:val="none" w:sz="0" w:space="0" w:color="auto"/>
                <w:left w:val="none" w:sz="0" w:space="0" w:color="auto"/>
                <w:bottom w:val="none" w:sz="0" w:space="0" w:color="auto"/>
                <w:right w:val="none" w:sz="0" w:space="0" w:color="auto"/>
              </w:divBdr>
            </w:div>
            <w:div w:id="277105974">
              <w:marLeft w:val="0"/>
              <w:marRight w:val="0"/>
              <w:marTop w:val="0"/>
              <w:marBottom w:val="0"/>
              <w:divBdr>
                <w:top w:val="none" w:sz="0" w:space="0" w:color="auto"/>
                <w:left w:val="none" w:sz="0" w:space="0" w:color="auto"/>
                <w:bottom w:val="none" w:sz="0" w:space="0" w:color="auto"/>
                <w:right w:val="none" w:sz="0" w:space="0" w:color="auto"/>
              </w:divBdr>
            </w:div>
            <w:div w:id="832572926">
              <w:marLeft w:val="0"/>
              <w:marRight w:val="0"/>
              <w:marTop w:val="0"/>
              <w:marBottom w:val="0"/>
              <w:divBdr>
                <w:top w:val="none" w:sz="0" w:space="0" w:color="auto"/>
                <w:left w:val="none" w:sz="0" w:space="0" w:color="auto"/>
                <w:bottom w:val="none" w:sz="0" w:space="0" w:color="auto"/>
                <w:right w:val="none" w:sz="0" w:space="0" w:color="auto"/>
              </w:divBdr>
            </w:div>
            <w:div w:id="14409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gorodmednogorsk.ru" TargetMode="External"/><Relationship Id="rId18" Type="http://schemas.openxmlformats.org/officeDocument/2006/relationships/image" Target="media/image3.wmf"/><Relationship Id="rId26" Type="http://schemas.openxmlformats.org/officeDocument/2006/relationships/hyperlink" Target="http://docs.cntd.ru/document/499089815"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consultantplus://offline/ref=0BAF0CBD52AC08F383B884B7E9B0129E3794F2B30CEBA4929474468ECD606B6123C13C0EMEM"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hyperlink" Target="http://gorodmednogorsk.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gorodmednogorsk.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AF1B-B44F-47E9-A7DD-12F49057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105</Pages>
  <Words>31170</Words>
  <Characters>177669</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208423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PAA</cp:lastModifiedBy>
  <cp:revision>33</cp:revision>
  <cp:lastPrinted>2020-02-17T09:17:00Z</cp:lastPrinted>
  <dcterms:created xsi:type="dcterms:W3CDTF">2020-01-20T11:34:00Z</dcterms:created>
  <dcterms:modified xsi:type="dcterms:W3CDTF">2020-02-20T05:29:00Z</dcterms:modified>
</cp:coreProperties>
</file>