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77" w:rsidRPr="00731F77" w:rsidRDefault="00731F77" w:rsidP="004B5F53">
      <w:pPr>
        <w:pStyle w:val="a3"/>
        <w:tabs>
          <w:tab w:val="left" w:pos="6663"/>
          <w:tab w:val="right" w:pos="9923"/>
        </w:tabs>
        <w:spacing w:before="0" w:beforeAutospacing="0" w:after="0" w:afterAutospacing="0"/>
        <w:rPr>
          <w:b/>
        </w:rPr>
      </w:pPr>
      <w:r>
        <w:rPr>
          <w:b/>
          <w:bCs/>
        </w:rPr>
        <w:tab/>
      </w:r>
      <w:r w:rsidRPr="00731F77">
        <w:rPr>
          <w:b/>
          <w:bCs/>
        </w:rPr>
        <w:t>УТВЕРЖДАЮ</w:t>
      </w:r>
    </w:p>
    <w:p w:rsidR="00731F77" w:rsidRPr="00731F77" w:rsidRDefault="00731F77" w:rsidP="00731F77">
      <w:pPr>
        <w:pStyle w:val="a3"/>
        <w:spacing w:before="0" w:beforeAutospacing="0" w:after="0" w:afterAutospacing="0"/>
        <w:jc w:val="right"/>
        <w:rPr>
          <w:b/>
        </w:rPr>
      </w:pPr>
      <w:r w:rsidRPr="00731F77">
        <w:rPr>
          <w:b/>
        </w:rPr>
        <w:t xml:space="preserve">Председатель комитета по управлению </w:t>
      </w:r>
    </w:p>
    <w:p w:rsidR="00731F77" w:rsidRPr="00731F77" w:rsidRDefault="00731F77" w:rsidP="00731F77">
      <w:pPr>
        <w:pStyle w:val="a3"/>
        <w:tabs>
          <w:tab w:val="left" w:pos="5604"/>
          <w:tab w:val="right" w:pos="9923"/>
        </w:tabs>
        <w:spacing w:before="0" w:beforeAutospacing="0" w:after="0" w:afterAutospacing="0"/>
        <w:rPr>
          <w:b/>
        </w:rPr>
      </w:pPr>
      <w:r>
        <w:rPr>
          <w:b/>
        </w:rPr>
        <w:tab/>
      </w:r>
      <w:r w:rsidRPr="00731F77">
        <w:rPr>
          <w:b/>
        </w:rPr>
        <w:t xml:space="preserve">имуществом города Медногорска </w:t>
      </w:r>
    </w:p>
    <w:p w:rsidR="00731F77" w:rsidRPr="00731F77" w:rsidRDefault="00731F77" w:rsidP="00731F77">
      <w:pPr>
        <w:pStyle w:val="a3"/>
        <w:tabs>
          <w:tab w:val="left" w:pos="5656"/>
          <w:tab w:val="right" w:pos="9923"/>
        </w:tabs>
        <w:spacing w:before="0" w:beforeAutospacing="0" w:after="0" w:afterAutospacing="0"/>
        <w:rPr>
          <w:b/>
        </w:rPr>
      </w:pPr>
      <w:r>
        <w:rPr>
          <w:b/>
        </w:rPr>
        <w:tab/>
      </w:r>
      <w:r w:rsidRPr="00731F77">
        <w:rPr>
          <w:b/>
        </w:rPr>
        <w:t>Оренбургской области</w:t>
      </w:r>
    </w:p>
    <w:p w:rsidR="00731F77" w:rsidRPr="00731F77" w:rsidRDefault="00731F77" w:rsidP="00731F77">
      <w:pPr>
        <w:pStyle w:val="a3"/>
        <w:spacing w:before="0" w:beforeAutospacing="0" w:after="0" w:afterAutospacing="0"/>
        <w:jc w:val="right"/>
        <w:rPr>
          <w:b/>
        </w:rPr>
      </w:pPr>
    </w:p>
    <w:p w:rsidR="00731F77" w:rsidRPr="00731F77" w:rsidRDefault="00731F77" w:rsidP="00731F77">
      <w:pPr>
        <w:tabs>
          <w:tab w:val="left" w:pos="5656"/>
          <w:tab w:val="right" w:pos="992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731F77">
        <w:rPr>
          <w:b/>
          <w:sz w:val="24"/>
          <w:szCs w:val="24"/>
        </w:rPr>
        <w:t xml:space="preserve">_________________ </w:t>
      </w:r>
      <w:r w:rsidRPr="00731F77">
        <w:rPr>
          <w:rFonts w:ascii="Times New Roman" w:hAnsi="Times New Roman" w:cs="Times New Roman"/>
          <w:b/>
          <w:sz w:val="24"/>
          <w:szCs w:val="24"/>
        </w:rPr>
        <w:t>Г.К. Жуков</w:t>
      </w:r>
    </w:p>
    <w:p w:rsidR="00731F77" w:rsidRPr="00731F77" w:rsidRDefault="00731F77" w:rsidP="00731F77">
      <w:pPr>
        <w:tabs>
          <w:tab w:val="left" w:pos="565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31F77" w:rsidRPr="00731F77" w:rsidRDefault="00731F77" w:rsidP="00731F77">
      <w:pPr>
        <w:pStyle w:val="a3"/>
        <w:tabs>
          <w:tab w:val="left" w:pos="5617"/>
          <w:tab w:val="right" w:pos="9923"/>
        </w:tabs>
        <w:spacing w:before="0" w:beforeAutospacing="0" w:after="0" w:afterAutospacing="0"/>
        <w:rPr>
          <w:b/>
        </w:rPr>
      </w:pPr>
      <w:r>
        <w:rPr>
          <w:b/>
          <w:color w:val="00000A"/>
        </w:rPr>
        <w:tab/>
      </w:r>
      <w:r w:rsidRPr="00731F77">
        <w:rPr>
          <w:b/>
          <w:color w:val="00000A"/>
        </w:rPr>
        <w:t>«</w:t>
      </w:r>
      <w:r w:rsidR="001823F0">
        <w:rPr>
          <w:b/>
          <w:color w:val="00000A"/>
        </w:rPr>
        <w:t>01</w:t>
      </w:r>
      <w:r w:rsidRPr="00731F77">
        <w:rPr>
          <w:b/>
          <w:color w:val="00000A"/>
        </w:rPr>
        <w:t xml:space="preserve">»  </w:t>
      </w:r>
      <w:r w:rsidR="001823F0">
        <w:rPr>
          <w:b/>
          <w:color w:val="00000A"/>
        </w:rPr>
        <w:t>февраля</w:t>
      </w:r>
      <w:r w:rsidR="00E81DBF">
        <w:rPr>
          <w:b/>
          <w:color w:val="00000A"/>
        </w:rPr>
        <w:t xml:space="preserve"> </w:t>
      </w:r>
      <w:r w:rsidRPr="00731F77">
        <w:rPr>
          <w:b/>
          <w:color w:val="00000A"/>
        </w:rPr>
        <w:t xml:space="preserve"> 202</w:t>
      </w:r>
      <w:r w:rsidR="008341A8">
        <w:rPr>
          <w:b/>
          <w:color w:val="00000A"/>
        </w:rPr>
        <w:t>1</w:t>
      </w:r>
      <w:r w:rsidRPr="00731F77">
        <w:rPr>
          <w:b/>
          <w:color w:val="00000A"/>
        </w:rPr>
        <w:t xml:space="preserve"> г</w:t>
      </w:r>
      <w:r w:rsidRPr="00731F77">
        <w:rPr>
          <w:b/>
        </w:rPr>
        <w:t xml:space="preserve">. </w:t>
      </w:r>
    </w:p>
    <w:p w:rsidR="00731F77" w:rsidRDefault="00731F77" w:rsidP="00B955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55C1" w:rsidRPr="00CB7694" w:rsidRDefault="00B955C1" w:rsidP="00B955C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B7694">
        <w:rPr>
          <w:rFonts w:ascii="Times New Roman" w:hAnsi="Times New Roman"/>
          <w:sz w:val="26"/>
          <w:szCs w:val="26"/>
        </w:rPr>
        <w:t>ИНФОРМАЦИОННОЕ СООБЩЕНИЕ</w:t>
      </w:r>
      <w:r w:rsidR="00E357AE" w:rsidRPr="00CB7694">
        <w:rPr>
          <w:rFonts w:ascii="Times New Roman" w:hAnsi="Times New Roman"/>
          <w:sz w:val="26"/>
          <w:szCs w:val="26"/>
        </w:rPr>
        <w:t xml:space="preserve"> </w:t>
      </w:r>
      <w:r w:rsidRPr="00CB7694">
        <w:rPr>
          <w:rFonts w:ascii="Times New Roman" w:hAnsi="Times New Roman"/>
          <w:sz w:val="26"/>
          <w:szCs w:val="26"/>
        </w:rPr>
        <w:t xml:space="preserve"> (ИЗВЕЩЕНИЕ) </w:t>
      </w:r>
    </w:p>
    <w:p w:rsidR="00B955C1" w:rsidRPr="00CB7694" w:rsidRDefault="00B955C1" w:rsidP="00B955C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B7694">
        <w:rPr>
          <w:rFonts w:ascii="Times New Roman" w:hAnsi="Times New Roman"/>
          <w:sz w:val="26"/>
          <w:szCs w:val="26"/>
        </w:rPr>
        <w:t>о проведен</w:t>
      </w:r>
      <w:proofErr w:type="gramStart"/>
      <w:r w:rsidRPr="00CB7694">
        <w:rPr>
          <w:rFonts w:ascii="Times New Roman" w:hAnsi="Times New Roman"/>
          <w:sz w:val="26"/>
          <w:szCs w:val="26"/>
        </w:rPr>
        <w:t>ии ау</w:t>
      </w:r>
      <w:proofErr w:type="gramEnd"/>
      <w:r w:rsidRPr="00CB7694">
        <w:rPr>
          <w:rFonts w:ascii="Times New Roman" w:hAnsi="Times New Roman"/>
          <w:sz w:val="26"/>
          <w:szCs w:val="26"/>
        </w:rPr>
        <w:t xml:space="preserve">кциона в электронной форме по продаже </w:t>
      </w:r>
    </w:p>
    <w:p w:rsidR="00B955C1" w:rsidRPr="00CB7694" w:rsidRDefault="00B955C1" w:rsidP="00B955C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B7694">
        <w:rPr>
          <w:rFonts w:ascii="Times New Roman" w:hAnsi="Times New Roman"/>
          <w:sz w:val="26"/>
          <w:szCs w:val="26"/>
        </w:rPr>
        <w:t>муниципального имущества в порядке приватизации</w:t>
      </w:r>
    </w:p>
    <w:p w:rsidR="00B955C1" w:rsidRDefault="00B955C1" w:rsidP="00B955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55C1" w:rsidRPr="00956666" w:rsidRDefault="00B955C1" w:rsidP="00956666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6666">
        <w:rPr>
          <w:rFonts w:ascii="Times New Roman" w:hAnsi="Times New Roman"/>
          <w:sz w:val="26"/>
          <w:szCs w:val="26"/>
        </w:rPr>
        <w:t>Общие положения</w:t>
      </w:r>
    </w:p>
    <w:p w:rsidR="00B955C1" w:rsidRPr="00731F77" w:rsidRDefault="00B955C1" w:rsidP="00B955C1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B955C1" w:rsidRDefault="00115E92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7AE">
        <w:rPr>
          <w:rFonts w:ascii="Times New Roman" w:eastAsia="Times New Roman" w:hAnsi="Times New Roman" w:cs="Times New Roman"/>
          <w:sz w:val="24"/>
          <w:szCs w:val="24"/>
        </w:rPr>
        <w:t>Комитет по управлению имуществом г. Медногорска</w:t>
      </w:r>
      <w:r w:rsidR="000B4E29">
        <w:rPr>
          <w:rFonts w:ascii="Times New Roman" w:eastAsia="Times New Roman" w:hAnsi="Times New Roman" w:cs="Times New Roman"/>
          <w:sz w:val="24"/>
          <w:szCs w:val="24"/>
        </w:rPr>
        <w:t xml:space="preserve"> Оренбургской области</w:t>
      </w:r>
      <w:r w:rsidRPr="00E357AE">
        <w:rPr>
          <w:rFonts w:ascii="Times New Roman" w:hAnsi="Times New Roman" w:cs="Times New Roman"/>
          <w:sz w:val="24"/>
          <w:szCs w:val="24"/>
        </w:rPr>
        <w:t xml:space="preserve"> </w:t>
      </w:r>
      <w:r w:rsidR="00B955C1" w:rsidRPr="00E357AE">
        <w:rPr>
          <w:rFonts w:ascii="Times New Roman" w:hAnsi="Times New Roman" w:cs="Times New Roman"/>
          <w:sz w:val="24"/>
          <w:szCs w:val="24"/>
        </w:rPr>
        <w:t xml:space="preserve">информирует о проведении аукциона в электронной форме по продаже имущества муниципального образования </w:t>
      </w:r>
      <w:r w:rsidRPr="00E357AE">
        <w:rPr>
          <w:rFonts w:ascii="Times New Roman" w:hAnsi="Times New Roman" w:cs="Times New Roman"/>
          <w:sz w:val="24"/>
          <w:szCs w:val="24"/>
        </w:rPr>
        <w:t xml:space="preserve">город Медногорск </w:t>
      </w:r>
      <w:r w:rsidR="00B955C1" w:rsidRPr="00E357AE">
        <w:rPr>
          <w:rFonts w:ascii="Times New Roman" w:hAnsi="Times New Roman" w:cs="Times New Roman"/>
          <w:sz w:val="24"/>
          <w:szCs w:val="24"/>
        </w:rPr>
        <w:t xml:space="preserve">Оренбургской области, в порядке приватизации на </w:t>
      </w:r>
      <w:r w:rsidR="00B955C1" w:rsidRPr="00E357AE">
        <w:rPr>
          <w:rFonts w:ascii="Times New Roman" w:hAnsi="Times New Roman" w:cs="Times New Roman"/>
          <w:sz w:val="24"/>
          <w:szCs w:val="24"/>
          <w:lang w:eastAsia="ar-SA"/>
        </w:rPr>
        <w:t xml:space="preserve">электронной площадке </w:t>
      </w:r>
      <w:r w:rsidR="00B955C1" w:rsidRPr="00E357AE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816F46">
        <w:rPr>
          <w:rFonts w:ascii="Times New Roman" w:hAnsi="Times New Roman" w:cs="Times New Roman"/>
          <w:color w:val="000000"/>
          <w:sz w:val="24"/>
          <w:szCs w:val="24"/>
        </w:rPr>
        <w:t>АО «Единая электронная торговая площадка»</w:t>
      </w:r>
      <w:r w:rsidR="00B955C1" w:rsidRPr="00E357AE">
        <w:rPr>
          <w:rFonts w:ascii="Times New Roman" w:hAnsi="Times New Roman" w:cs="Times New Roman"/>
          <w:sz w:val="24"/>
          <w:szCs w:val="24"/>
          <w:lang w:eastAsia="ar-SA"/>
        </w:rPr>
        <w:t xml:space="preserve"> по адресу: </w:t>
      </w:r>
      <w:r w:rsidR="00816F46" w:rsidRPr="00816F46">
        <w:rPr>
          <w:rFonts w:ascii="Times New Roman" w:hAnsi="Times New Roman" w:cs="Times New Roman"/>
          <w:color w:val="000000"/>
          <w:sz w:val="24"/>
          <w:szCs w:val="24"/>
        </w:rPr>
        <w:t>https://www.etp-torgi.ru</w:t>
      </w:r>
      <w:r w:rsidR="00E475F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B955C1" w:rsidRPr="00816F46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B955C1" w:rsidRPr="00E357A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21.12.2001 г. № 178-ФЗ «О приватизации государственного и муниципального имущества», постановлением Правительства Российской</w:t>
      </w:r>
      <w:proofErr w:type="gramEnd"/>
      <w:r w:rsidR="00B955C1" w:rsidRPr="00E357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55C1" w:rsidRPr="00E357AE">
        <w:rPr>
          <w:rFonts w:ascii="Times New Roman" w:hAnsi="Times New Roman" w:cs="Times New Roman"/>
          <w:sz w:val="24"/>
          <w:szCs w:val="24"/>
        </w:rPr>
        <w:t xml:space="preserve">Федерации от 27.08.2012 г. № 860 «Об организации и проведении продажи государственного или муниципального имущества в электронной форме», </w:t>
      </w:r>
      <w:r w:rsidRPr="00E357AE">
        <w:rPr>
          <w:rFonts w:ascii="Times New Roman" w:hAnsi="Times New Roman" w:cs="Times New Roman"/>
          <w:sz w:val="24"/>
          <w:szCs w:val="24"/>
        </w:rPr>
        <w:t xml:space="preserve">Решением Медногорского городского Совета депутатов от </w:t>
      </w:r>
      <w:r w:rsidR="000904EE">
        <w:rPr>
          <w:rFonts w:ascii="Times New Roman" w:hAnsi="Times New Roman" w:cs="Times New Roman"/>
          <w:sz w:val="24"/>
          <w:szCs w:val="24"/>
        </w:rPr>
        <w:t>22.12.2020</w:t>
      </w:r>
      <w:r w:rsidRPr="00E357AE">
        <w:rPr>
          <w:rFonts w:ascii="Times New Roman" w:hAnsi="Times New Roman" w:cs="Times New Roman"/>
          <w:sz w:val="24"/>
          <w:szCs w:val="24"/>
        </w:rPr>
        <w:t xml:space="preserve"> № </w:t>
      </w:r>
      <w:r w:rsidR="000904EE">
        <w:rPr>
          <w:rFonts w:ascii="Times New Roman" w:hAnsi="Times New Roman" w:cs="Times New Roman"/>
          <w:sz w:val="24"/>
          <w:szCs w:val="24"/>
        </w:rPr>
        <w:t>3</w:t>
      </w:r>
      <w:r w:rsidR="00762042">
        <w:rPr>
          <w:rFonts w:ascii="Times New Roman" w:hAnsi="Times New Roman" w:cs="Times New Roman"/>
          <w:sz w:val="24"/>
          <w:szCs w:val="24"/>
        </w:rPr>
        <w:t>8</w:t>
      </w:r>
      <w:r w:rsidRPr="00E357AE">
        <w:rPr>
          <w:rFonts w:ascii="Times New Roman" w:hAnsi="Times New Roman" w:cs="Times New Roman"/>
          <w:sz w:val="24"/>
          <w:szCs w:val="24"/>
        </w:rPr>
        <w:t xml:space="preserve"> «Об утверждении прогнозного плана приватизации муниципального имущества муниципального образования город Медногорск на 202</w:t>
      </w:r>
      <w:r w:rsidR="000904EE">
        <w:rPr>
          <w:rFonts w:ascii="Times New Roman" w:hAnsi="Times New Roman" w:cs="Times New Roman"/>
          <w:sz w:val="24"/>
          <w:szCs w:val="24"/>
        </w:rPr>
        <w:t>1</w:t>
      </w:r>
      <w:r w:rsidRPr="00E357AE">
        <w:rPr>
          <w:rFonts w:ascii="Times New Roman" w:hAnsi="Times New Roman" w:cs="Times New Roman"/>
          <w:sz w:val="24"/>
          <w:szCs w:val="24"/>
        </w:rPr>
        <w:t xml:space="preserve"> год»</w:t>
      </w:r>
      <w:r w:rsidR="003E1452">
        <w:rPr>
          <w:rFonts w:ascii="Times New Roman" w:hAnsi="Times New Roman" w:cs="Times New Roman"/>
          <w:sz w:val="24"/>
          <w:szCs w:val="24"/>
        </w:rPr>
        <w:t>,</w:t>
      </w:r>
      <w:r w:rsidRPr="00E357AE">
        <w:rPr>
          <w:rFonts w:ascii="Times New Roman" w:hAnsi="Times New Roman" w:cs="Times New Roman"/>
          <w:sz w:val="24"/>
          <w:szCs w:val="24"/>
        </w:rPr>
        <w:t xml:space="preserve"> </w:t>
      </w:r>
      <w:r w:rsidR="003E1452">
        <w:rPr>
          <w:rFonts w:ascii="Times New Roman" w:hAnsi="Times New Roman" w:cs="Times New Roman"/>
          <w:sz w:val="24"/>
          <w:szCs w:val="24"/>
        </w:rPr>
        <w:t>п</w:t>
      </w:r>
      <w:r w:rsidRPr="00E357AE">
        <w:rPr>
          <w:rFonts w:ascii="Times New Roman" w:hAnsi="Times New Roman" w:cs="Times New Roman"/>
          <w:sz w:val="24"/>
          <w:szCs w:val="24"/>
        </w:rPr>
        <w:t>остановление</w:t>
      </w:r>
      <w:r w:rsidR="003E1452">
        <w:rPr>
          <w:rFonts w:ascii="Times New Roman" w:hAnsi="Times New Roman" w:cs="Times New Roman"/>
          <w:sz w:val="24"/>
          <w:szCs w:val="24"/>
        </w:rPr>
        <w:t>м</w:t>
      </w:r>
      <w:r w:rsidRPr="00E357AE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 w:rsidR="003E1452">
        <w:rPr>
          <w:rFonts w:ascii="Times New Roman" w:hAnsi="Times New Roman" w:cs="Times New Roman"/>
          <w:sz w:val="24"/>
          <w:szCs w:val="24"/>
        </w:rPr>
        <w:t xml:space="preserve">Медногорска </w:t>
      </w:r>
      <w:r w:rsidRPr="00E357AE">
        <w:rPr>
          <w:rFonts w:ascii="Times New Roman" w:hAnsi="Times New Roman" w:cs="Times New Roman"/>
          <w:sz w:val="24"/>
          <w:szCs w:val="24"/>
        </w:rPr>
        <w:t xml:space="preserve">от </w:t>
      </w:r>
      <w:r w:rsidR="007F0970" w:rsidRPr="007F0970">
        <w:rPr>
          <w:rFonts w:ascii="Times New Roman" w:hAnsi="Times New Roman" w:cs="Times New Roman"/>
          <w:sz w:val="24"/>
          <w:szCs w:val="24"/>
        </w:rPr>
        <w:t xml:space="preserve">19.01.2021 № 22-па </w:t>
      </w:r>
      <w:r w:rsidRPr="00E357AE">
        <w:rPr>
          <w:rFonts w:ascii="Times New Roman" w:hAnsi="Times New Roman" w:cs="Times New Roman"/>
          <w:sz w:val="24"/>
          <w:szCs w:val="24"/>
        </w:rPr>
        <w:t>«Об организации и проведении продажи муниципального имущества в электронной форме, путем проведения аукциона с</w:t>
      </w:r>
      <w:proofErr w:type="gramEnd"/>
      <w:r w:rsidRPr="00E357AE">
        <w:rPr>
          <w:rFonts w:ascii="Times New Roman" w:hAnsi="Times New Roman" w:cs="Times New Roman"/>
          <w:sz w:val="24"/>
          <w:szCs w:val="24"/>
        </w:rPr>
        <w:t xml:space="preserve"> открытой формой подачи предложения о цене имущества»</w:t>
      </w:r>
      <w:r w:rsidR="00B955C1" w:rsidRPr="00E357AE">
        <w:rPr>
          <w:rFonts w:ascii="Times New Roman" w:hAnsi="Times New Roman" w:cs="Times New Roman"/>
          <w:sz w:val="24"/>
          <w:szCs w:val="24"/>
        </w:rPr>
        <w:t>.</w:t>
      </w:r>
    </w:p>
    <w:p w:rsidR="00857D08" w:rsidRDefault="00857D08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D08" w:rsidRPr="00857D08" w:rsidRDefault="00857D08" w:rsidP="00857D08">
      <w:pPr>
        <w:pStyle w:val="a7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857D08">
        <w:rPr>
          <w:rFonts w:ascii="Times New Roman" w:hAnsi="Times New Roman"/>
          <w:sz w:val="24"/>
          <w:szCs w:val="24"/>
        </w:rPr>
        <w:t>Основные термины и определения</w:t>
      </w:r>
    </w:p>
    <w:p w:rsidR="00857D08" w:rsidRDefault="00857D08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D08" w:rsidRDefault="00857D08" w:rsidP="00E357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61B9">
        <w:rPr>
          <w:rFonts w:ascii="Times New Roman" w:hAnsi="Times New Roman"/>
          <w:b/>
          <w:sz w:val="24"/>
          <w:szCs w:val="24"/>
        </w:rPr>
        <w:t>Сайт</w:t>
      </w:r>
      <w:r w:rsidRPr="001110CB">
        <w:rPr>
          <w:rFonts w:ascii="Times New Roman" w:hAnsi="Times New Roman"/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 и физически находящаяся на одном сервере, которую можно посмотреть с любого </w:t>
      </w:r>
      <w:r w:rsidRPr="00DB07FA">
        <w:rPr>
          <w:rFonts w:ascii="Times New Roman" w:hAnsi="Times New Roman"/>
          <w:sz w:val="24"/>
          <w:szCs w:val="24"/>
        </w:rPr>
        <w:t>компьютера, подключенного к сети «Интернет» с помощью специальной программы.</w:t>
      </w:r>
      <w:proofErr w:type="gramEnd"/>
    </w:p>
    <w:p w:rsidR="008E61B9" w:rsidRDefault="008E61B9" w:rsidP="008E61B9">
      <w:pPr>
        <w:pStyle w:val="a3"/>
        <w:spacing w:before="0" w:beforeAutospacing="0" w:after="0" w:afterAutospacing="0"/>
        <w:ind w:firstLine="709"/>
        <w:jc w:val="both"/>
      </w:pPr>
      <w:r w:rsidRPr="008E61B9">
        <w:rPr>
          <w:b/>
        </w:rPr>
        <w:t>Предмет аукциона</w:t>
      </w:r>
      <w:r>
        <w:rPr>
          <w:b/>
        </w:rPr>
        <w:t xml:space="preserve"> </w:t>
      </w:r>
      <w:r>
        <w:t xml:space="preserve">- </w:t>
      </w:r>
      <w:r w:rsidRPr="00CB7694">
        <w:t xml:space="preserve">Двухэтажное нежилое здание, 2- этажный, № 1, </w:t>
      </w:r>
      <w:proofErr w:type="spellStart"/>
      <w:proofErr w:type="gramStart"/>
      <w:r w:rsidRPr="00CB7694">
        <w:t>инв</w:t>
      </w:r>
      <w:proofErr w:type="spellEnd"/>
      <w:proofErr w:type="gramEnd"/>
      <w:r w:rsidRPr="00CB7694">
        <w:t xml:space="preserve"> № 73-20, Литер. ББ3, общей площадью 558,4 кв.м., назначение: нежилое здание. По адресу: Оренбургская область, г. Медногорск, ул. Свердлова, д. 1-а, Кадастровый номер 56:41:0103032:41</w:t>
      </w:r>
      <w:r>
        <w:t>, з</w:t>
      </w:r>
      <w:r w:rsidRPr="00E357AE">
        <w:t>емельный участок общей площадью 2222,0 кв</w:t>
      </w:r>
      <w:proofErr w:type="gramStart"/>
      <w:r w:rsidRPr="00E357AE">
        <w:t>.м</w:t>
      </w:r>
      <w:proofErr w:type="gramEnd"/>
      <w:r w:rsidRPr="00E357AE">
        <w:t>:</w:t>
      </w:r>
      <w:r w:rsidR="007F0970">
        <w:t xml:space="preserve"> </w:t>
      </w:r>
      <w:r w:rsidRPr="00E357AE">
        <w:t xml:space="preserve">земли населенных пунктов, с разрешенным использованием: для эксплуатации административного здания, расположенный в границах участка адрес ориентира: Оренбургская область, </w:t>
      </w:r>
      <w:proofErr w:type="gramStart"/>
      <w:r w:rsidRPr="00E357AE">
        <w:t>г</w:t>
      </w:r>
      <w:proofErr w:type="gramEnd"/>
      <w:r w:rsidRPr="00E357AE">
        <w:t>. Медногорск, ул. Свердлова, д. 1-а, Кадастровый номер 56:41:0103032:10</w:t>
      </w:r>
    </w:p>
    <w:p w:rsidR="008E61B9" w:rsidRPr="008E61B9" w:rsidRDefault="008E61B9" w:rsidP="008E61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 xml:space="preserve">Продавец имущества - </w:t>
      </w:r>
      <w:r w:rsidRPr="008E61B9">
        <w:rPr>
          <w:rFonts w:ascii="Times New Roman" w:hAnsi="Times New Roman" w:cs="Times New Roman"/>
          <w:sz w:val="24"/>
          <w:szCs w:val="24"/>
        </w:rPr>
        <w:t>Комитет по управлению имуществом города Медногорска Оренбургской области.</w:t>
      </w:r>
    </w:p>
    <w:p w:rsidR="008E61B9" w:rsidRPr="008E61B9" w:rsidRDefault="008E61B9" w:rsidP="008E61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sz w:val="24"/>
          <w:szCs w:val="24"/>
        </w:rPr>
        <w:t>Место нахождения: 462274 Оренбургская область, город Медногорск, ул. Советская д. № 37.</w:t>
      </w:r>
    </w:p>
    <w:p w:rsidR="008E61B9" w:rsidRPr="00857D08" w:rsidRDefault="008E61B9" w:rsidP="008E61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D08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857D0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57D08">
        <w:rPr>
          <w:rFonts w:ascii="Times New Roman" w:hAnsi="Times New Roman" w:cs="Times New Roman"/>
          <w:sz w:val="24"/>
          <w:szCs w:val="24"/>
        </w:rPr>
        <w:t xml:space="preserve">:// mo@mail.orb.ru </w:t>
      </w:r>
    </w:p>
    <w:p w:rsidR="008E61B9" w:rsidRPr="00857D08" w:rsidRDefault="008E61B9" w:rsidP="008E61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D08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857D0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57D0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57D08">
        <w:rPr>
          <w:rFonts w:ascii="Times New Roman" w:hAnsi="Times New Roman" w:cs="Times New Roman"/>
          <w:sz w:val="24"/>
          <w:szCs w:val="24"/>
          <w:lang w:val="en-US"/>
        </w:rPr>
        <w:t>sbitneva</w:t>
      </w:r>
      <w:proofErr w:type="spellEnd"/>
      <w:r w:rsidRPr="00857D0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857D08">
        <w:rPr>
          <w:rFonts w:ascii="Times New Roman" w:hAnsi="Times New Roman" w:cs="Times New Roman"/>
          <w:sz w:val="24"/>
          <w:szCs w:val="24"/>
          <w:lang w:val="en-US"/>
        </w:rPr>
        <w:t>gorodmednogorsk</w:t>
      </w:r>
      <w:proofErr w:type="spellEnd"/>
      <w:r w:rsidRPr="00857D0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57D0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E61B9" w:rsidRPr="00857D08" w:rsidRDefault="008E61B9" w:rsidP="008E61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D08">
        <w:rPr>
          <w:rFonts w:ascii="Times New Roman" w:hAnsi="Times New Roman" w:cs="Times New Roman"/>
          <w:sz w:val="24"/>
          <w:szCs w:val="24"/>
        </w:rPr>
        <w:t>Номер контактного телефона: 8(35379)3-23-80, 3-26-73</w:t>
      </w:r>
    </w:p>
    <w:p w:rsidR="008E61B9" w:rsidRPr="00E357AE" w:rsidRDefault="008E61B9" w:rsidP="008E61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F0">
        <w:rPr>
          <w:rFonts w:ascii="Times New Roman" w:hAnsi="Times New Roman" w:cs="Times New Roman"/>
          <w:sz w:val="24"/>
          <w:szCs w:val="24"/>
        </w:rPr>
        <w:t>График работы с 8:30 до 17:</w:t>
      </w:r>
      <w:r w:rsidR="00E81DBF" w:rsidRPr="001823F0">
        <w:rPr>
          <w:rFonts w:ascii="Times New Roman" w:hAnsi="Times New Roman" w:cs="Times New Roman"/>
          <w:sz w:val="24"/>
          <w:szCs w:val="24"/>
        </w:rPr>
        <w:t>3</w:t>
      </w:r>
      <w:r w:rsidRPr="001823F0">
        <w:rPr>
          <w:rFonts w:ascii="Times New Roman" w:hAnsi="Times New Roman" w:cs="Times New Roman"/>
          <w:sz w:val="24"/>
          <w:szCs w:val="24"/>
        </w:rPr>
        <w:t>0 ежедневно (кроме субботы, воскресенья), перерыв с 13:00 до 14:00 (время местное).</w:t>
      </w:r>
    </w:p>
    <w:p w:rsidR="0081079F" w:rsidRDefault="0081079F" w:rsidP="008E61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79F" w:rsidRDefault="0081079F" w:rsidP="008E61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1B9" w:rsidRDefault="008E61B9" w:rsidP="008E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lastRenderedPageBreak/>
        <w:t>Организатор торгов</w:t>
      </w:r>
      <w:r w:rsidRPr="00E357A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7AE">
        <w:rPr>
          <w:rFonts w:ascii="Times New Roman" w:eastAsia="Times New Roman" w:hAnsi="Times New Roman" w:cs="Times New Roman"/>
          <w:kern w:val="36"/>
          <w:sz w:val="24"/>
          <w:szCs w:val="24"/>
        </w:rPr>
        <w:t>АО «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Электронные торговые системы</w:t>
      </w:r>
      <w:r w:rsidRPr="00E357AE">
        <w:rPr>
          <w:rFonts w:ascii="Times New Roman" w:eastAsia="Times New Roman" w:hAnsi="Times New Roman" w:cs="Times New Roman"/>
          <w:kern w:val="36"/>
          <w:sz w:val="24"/>
          <w:szCs w:val="24"/>
        </w:rPr>
        <w:t>»</w:t>
      </w:r>
    </w:p>
    <w:p w:rsidR="008E61B9" w:rsidRPr="00E357AE" w:rsidRDefault="008E61B9" w:rsidP="008E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8E61B9" w:rsidRPr="00E357AE" w:rsidRDefault="008E61B9" w:rsidP="008E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7AE">
        <w:rPr>
          <w:rFonts w:ascii="Times New Roman" w:eastAsia="Times New Roman" w:hAnsi="Times New Roman" w:cs="Times New Roman"/>
          <w:bCs/>
          <w:sz w:val="24"/>
          <w:szCs w:val="24"/>
        </w:rPr>
        <w:t>Юридический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357AE">
        <w:rPr>
          <w:rFonts w:ascii="Times New Roman" w:eastAsia="Times New Roman" w:hAnsi="Times New Roman" w:cs="Times New Roman"/>
          <w:bCs/>
          <w:sz w:val="24"/>
          <w:szCs w:val="24"/>
        </w:rPr>
        <w:t>адрес:</w:t>
      </w:r>
      <w:r w:rsidRPr="00E35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097E">
        <w:rPr>
          <w:rFonts w:ascii="Times New Roman" w:eastAsia="Calibri" w:hAnsi="Times New Roman" w:cs="Times New Roman"/>
          <w:sz w:val="24"/>
          <w:szCs w:val="24"/>
        </w:rPr>
        <w:t>АО «Электронные торговые системы» (</w:t>
      </w:r>
      <w:hyperlink r:id="rId6" w:history="1">
        <w:r w:rsidRPr="00E209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https://www.etp-torgi.ru</w:t>
        </w:r>
      </w:hyperlink>
      <w:r w:rsidRPr="00E2097E">
        <w:rPr>
          <w:rFonts w:ascii="Times New Roman" w:eastAsia="Calibri" w:hAnsi="Times New Roman" w:cs="Times New Roman"/>
          <w:sz w:val="24"/>
          <w:szCs w:val="24"/>
        </w:rPr>
        <w:t xml:space="preserve">) (123112, г Москва, ул. </w:t>
      </w:r>
      <w:proofErr w:type="spellStart"/>
      <w:r w:rsidRPr="00E2097E">
        <w:rPr>
          <w:rFonts w:ascii="Times New Roman" w:eastAsia="Calibri" w:hAnsi="Times New Roman" w:cs="Times New Roman"/>
          <w:sz w:val="24"/>
          <w:szCs w:val="24"/>
        </w:rPr>
        <w:t>Тестовская</w:t>
      </w:r>
      <w:proofErr w:type="spellEnd"/>
      <w:r w:rsidRPr="00E2097E">
        <w:rPr>
          <w:rFonts w:ascii="Times New Roman" w:eastAsia="Calibri" w:hAnsi="Times New Roman" w:cs="Times New Roman"/>
          <w:sz w:val="24"/>
          <w:szCs w:val="24"/>
        </w:rPr>
        <w:t>, дом 10)</w:t>
      </w:r>
    </w:p>
    <w:p w:rsidR="008E61B9" w:rsidRDefault="008E61B9" w:rsidP="008E61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Pr="00E209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https://www.etp-torgi.ru</w:t>
        </w:r>
      </w:hyperlink>
    </w:p>
    <w:p w:rsidR="00B955C1" w:rsidRPr="00E357AE" w:rsidRDefault="00B955C1" w:rsidP="00E357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Регистрация на электронной площадке</w:t>
      </w:r>
      <w:r w:rsidRPr="00E357AE">
        <w:rPr>
          <w:rFonts w:ascii="Times New Roman" w:hAnsi="Times New Roman" w:cs="Times New Roman"/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B955C1" w:rsidRPr="00E357AE" w:rsidRDefault="00B955C1" w:rsidP="00E35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Открытая часть электронной площадки</w:t>
      </w:r>
      <w:r w:rsidRPr="00E357AE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B955C1" w:rsidRPr="00E357AE" w:rsidRDefault="00B955C1" w:rsidP="00E35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Закрытая часть электронной площадки</w:t>
      </w:r>
      <w:r w:rsidRPr="00E357AE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B955C1" w:rsidRPr="00E357AE" w:rsidRDefault="00B955C1" w:rsidP="00E35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«Личный кабинет»</w:t>
      </w:r>
      <w:r w:rsidR="008E61B9">
        <w:rPr>
          <w:rFonts w:ascii="Times New Roman" w:hAnsi="Times New Roman" w:cs="Times New Roman"/>
          <w:sz w:val="24"/>
          <w:szCs w:val="24"/>
        </w:rPr>
        <w:t xml:space="preserve"> </w:t>
      </w:r>
      <w:r w:rsidR="008E61B9" w:rsidRPr="00E357AE">
        <w:rPr>
          <w:rFonts w:ascii="Times New Roman" w:hAnsi="Times New Roman" w:cs="Times New Roman"/>
          <w:sz w:val="24"/>
          <w:szCs w:val="24"/>
        </w:rPr>
        <w:t>–</w:t>
      </w:r>
      <w:r w:rsidR="008E61B9">
        <w:rPr>
          <w:rFonts w:ascii="Times New Roman" w:hAnsi="Times New Roman" w:cs="Times New Roman"/>
          <w:sz w:val="24"/>
          <w:szCs w:val="24"/>
        </w:rPr>
        <w:t xml:space="preserve"> </w:t>
      </w:r>
      <w:r w:rsidRPr="00E357AE">
        <w:rPr>
          <w:rFonts w:ascii="Times New Roman" w:hAnsi="Times New Roman" w:cs="Times New Roman"/>
          <w:sz w:val="24"/>
          <w:szCs w:val="24"/>
        </w:rPr>
        <w:t>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B955C1" w:rsidRPr="00E357AE" w:rsidRDefault="00B955C1" w:rsidP="00E35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Электронный аукцион</w:t>
      </w:r>
      <w:r w:rsidRPr="00E357AE">
        <w:rPr>
          <w:rFonts w:ascii="Times New Roman" w:hAnsi="Times New Roman" w:cs="Times New Roman"/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E357AE">
        <w:rPr>
          <w:rFonts w:ascii="Times New Roman" w:hAnsi="Times New Roman" w:cs="Times New Roman"/>
          <w:sz w:val="24"/>
          <w:szCs w:val="24"/>
        </w:rPr>
        <w:t>приобретения</w:t>
      </w:r>
      <w:proofErr w:type="gramEnd"/>
      <w:r w:rsidRPr="00E357AE">
        <w:rPr>
          <w:rFonts w:ascii="Times New Roman" w:hAnsi="Times New Roman" w:cs="Times New Roman"/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B955C1" w:rsidRPr="00E357AE" w:rsidRDefault="00B955C1" w:rsidP="00E35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Лот</w:t>
      </w:r>
      <w:r w:rsidRPr="00E357AE">
        <w:rPr>
          <w:rFonts w:ascii="Times New Roman" w:hAnsi="Times New Roman" w:cs="Times New Roman"/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B955C1" w:rsidRPr="00E357AE" w:rsidRDefault="00B955C1" w:rsidP="00E35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E357AE">
        <w:rPr>
          <w:rFonts w:ascii="Times New Roman" w:hAnsi="Times New Roman" w:cs="Times New Roman"/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B955C1" w:rsidRPr="00E357AE" w:rsidRDefault="00B955C1" w:rsidP="00E35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Участник электронного аукциона</w:t>
      </w:r>
      <w:r w:rsidRPr="00E357AE">
        <w:rPr>
          <w:rFonts w:ascii="Times New Roman" w:hAnsi="Times New Roman" w:cs="Times New Roman"/>
          <w:sz w:val="24"/>
          <w:szCs w:val="24"/>
        </w:rPr>
        <w:t xml:space="preserve"> – претендент, допущенный к участию в электронном аукционе.</w:t>
      </w:r>
    </w:p>
    <w:p w:rsidR="00B955C1" w:rsidRPr="00E357AE" w:rsidRDefault="00B955C1" w:rsidP="00E35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Электронная подпись</w:t>
      </w:r>
      <w:r w:rsidRPr="00E357AE">
        <w:rPr>
          <w:rFonts w:ascii="Times New Roman" w:hAnsi="Times New Roman" w:cs="Times New Roman"/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B955C1" w:rsidRPr="00E357AE" w:rsidRDefault="00B955C1" w:rsidP="00E35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Электронный документ</w:t>
      </w:r>
      <w:r w:rsidRPr="00E357AE">
        <w:rPr>
          <w:rFonts w:ascii="Times New Roman" w:hAnsi="Times New Roman" w:cs="Times New Roman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B955C1" w:rsidRPr="00E357AE" w:rsidRDefault="00B955C1" w:rsidP="00E35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Электронный образ документа</w:t>
      </w:r>
      <w:r w:rsidRPr="00E357AE">
        <w:rPr>
          <w:rFonts w:ascii="Times New Roman" w:hAnsi="Times New Roman" w:cs="Times New Roman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B955C1" w:rsidRPr="00E357AE" w:rsidRDefault="00B955C1" w:rsidP="00E35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Электронное сообщение (электронное уведомление)</w:t>
      </w:r>
      <w:r w:rsidRPr="00E357AE">
        <w:rPr>
          <w:rFonts w:ascii="Times New Roman" w:hAnsi="Times New Roman" w:cs="Times New Roman"/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B955C1" w:rsidRPr="00E357AE" w:rsidRDefault="00B955C1" w:rsidP="00E35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Электронный журнал</w:t>
      </w:r>
      <w:r w:rsidRPr="00E357AE">
        <w:rPr>
          <w:rFonts w:ascii="Times New Roman" w:hAnsi="Times New Roman" w:cs="Times New Roman"/>
          <w:sz w:val="24"/>
          <w:szCs w:val="24"/>
        </w:rPr>
        <w:t xml:space="preserve"> – электронный документ, в котором Организатором торгов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B955C1" w:rsidRPr="00E357AE" w:rsidRDefault="00B955C1" w:rsidP="00E35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 xml:space="preserve">«Шаг аукциона» </w:t>
      </w:r>
      <w:r w:rsidRPr="00E357AE">
        <w:rPr>
          <w:rFonts w:ascii="Times New Roman" w:hAnsi="Times New Roman" w:cs="Times New Roman"/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B955C1" w:rsidRDefault="00B955C1" w:rsidP="00E35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Победитель аукциона</w:t>
      </w:r>
      <w:r w:rsidRPr="00E357AE">
        <w:rPr>
          <w:rFonts w:ascii="Times New Roman" w:hAnsi="Times New Roman" w:cs="Times New Roman"/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81079F" w:rsidRDefault="0081079F" w:rsidP="008E61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5C1" w:rsidRPr="00E357AE" w:rsidRDefault="00010F7A" w:rsidP="008E61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7A">
        <w:rPr>
          <w:rFonts w:ascii="Times New Roman" w:hAnsi="Times New Roman" w:cs="Times New Roman"/>
          <w:b/>
          <w:sz w:val="24"/>
          <w:szCs w:val="24"/>
        </w:rPr>
        <w:lastRenderedPageBreak/>
        <w:t>Аукционная комиссия</w:t>
      </w:r>
      <w:r>
        <w:rPr>
          <w:rFonts w:ascii="Times New Roman" w:hAnsi="Times New Roman" w:cs="Times New Roman"/>
          <w:sz w:val="24"/>
          <w:szCs w:val="24"/>
        </w:rPr>
        <w:t xml:space="preserve"> – комиссия, создаваемая Продавцом для проведения аукциона в составе не менее 5 человек.</w:t>
      </w:r>
    </w:p>
    <w:p w:rsidR="00B955C1" w:rsidRPr="00E357AE" w:rsidRDefault="00B955C1" w:rsidP="00CB76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5C1" w:rsidRPr="00956666" w:rsidRDefault="00B955C1" w:rsidP="00956666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666">
        <w:rPr>
          <w:rFonts w:ascii="Times New Roman" w:hAnsi="Times New Roman"/>
          <w:sz w:val="24"/>
          <w:szCs w:val="24"/>
        </w:rPr>
        <w:t>Сведения о выставляемом на аукцион имуществе,</w:t>
      </w:r>
    </w:p>
    <w:p w:rsidR="00B955C1" w:rsidRPr="00E357AE" w:rsidRDefault="00B955C1" w:rsidP="009566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57AE">
        <w:rPr>
          <w:rFonts w:ascii="Times New Roman" w:hAnsi="Times New Roman" w:cs="Times New Roman"/>
          <w:bCs/>
          <w:sz w:val="24"/>
          <w:szCs w:val="24"/>
        </w:rPr>
        <w:t>основные характеристики объекта.</w:t>
      </w:r>
    </w:p>
    <w:p w:rsidR="0097289C" w:rsidRPr="00E357AE" w:rsidRDefault="0097289C" w:rsidP="00E357AE">
      <w:pPr>
        <w:pStyle w:val="a3"/>
        <w:spacing w:before="0" w:beforeAutospacing="0" w:after="0" w:afterAutospacing="0"/>
        <w:ind w:firstLine="709"/>
        <w:jc w:val="both"/>
      </w:pPr>
    </w:p>
    <w:p w:rsidR="00010F7A" w:rsidRDefault="00010F7A" w:rsidP="00010F7A">
      <w:pPr>
        <w:pStyle w:val="a3"/>
        <w:spacing w:before="0" w:beforeAutospacing="0" w:after="0" w:afterAutospacing="0"/>
        <w:ind w:firstLine="709"/>
        <w:jc w:val="both"/>
      </w:pPr>
      <w:r w:rsidRPr="00CB7694">
        <w:t>Двухэтажное нежилое здание, 2- этажный, № 1, инв</w:t>
      </w:r>
      <w:r w:rsidR="006A22D9">
        <w:t>.</w:t>
      </w:r>
      <w:r w:rsidRPr="00CB7694">
        <w:t xml:space="preserve"> № 73-20, Литер. ББ3, общей площадью 558,4 кв.м., назначение: нежилое здание. По адресу: Оренбургская область, г. Медногорск, ул. Свердлова, д. 1-а, Кадастровый номер 56:41:0103032:41</w:t>
      </w:r>
      <w:r>
        <w:t>, з</w:t>
      </w:r>
      <w:r w:rsidRPr="00E357AE">
        <w:t>емельный участок общей площадью 2222,0 кв</w:t>
      </w:r>
      <w:proofErr w:type="gramStart"/>
      <w:r w:rsidRPr="00E357AE">
        <w:t>.м</w:t>
      </w:r>
      <w:proofErr w:type="gramEnd"/>
      <w:r w:rsidRPr="00E357AE">
        <w:t xml:space="preserve">: земли населенных пунктов, с разрешенным использованием: для эксплуатации административного здания, расположенный в границах участка адрес ориентира: Оренбургская область, </w:t>
      </w:r>
      <w:proofErr w:type="gramStart"/>
      <w:r w:rsidRPr="00E357AE">
        <w:t>г</w:t>
      </w:r>
      <w:proofErr w:type="gramEnd"/>
      <w:r w:rsidRPr="00E357AE">
        <w:t>. Медногорск, ул. Свердлова, д. 1-а, Кадастровый номер 56:41:0103032:10</w:t>
      </w:r>
    </w:p>
    <w:p w:rsidR="0097289C" w:rsidRPr="00E357AE" w:rsidRDefault="00B955C1" w:rsidP="00E357AE">
      <w:pPr>
        <w:pStyle w:val="a3"/>
        <w:spacing w:before="0" w:beforeAutospacing="0" w:after="0" w:afterAutospacing="0"/>
        <w:ind w:firstLine="709"/>
        <w:jc w:val="both"/>
      </w:pPr>
      <w:r w:rsidRPr="00E357AE">
        <w:t xml:space="preserve">Начальная цена продажи </w:t>
      </w:r>
      <w:r w:rsidR="003E1452">
        <w:t>имуществ</w:t>
      </w:r>
      <w:r w:rsidRPr="00E357AE">
        <w:t>а –</w:t>
      </w:r>
      <w:r w:rsidR="00E81DBF">
        <w:t>3160000,00</w:t>
      </w:r>
      <w:r w:rsidR="0097289C" w:rsidRPr="00E357AE">
        <w:t xml:space="preserve"> (без учета НДС)</w:t>
      </w:r>
    </w:p>
    <w:p w:rsidR="00731F77" w:rsidRPr="00E357AE" w:rsidRDefault="0097289C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7AE">
        <w:rPr>
          <w:rFonts w:ascii="Times New Roman" w:hAnsi="Times New Roman" w:cs="Times New Roman"/>
          <w:sz w:val="24"/>
          <w:szCs w:val="24"/>
        </w:rPr>
        <w:t>(в т.ч. стоимость двухэтажного здания общей площадью 558,4 кв.м., назначение</w:t>
      </w:r>
      <w:r w:rsidR="003E1452">
        <w:rPr>
          <w:rFonts w:ascii="Times New Roman" w:hAnsi="Times New Roman" w:cs="Times New Roman"/>
          <w:sz w:val="24"/>
          <w:szCs w:val="24"/>
        </w:rPr>
        <w:t xml:space="preserve"> -</w:t>
      </w:r>
      <w:r w:rsidRPr="00E357AE">
        <w:rPr>
          <w:rFonts w:ascii="Times New Roman" w:hAnsi="Times New Roman" w:cs="Times New Roman"/>
          <w:sz w:val="24"/>
          <w:szCs w:val="24"/>
        </w:rPr>
        <w:t xml:space="preserve"> нежилое здание составляет 2</w:t>
      </w:r>
      <w:r w:rsidR="00E81DBF">
        <w:rPr>
          <w:rFonts w:ascii="Times New Roman" w:hAnsi="Times New Roman" w:cs="Times New Roman"/>
          <w:sz w:val="24"/>
          <w:szCs w:val="24"/>
        </w:rPr>
        <w:t>340</w:t>
      </w:r>
      <w:r w:rsidRPr="00E357AE">
        <w:rPr>
          <w:rFonts w:ascii="Times New Roman" w:hAnsi="Times New Roman" w:cs="Times New Roman"/>
          <w:sz w:val="24"/>
          <w:szCs w:val="24"/>
        </w:rPr>
        <w:t>000</w:t>
      </w:r>
      <w:r w:rsidR="003E1452">
        <w:rPr>
          <w:rFonts w:ascii="Times New Roman" w:hAnsi="Times New Roman" w:cs="Times New Roman"/>
          <w:sz w:val="24"/>
          <w:szCs w:val="24"/>
        </w:rPr>
        <w:t>,00</w:t>
      </w:r>
      <w:r w:rsidRPr="00E357AE">
        <w:rPr>
          <w:rFonts w:ascii="Times New Roman" w:hAnsi="Times New Roman" w:cs="Times New Roman"/>
          <w:sz w:val="24"/>
          <w:szCs w:val="24"/>
        </w:rPr>
        <w:t xml:space="preserve"> руб. (без учета НДС); стоимость земельного участка, общей площадью 2222</w:t>
      </w:r>
      <w:r w:rsidR="003E1452">
        <w:rPr>
          <w:rFonts w:ascii="Times New Roman" w:hAnsi="Times New Roman" w:cs="Times New Roman"/>
          <w:sz w:val="24"/>
          <w:szCs w:val="24"/>
        </w:rPr>
        <w:t>,0</w:t>
      </w:r>
      <w:r w:rsidRPr="00E357AE">
        <w:rPr>
          <w:rFonts w:ascii="Times New Roman" w:hAnsi="Times New Roman" w:cs="Times New Roman"/>
          <w:sz w:val="24"/>
          <w:szCs w:val="24"/>
        </w:rPr>
        <w:t xml:space="preserve"> кв.м.  составляет </w:t>
      </w:r>
      <w:r w:rsidR="00E81DBF">
        <w:rPr>
          <w:rFonts w:ascii="Times New Roman" w:hAnsi="Times New Roman" w:cs="Times New Roman"/>
          <w:sz w:val="24"/>
          <w:szCs w:val="24"/>
        </w:rPr>
        <w:t>820</w:t>
      </w:r>
      <w:r w:rsidRPr="00E357AE">
        <w:rPr>
          <w:rFonts w:ascii="Times New Roman" w:hAnsi="Times New Roman" w:cs="Times New Roman"/>
          <w:sz w:val="24"/>
          <w:szCs w:val="24"/>
        </w:rPr>
        <w:t>000</w:t>
      </w:r>
      <w:r w:rsidR="003E1452">
        <w:rPr>
          <w:rFonts w:ascii="Times New Roman" w:hAnsi="Times New Roman" w:cs="Times New Roman"/>
          <w:sz w:val="24"/>
          <w:szCs w:val="24"/>
        </w:rPr>
        <w:t>,00</w:t>
      </w:r>
      <w:r w:rsidRPr="00E357AE">
        <w:rPr>
          <w:rFonts w:ascii="Times New Roman" w:hAnsi="Times New Roman" w:cs="Times New Roman"/>
          <w:sz w:val="24"/>
          <w:szCs w:val="24"/>
        </w:rPr>
        <w:t xml:space="preserve"> руб</w:t>
      </w:r>
      <w:r w:rsidR="003E1452">
        <w:rPr>
          <w:rFonts w:ascii="Times New Roman" w:hAnsi="Times New Roman" w:cs="Times New Roman"/>
          <w:sz w:val="24"/>
          <w:szCs w:val="24"/>
        </w:rPr>
        <w:t>.</w:t>
      </w:r>
      <w:r w:rsidRPr="00E357AE">
        <w:rPr>
          <w:rFonts w:ascii="Times New Roman" w:hAnsi="Times New Roman" w:cs="Times New Roman"/>
          <w:sz w:val="24"/>
          <w:szCs w:val="24"/>
        </w:rPr>
        <w:t xml:space="preserve"> (без учета НДС)</w:t>
      </w:r>
      <w:r w:rsidR="00731F77" w:rsidRPr="00E357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955C1" w:rsidRPr="00E357AE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sz w:val="24"/>
          <w:szCs w:val="24"/>
        </w:rPr>
        <w:t>Покупатель муниципального имущества самостоятельно исчисляет и уплачивает НДС в соответствии с Налоговым кодексом Российской Федерации.</w:t>
      </w:r>
    </w:p>
    <w:p w:rsidR="00B955C1" w:rsidRPr="00E357AE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sz w:val="24"/>
          <w:szCs w:val="24"/>
        </w:rPr>
        <w:t>Шаг аукциона</w:t>
      </w:r>
      <w:r w:rsidR="0097289C" w:rsidRPr="00E357AE">
        <w:rPr>
          <w:rFonts w:ascii="Times New Roman" w:hAnsi="Times New Roman" w:cs="Times New Roman"/>
          <w:sz w:val="24"/>
          <w:szCs w:val="24"/>
        </w:rPr>
        <w:t xml:space="preserve"> (5%) </w:t>
      </w:r>
      <w:r w:rsidR="0082445B" w:rsidRPr="00E357AE">
        <w:rPr>
          <w:rFonts w:ascii="Times New Roman" w:hAnsi="Times New Roman" w:cs="Times New Roman"/>
          <w:sz w:val="24"/>
          <w:szCs w:val="24"/>
        </w:rPr>
        <w:t>–</w:t>
      </w:r>
      <w:r w:rsidRPr="00E357AE">
        <w:rPr>
          <w:rFonts w:ascii="Times New Roman" w:hAnsi="Times New Roman" w:cs="Times New Roman"/>
          <w:sz w:val="24"/>
          <w:szCs w:val="24"/>
        </w:rPr>
        <w:t xml:space="preserve"> </w:t>
      </w:r>
      <w:r w:rsidR="00E81DBF">
        <w:rPr>
          <w:rFonts w:ascii="Times New Roman" w:hAnsi="Times New Roman" w:cs="Times New Roman"/>
          <w:sz w:val="24"/>
          <w:szCs w:val="24"/>
        </w:rPr>
        <w:t>1580</w:t>
      </w:r>
      <w:r w:rsidR="0082445B" w:rsidRPr="00E357AE">
        <w:rPr>
          <w:rFonts w:ascii="Times New Roman" w:hAnsi="Times New Roman" w:cs="Times New Roman"/>
          <w:sz w:val="24"/>
          <w:szCs w:val="24"/>
        </w:rPr>
        <w:t>00,00</w:t>
      </w:r>
      <w:r w:rsidRPr="00E357AE">
        <w:rPr>
          <w:rFonts w:ascii="Times New Roman" w:hAnsi="Times New Roman" w:cs="Times New Roman"/>
          <w:sz w:val="24"/>
          <w:szCs w:val="24"/>
        </w:rPr>
        <w:t xml:space="preserve"> (</w:t>
      </w:r>
      <w:r w:rsidR="0082445B" w:rsidRPr="00E357AE">
        <w:rPr>
          <w:rFonts w:ascii="Times New Roman" w:hAnsi="Times New Roman" w:cs="Times New Roman"/>
          <w:sz w:val="24"/>
          <w:szCs w:val="24"/>
        </w:rPr>
        <w:t xml:space="preserve">Сто </w:t>
      </w:r>
      <w:r w:rsidR="00E81DBF">
        <w:rPr>
          <w:rFonts w:ascii="Times New Roman" w:hAnsi="Times New Roman" w:cs="Times New Roman"/>
          <w:sz w:val="24"/>
          <w:szCs w:val="24"/>
        </w:rPr>
        <w:t>пятьдесят восемь тысяч</w:t>
      </w:r>
      <w:r w:rsidRPr="00E357AE">
        <w:rPr>
          <w:rFonts w:ascii="Times New Roman" w:hAnsi="Times New Roman" w:cs="Times New Roman"/>
          <w:sz w:val="24"/>
          <w:szCs w:val="24"/>
        </w:rPr>
        <w:t>) рублей</w:t>
      </w:r>
    </w:p>
    <w:p w:rsidR="00B955C1" w:rsidRPr="00E357AE" w:rsidRDefault="00B955C1" w:rsidP="00E357AE">
      <w:pPr>
        <w:pStyle w:val="a3"/>
        <w:spacing w:before="0" w:beforeAutospacing="0" w:after="0" w:afterAutospacing="0"/>
        <w:ind w:firstLine="709"/>
        <w:jc w:val="both"/>
      </w:pPr>
      <w:r w:rsidRPr="00E357AE">
        <w:t xml:space="preserve">Размер задатка (20 % от начальной цены)- </w:t>
      </w:r>
      <w:r w:rsidR="00FA2F17">
        <w:rPr>
          <w:color w:val="00000A"/>
        </w:rPr>
        <w:t>632000</w:t>
      </w:r>
      <w:r w:rsidR="0097289C" w:rsidRPr="00E357AE">
        <w:rPr>
          <w:color w:val="00000A"/>
        </w:rPr>
        <w:t xml:space="preserve"> руб.00 коп. </w:t>
      </w:r>
      <w:r w:rsidRPr="00E357AE">
        <w:t>(</w:t>
      </w:r>
      <w:r w:rsidR="00FA2F17">
        <w:t>Шестьсот</w:t>
      </w:r>
      <w:r w:rsidR="0097289C" w:rsidRPr="00E357AE">
        <w:t xml:space="preserve"> три</w:t>
      </w:r>
      <w:r w:rsidR="00FA2F17">
        <w:t>дцать</w:t>
      </w:r>
      <w:r w:rsidR="0097289C" w:rsidRPr="00E357AE">
        <w:t xml:space="preserve"> </w:t>
      </w:r>
      <w:r w:rsidR="00FA2F17">
        <w:t>две тысячи</w:t>
      </w:r>
      <w:r w:rsidRPr="00E357AE">
        <w:t>) рублей.</w:t>
      </w:r>
    </w:p>
    <w:p w:rsidR="00B955C1" w:rsidRPr="001823F0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187">
        <w:rPr>
          <w:rFonts w:ascii="Times New Roman" w:hAnsi="Times New Roman" w:cs="Times New Roman"/>
          <w:sz w:val="24"/>
          <w:szCs w:val="24"/>
        </w:rPr>
        <w:t xml:space="preserve">Срок внесения </w:t>
      </w:r>
      <w:r w:rsidRPr="001823F0">
        <w:rPr>
          <w:rFonts w:ascii="Times New Roman" w:hAnsi="Times New Roman" w:cs="Times New Roman"/>
          <w:sz w:val="24"/>
          <w:szCs w:val="24"/>
        </w:rPr>
        <w:t xml:space="preserve">задатка с </w:t>
      </w:r>
      <w:r w:rsidR="001823F0" w:rsidRPr="001823F0">
        <w:rPr>
          <w:rFonts w:ascii="Times New Roman" w:hAnsi="Times New Roman" w:cs="Times New Roman"/>
          <w:sz w:val="24"/>
          <w:szCs w:val="24"/>
        </w:rPr>
        <w:t>05.02</w:t>
      </w:r>
      <w:r w:rsidR="0082445B" w:rsidRPr="001823F0">
        <w:rPr>
          <w:rFonts w:ascii="Times New Roman" w:hAnsi="Times New Roman" w:cs="Times New Roman"/>
          <w:sz w:val="24"/>
          <w:szCs w:val="24"/>
        </w:rPr>
        <w:t>.202</w:t>
      </w:r>
      <w:r w:rsidR="008341A8" w:rsidRPr="001823F0">
        <w:rPr>
          <w:rFonts w:ascii="Times New Roman" w:hAnsi="Times New Roman" w:cs="Times New Roman"/>
          <w:sz w:val="24"/>
          <w:szCs w:val="24"/>
        </w:rPr>
        <w:t>1</w:t>
      </w:r>
      <w:r w:rsidRPr="001823F0">
        <w:rPr>
          <w:rFonts w:ascii="Times New Roman" w:hAnsi="Times New Roman" w:cs="Times New Roman"/>
          <w:sz w:val="24"/>
          <w:szCs w:val="24"/>
        </w:rPr>
        <w:t xml:space="preserve"> г. с 12:00 по </w:t>
      </w:r>
      <w:r w:rsidR="001823F0" w:rsidRPr="001823F0">
        <w:rPr>
          <w:rFonts w:ascii="Times New Roman" w:hAnsi="Times New Roman" w:cs="Times New Roman"/>
          <w:sz w:val="24"/>
          <w:szCs w:val="24"/>
        </w:rPr>
        <w:t>02.03.</w:t>
      </w:r>
      <w:r w:rsidRPr="001823F0">
        <w:rPr>
          <w:rFonts w:ascii="Times New Roman" w:hAnsi="Times New Roman" w:cs="Times New Roman"/>
          <w:sz w:val="24"/>
          <w:szCs w:val="24"/>
        </w:rPr>
        <w:t>202</w:t>
      </w:r>
      <w:r w:rsidR="008341A8" w:rsidRPr="001823F0">
        <w:rPr>
          <w:rFonts w:ascii="Times New Roman" w:hAnsi="Times New Roman" w:cs="Times New Roman"/>
          <w:sz w:val="24"/>
          <w:szCs w:val="24"/>
        </w:rPr>
        <w:t>1</w:t>
      </w:r>
      <w:r w:rsidRPr="001823F0">
        <w:rPr>
          <w:rFonts w:ascii="Times New Roman" w:hAnsi="Times New Roman" w:cs="Times New Roman"/>
          <w:sz w:val="24"/>
          <w:szCs w:val="24"/>
        </w:rPr>
        <w:t xml:space="preserve"> г. </w:t>
      </w:r>
      <w:r w:rsidR="0089558C" w:rsidRPr="001823F0">
        <w:rPr>
          <w:rFonts w:ascii="Times New Roman" w:hAnsi="Times New Roman" w:cs="Times New Roman"/>
          <w:sz w:val="24"/>
          <w:szCs w:val="24"/>
        </w:rPr>
        <w:t>не позднее 11</w:t>
      </w:r>
      <w:r w:rsidRPr="001823F0">
        <w:rPr>
          <w:rFonts w:ascii="Times New Roman" w:hAnsi="Times New Roman" w:cs="Times New Roman"/>
          <w:sz w:val="24"/>
          <w:szCs w:val="24"/>
        </w:rPr>
        <w:t>:00</w:t>
      </w:r>
      <w:r w:rsidR="003E1452" w:rsidRPr="001823F0">
        <w:rPr>
          <w:rFonts w:ascii="Times New Roman" w:hAnsi="Times New Roman" w:cs="Times New Roman"/>
          <w:sz w:val="24"/>
          <w:szCs w:val="24"/>
        </w:rPr>
        <w:t xml:space="preserve"> (время </w:t>
      </w:r>
      <w:r w:rsidR="0089558C" w:rsidRPr="001823F0">
        <w:rPr>
          <w:rFonts w:ascii="Times New Roman" w:hAnsi="Times New Roman" w:cs="Times New Roman"/>
          <w:sz w:val="24"/>
          <w:szCs w:val="24"/>
        </w:rPr>
        <w:t>московское</w:t>
      </w:r>
      <w:r w:rsidR="003E1452" w:rsidRPr="001823F0">
        <w:rPr>
          <w:rFonts w:ascii="Times New Roman" w:hAnsi="Times New Roman" w:cs="Times New Roman"/>
          <w:sz w:val="24"/>
          <w:szCs w:val="24"/>
        </w:rPr>
        <w:t>)</w:t>
      </w:r>
    </w:p>
    <w:p w:rsidR="00B955C1" w:rsidRPr="001823F0" w:rsidRDefault="00B955C1" w:rsidP="00E357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23F0">
        <w:rPr>
          <w:rFonts w:ascii="Times New Roman" w:hAnsi="Times New Roman" w:cs="Times New Roman"/>
          <w:sz w:val="24"/>
          <w:szCs w:val="24"/>
        </w:rPr>
        <w:t>Способ приватизации: продажа на аукционе в электронной форме.</w:t>
      </w:r>
    </w:p>
    <w:p w:rsidR="00B955C1" w:rsidRPr="001823F0" w:rsidRDefault="00B955C1" w:rsidP="00E357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23F0">
        <w:rPr>
          <w:rFonts w:ascii="Times New Roman" w:hAnsi="Times New Roman" w:cs="Times New Roman"/>
          <w:sz w:val="24"/>
          <w:szCs w:val="24"/>
        </w:rPr>
        <w:t>Форма подачи предложений о цене: открытая.</w:t>
      </w:r>
    </w:p>
    <w:p w:rsidR="00B955C1" w:rsidRPr="001823F0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F0">
        <w:rPr>
          <w:rFonts w:ascii="Times New Roman" w:hAnsi="Times New Roman" w:cs="Times New Roman"/>
          <w:sz w:val="24"/>
          <w:szCs w:val="24"/>
        </w:rPr>
        <w:t>Информация о предыдущих торгах: торги в отношении имущества, являющегося предметом аукциона, ранее проводились.</w:t>
      </w:r>
      <w:r w:rsidR="000D44B5" w:rsidRPr="001823F0">
        <w:rPr>
          <w:rFonts w:ascii="Times New Roman" w:hAnsi="Times New Roman" w:cs="Times New Roman"/>
          <w:sz w:val="24"/>
          <w:szCs w:val="24"/>
        </w:rPr>
        <w:t xml:space="preserve"> Согласно протокол</w:t>
      </w:r>
      <w:r w:rsidR="008341A8" w:rsidRPr="001823F0">
        <w:rPr>
          <w:rFonts w:ascii="Times New Roman" w:hAnsi="Times New Roman" w:cs="Times New Roman"/>
          <w:sz w:val="24"/>
          <w:szCs w:val="24"/>
        </w:rPr>
        <w:t>ам</w:t>
      </w:r>
      <w:r w:rsidR="000D44B5" w:rsidRPr="001823F0">
        <w:rPr>
          <w:rFonts w:ascii="Times New Roman" w:hAnsi="Times New Roman" w:cs="Times New Roman"/>
          <w:sz w:val="24"/>
          <w:szCs w:val="24"/>
        </w:rPr>
        <w:t xml:space="preserve"> от 03.08.2020г</w:t>
      </w:r>
      <w:r w:rsidR="008341A8" w:rsidRPr="001823F0">
        <w:rPr>
          <w:rFonts w:ascii="Times New Roman" w:hAnsi="Times New Roman" w:cs="Times New Roman"/>
          <w:sz w:val="24"/>
          <w:szCs w:val="24"/>
        </w:rPr>
        <w:t>. от 25.12.2020г.</w:t>
      </w:r>
      <w:r w:rsidR="000D44B5" w:rsidRPr="001823F0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5C45EA">
        <w:rPr>
          <w:rFonts w:ascii="Times New Roman" w:hAnsi="Times New Roman" w:cs="Times New Roman"/>
          <w:sz w:val="24"/>
          <w:szCs w:val="24"/>
        </w:rPr>
        <w:t>ы</w:t>
      </w:r>
      <w:r w:rsidR="000D44B5" w:rsidRPr="001823F0">
        <w:rPr>
          <w:rFonts w:ascii="Times New Roman" w:hAnsi="Times New Roman" w:cs="Times New Roman"/>
          <w:sz w:val="24"/>
          <w:szCs w:val="24"/>
        </w:rPr>
        <w:t xml:space="preserve"> признан</w:t>
      </w:r>
      <w:r w:rsidR="005C45EA">
        <w:rPr>
          <w:rFonts w:ascii="Times New Roman" w:hAnsi="Times New Roman" w:cs="Times New Roman"/>
          <w:sz w:val="24"/>
          <w:szCs w:val="24"/>
        </w:rPr>
        <w:t>ы</w:t>
      </w:r>
      <w:r w:rsidR="000D44B5" w:rsidRPr="001823F0">
        <w:rPr>
          <w:rFonts w:ascii="Times New Roman" w:hAnsi="Times New Roman" w:cs="Times New Roman"/>
          <w:sz w:val="24"/>
          <w:szCs w:val="24"/>
        </w:rPr>
        <w:t xml:space="preserve"> несостоявшим</w:t>
      </w:r>
      <w:r w:rsidR="005C45EA">
        <w:rPr>
          <w:rFonts w:ascii="Times New Roman" w:hAnsi="Times New Roman" w:cs="Times New Roman"/>
          <w:sz w:val="24"/>
          <w:szCs w:val="24"/>
        </w:rPr>
        <w:t>и</w:t>
      </w:r>
      <w:r w:rsidR="000D44B5" w:rsidRPr="001823F0">
        <w:rPr>
          <w:rFonts w:ascii="Times New Roman" w:hAnsi="Times New Roman" w:cs="Times New Roman"/>
          <w:sz w:val="24"/>
          <w:szCs w:val="24"/>
        </w:rPr>
        <w:t>ся ввиду отсутствия заявок.</w:t>
      </w:r>
    </w:p>
    <w:p w:rsidR="00CB7694" w:rsidRPr="001823F0" w:rsidRDefault="00CB7694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5C1" w:rsidRPr="001823F0" w:rsidRDefault="00B955C1" w:rsidP="00956666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23F0">
        <w:rPr>
          <w:rFonts w:ascii="Times New Roman" w:hAnsi="Times New Roman"/>
          <w:sz w:val="24"/>
          <w:szCs w:val="24"/>
        </w:rPr>
        <w:t>Место, сроки подачи (приема) заявок</w:t>
      </w:r>
      <w:r w:rsidR="00CB7694" w:rsidRPr="001823F0">
        <w:rPr>
          <w:rFonts w:ascii="Times New Roman" w:hAnsi="Times New Roman"/>
          <w:sz w:val="24"/>
          <w:szCs w:val="24"/>
        </w:rPr>
        <w:t xml:space="preserve"> </w:t>
      </w:r>
      <w:r w:rsidRPr="001823F0">
        <w:rPr>
          <w:rFonts w:ascii="Times New Roman" w:hAnsi="Times New Roman"/>
          <w:sz w:val="24"/>
          <w:szCs w:val="24"/>
        </w:rPr>
        <w:t>и проведения аукциона</w:t>
      </w:r>
    </w:p>
    <w:p w:rsidR="00B955C1" w:rsidRPr="001823F0" w:rsidRDefault="00010F7A" w:rsidP="00010F7A">
      <w:pPr>
        <w:tabs>
          <w:tab w:val="left" w:pos="25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F0">
        <w:rPr>
          <w:rFonts w:ascii="Times New Roman" w:hAnsi="Times New Roman" w:cs="Times New Roman"/>
          <w:sz w:val="24"/>
          <w:szCs w:val="24"/>
        </w:rPr>
        <w:tab/>
      </w:r>
    </w:p>
    <w:p w:rsidR="00B955C1" w:rsidRPr="001823F0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При исчислении сроков, указанных в настоящем информационном сообщении, принимается время сервера электронной торговой площадки </w:t>
      </w:r>
      <w:r w:rsidRPr="001823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– московское</w:t>
      </w:r>
      <w:r w:rsidRPr="001823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55C1" w:rsidRPr="001823F0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3F0">
        <w:rPr>
          <w:rFonts w:ascii="Times New Roman" w:hAnsi="Times New Roman" w:cs="Times New Roman"/>
          <w:sz w:val="24"/>
          <w:szCs w:val="24"/>
        </w:rPr>
        <w:t>4.2. Место подачи (приема) заявок: электронная площадка</w:t>
      </w:r>
      <w:hyperlink r:id="rId8" w:history="1">
        <w:r w:rsidR="00CA73A3" w:rsidRPr="001823F0">
          <w:rPr>
            <w:rStyle w:val="a4"/>
            <w:rFonts w:ascii="Times New Roman" w:hAnsi="Times New Roman" w:cs="Times New Roman"/>
            <w:sz w:val="24"/>
            <w:szCs w:val="24"/>
          </w:rPr>
          <w:t xml:space="preserve"> https://www.etp-torgi.ru/</w:t>
        </w:r>
      </w:hyperlink>
    </w:p>
    <w:p w:rsidR="00B955C1" w:rsidRPr="001823F0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F0">
        <w:rPr>
          <w:rFonts w:ascii="Times New Roman" w:hAnsi="Times New Roman" w:cs="Times New Roman"/>
          <w:sz w:val="24"/>
          <w:szCs w:val="24"/>
        </w:rPr>
        <w:t xml:space="preserve">4.3. Дата и время начала приема (подачи) заявок на участие в аукционе – </w:t>
      </w:r>
      <w:r w:rsidR="001823F0" w:rsidRPr="001823F0">
        <w:rPr>
          <w:rFonts w:ascii="Times New Roman" w:hAnsi="Times New Roman" w:cs="Times New Roman"/>
          <w:sz w:val="24"/>
          <w:szCs w:val="24"/>
        </w:rPr>
        <w:t>05.02</w:t>
      </w:r>
      <w:r w:rsidR="003C3C5E" w:rsidRPr="001823F0">
        <w:rPr>
          <w:rFonts w:ascii="Times New Roman" w:hAnsi="Times New Roman" w:cs="Times New Roman"/>
          <w:sz w:val="24"/>
          <w:szCs w:val="24"/>
        </w:rPr>
        <w:t>.202</w:t>
      </w:r>
      <w:r w:rsidR="00FA393E" w:rsidRPr="001823F0">
        <w:rPr>
          <w:rFonts w:ascii="Times New Roman" w:hAnsi="Times New Roman" w:cs="Times New Roman"/>
          <w:sz w:val="24"/>
          <w:szCs w:val="24"/>
        </w:rPr>
        <w:t>1</w:t>
      </w:r>
      <w:r w:rsidRPr="001823F0">
        <w:rPr>
          <w:rFonts w:ascii="Times New Roman" w:hAnsi="Times New Roman" w:cs="Times New Roman"/>
          <w:sz w:val="24"/>
          <w:szCs w:val="24"/>
        </w:rPr>
        <w:t xml:space="preserve"> г. с  12:00.</w:t>
      </w:r>
      <w:r w:rsidR="006A22D9" w:rsidRPr="001823F0">
        <w:rPr>
          <w:rFonts w:ascii="Times New Roman" w:hAnsi="Times New Roman" w:cs="Times New Roman"/>
          <w:sz w:val="24"/>
          <w:szCs w:val="24"/>
        </w:rPr>
        <w:t xml:space="preserve"> (время московское)</w:t>
      </w:r>
    </w:p>
    <w:p w:rsidR="00B955C1" w:rsidRPr="001823F0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F0">
        <w:rPr>
          <w:rFonts w:ascii="Times New Roman" w:hAnsi="Times New Roman" w:cs="Times New Roman"/>
          <w:sz w:val="24"/>
          <w:szCs w:val="24"/>
        </w:rPr>
        <w:t xml:space="preserve">4.4. Дата и время окончания приема (подачи) заявок на участие  в аукционе – </w:t>
      </w:r>
      <w:r w:rsidR="001823F0" w:rsidRPr="001823F0">
        <w:rPr>
          <w:rFonts w:ascii="Times New Roman" w:hAnsi="Times New Roman" w:cs="Times New Roman"/>
          <w:sz w:val="24"/>
          <w:szCs w:val="24"/>
        </w:rPr>
        <w:t>03.03</w:t>
      </w:r>
      <w:r w:rsidR="00FA393E" w:rsidRPr="001823F0">
        <w:rPr>
          <w:rFonts w:ascii="Times New Roman" w:hAnsi="Times New Roman" w:cs="Times New Roman"/>
          <w:sz w:val="24"/>
          <w:szCs w:val="24"/>
        </w:rPr>
        <w:t>.2021</w:t>
      </w:r>
      <w:r w:rsidRPr="001823F0">
        <w:rPr>
          <w:rFonts w:ascii="Times New Roman" w:hAnsi="Times New Roman" w:cs="Times New Roman"/>
          <w:sz w:val="24"/>
          <w:szCs w:val="24"/>
        </w:rPr>
        <w:t xml:space="preserve"> г. в 13:00.</w:t>
      </w:r>
      <w:r w:rsidR="006A22D9" w:rsidRPr="001823F0">
        <w:rPr>
          <w:rFonts w:ascii="Times New Roman" w:hAnsi="Times New Roman" w:cs="Times New Roman"/>
          <w:sz w:val="24"/>
          <w:szCs w:val="24"/>
        </w:rPr>
        <w:t xml:space="preserve"> (время московское)</w:t>
      </w:r>
    </w:p>
    <w:p w:rsidR="00B955C1" w:rsidRPr="001823F0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F0">
        <w:rPr>
          <w:rFonts w:ascii="Times New Roman" w:hAnsi="Times New Roman" w:cs="Times New Roman"/>
          <w:sz w:val="24"/>
          <w:szCs w:val="24"/>
        </w:rPr>
        <w:t xml:space="preserve">4.5. Дата определения участников аукциона: </w:t>
      </w:r>
      <w:r w:rsidR="001823F0" w:rsidRPr="001823F0">
        <w:rPr>
          <w:rFonts w:ascii="Times New Roman" w:hAnsi="Times New Roman" w:cs="Times New Roman"/>
          <w:sz w:val="24"/>
          <w:szCs w:val="24"/>
        </w:rPr>
        <w:t>10</w:t>
      </w:r>
      <w:r w:rsidR="00FA393E" w:rsidRPr="001823F0">
        <w:rPr>
          <w:rFonts w:ascii="Times New Roman" w:hAnsi="Times New Roman" w:cs="Times New Roman"/>
          <w:sz w:val="24"/>
          <w:szCs w:val="24"/>
        </w:rPr>
        <w:t>.03</w:t>
      </w:r>
      <w:r w:rsidRPr="001823F0">
        <w:rPr>
          <w:rFonts w:ascii="Times New Roman" w:hAnsi="Times New Roman" w:cs="Times New Roman"/>
          <w:sz w:val="24"/>
          <w:szCs w:val="24"/>
        </w:rPr>
        <w:t>.202</w:t>
      </w:r>
      <w:r w:rsidR="00FA393E" w:rsidRPr="001823F0">
        <w:rPr>
          <w:rFonts w:ascii="Times New Roman" w:hAnsi="Times New Roman" w:cs="Times New Roman"/>
          <w:sz w:val="24"/>
          <w:szCs w:val="24"/>
        </w:rPr>
        <w:t>1</w:t>
      </w:r>
      <w:r w:rsidRPr="001823F0">
        <w:rPr>
          <w:rFonts w:ascii="Times New Roman" w:hAnsi="Times New Roman" w:cs="Times New Roman"/>
          <w:sz w:val="24"/>
          <w:szCs w:val="24"/>
        </w:rPr>
        <w:t xml:space="preserve"> г. в 14:00.</w:t>
      </w:r>
      <w:r w:rsidR="00077D84" w:rsidRPr="001823F0">
        <w:rPr>
          <w:rFonts w:ascii="Times New Roman" w:hAnsi="Times New Roman" w:cs="Times New Roman"/>
          <w:sz w:val="24"/>
          <w:szCs w:val="24"/>
        </w:rPr>
        <w:t xml:space="preserve"> (время московское)</w:t>
      </w:r>
    </w:p>
    <w:p w:rsidR="00B955C1" w:rsidRPr="001823F0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F0">
        <w:rPr>
          <w:rFonts w:ascii="Times New Roman" w:hAnsi="Times New Roman" w:cs="Times New Roman"/>
          <w:sz w:val="24"/>
          <w:szCs w:val="24"/>
        </w:rPr>
        <w:t xml:space="preserve">4.6. Дата и время проведения аукциона: </w:t>
      </w:r>
      <w:r w:rsidR="001823F0" w:rsidRPr="001823F0">
        <w:rPr>
          <w:rFonts w:ascii="Times New Roman" w:hAnsi="Times New Roman" w:cs="Times New Roman"/>
          <w:sz w:val="24"/>
          <w:szCs w:val="24"/>
        </w:rPr>
        <w:t>15</w:t>
      </w:r>
      <w:r w:rsidR="00FA393E" w:rsidRPr="001823F0">
        <w:rPr>
          <w:rFonts w:ascii="Times New Roman" w:hAnsi="Times New Roman" w:cs="Times New Roman"/>
          <w:sz w:val="24"/>
          <w:szCs w:val="24"/>
        </w:rPr>
        <w:t>.03.2021</w:t>
      </w:r>
      <w:r w:rsidRPr="001823F0">
        <w:rPr>
          <w:rFonts w:ascii="Times New Roman" w:hAnsi="Times New Roman" w:cs="Times New Roman"/>
          <w:sz w:val="24"/>
          <w:szCs w:val="24"/>
        </w:rPr>
        <w:t xml:space="preserve"> г. в 1</w:t>
      </w:r>
      <w:r w:rsidR="006F6205" w:rsidRPr="001823F0">
        <w:rPr>
          <w:rFonts w:ascii="Times New Roman" w:hAnsi="Times New Roman" w:cs="Times New Roman"/>
          <w:sz w:val="24"/>
          <w:szCs w:val="24"/>
        </w:rPr>
        <w:t>0</w:t>
      </w:r>
      <w:r w:rsidRPr="001823F0">
        <w:rPr>
          <w:rFonts w:ascii="Times New Roman" w:hAnsi="Times New Roman" w:cs="Times New Roman"/>
          <w:sz w:val="24"/>
          <w:szCs w:val="24"/>
        </w:rPr>
        <w:t>:00.</w:t>
      </w:r>
      <w:r w:rsidR="00077D84" w:rsidRPr="001823F0">
        <w:rPr>
          <w:rFonts w:ascii="Times New Roman" w:hAnsi="Times New Roman" w:cs="Times New Roman"/>
          <w:sz w:val="24"/>
          <w:szCs w:val="24"/>
        </w:rPr>
        <w:t>(время московское)</w:t>
      </w: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F0">
        <w:rPr>
          <w:rFonts w:ascii="Times New Roman" w:hAnsi="Times New Roman" w:cs="Times New Roman"/>
          <w:sz w:val="24"/>
          <w:szCs w:val="24"/>
        </w:rPr>
        <w:t>4.7. Подведение итогов аукциона: процедура аукциона считается завершенной</w:t>
      </w:r>
      <w:r w:rsidRPr="000B4E29">
        <w:rPr>
          <w:rFonts w:ascii="Times New Roman" w:hAnsi="Times New Roman" w:cs="Times New Roman"/>
          <w:sz w:val="24"/>
          <w:szCs w:val="24"/>
        </w:rPr>
        <w:t xml:space="preserve"> со времени подписания Продавцом протокола об итогах аукциона.</w:t>
      </w:r>
    </w:p>
    <w:p w:rsidR="00CB7694" w:rsidRPr="000B4E29" w:rsidRDefault="00CB7694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5C1" w:rsidRPr="000B4E29" w:rsidRDefault="00B955C1" w:rsidP="00956666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E29">
        <w:rPr>
          <w:rFonts w:ascii="Times New Roman" w:hAnsi="Times New Roman"/>
          <w:sz w:val="24"/>
          <w:szCs w:val="24"/>
        </w:rPr>
        <w:t>Порядок публикации информационного сообщения</w:t>
      </w:r>
    </w:p>
    <w:p w:rsidR="00B955C1" w:rsidRPr="000B4E29" w:rsidRDefault="00B955C1" w:rsidP="00CB76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и осмотра имущества.</w:t>
      </w:r>
    </w:p>
    <w:p w:rsidR="00CB7694" w:rsidRPr="000B4E29" w:rsidRDefault="00CB7694" w:rsidP="00CB76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6666" w:rsidRPr="000B4E29" w:rsidRDefault="00B955C1" w:rsidP="00E357AE">
      <w:pPr>
        <w:spacing w:after="0" w:line="240" w:lineRule="auto"/>
        <w:ind w:firstLine="709"/>
        <w:jc w:val="both"/>
        <w:rPr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5.1. Информационное сообщение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9" w:history="1">
        <w:r w:rsidR="00165C1A" w:rsidRPr="000B4E29">
          <w:rPr>
            <w:rStyle w:val="a4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165C1A" w:rsidRPr="000B4E29">
        <w:rPr>
          <w:rFonts w:ascii="Times New Roman" w:hAnsi="Times New Roman" w:cs="Times New Roman"/>
          <w:sz w:val="24"/>
          <w:szCs w:val="24"/>
        </w:rPr>
        <w:t>,</w:t>
      </w:r>
      <w:r w:rsidR="00165C1A" w:rsidRPr="000B4E29">
        <w:t xml:space="preserve"> </w:t>
      </w:r>
      <w:hyperlink r:id="rId10" w:history="1">
        <w:r w:rsidR="00165C1A" w:rsidRPr="000B4E2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https://www.etp-torgi.ru</w:t>
        </w:r>
      </w:hyperlink>
      <w:r w:rsidR="00165C1A" w:rsidRPr="000B4E29">
        <w:t xml:space="preserve"> </w:t>
      </w:r>
      <w:r w:rsidRPr="000B4E29">
        <w:rPr>
          <w:rFonts w:ascii="Times New Roman" w:hAnsi="Times New Roman" w:cs="Times New Roman"/>
          <w:sz w:val="24"/>
          <w:szCs w:val="24"/>
        </w:rPr>
        <w:t>(далее - Официальны</w:t>
      </w:r>
      <w:r w:rsidR="00165C1A" w:rsidRPr="000B4E29">
        <w:rPr>
          <w:rFonts w:ascii="Times New Roman" w:hAnsi="Times New Roman" w:cs="Times New Roman"/>
          <w:sz w:val="24"/>
          <w:szCs w:val="24"/>
        </w:rPr>
        <w:t>е</w:t>
      </w:r>
      <w:r w:rsidRPr="000B4E29">
        <w:rPr>
          <w:rFonts w:ascii="Times New Roman" w:hAnsi="Times New Roman" w:cs="Times New Roman"/>
          <w:sz w:val="24"/>
          <w:szCs w:val="24"/>
        </w:rPr>
        <w:t xml:space="preserve"> сайт</w:t>
      </w:r>
      <w:r w:rsidR="00165C1A" w:rsidRPr="000B4E29">
        <w:rPr>
          <w:rFonts w:ascii="Times New Roman" w:hAnsi="Times New Roman" w:cs="Times New Roman"/>
          <w:sz w:val="24"/>
          <w:szCs w:val="24"/>
        </w:rPr>
        <w:t>ы</w:t>
      </w:r>
      <w:r w:rsidRPr="000B4E29">
        <w:rPr>
          <w:rFonts w:ascii="Times New Roman" w:hAnsi="Times New Roman" w:cs="Times New Roman"/>
          <w:sz w:val="24"/>
          <w:szCs w:val="24"/>
        </w:rPr>
        <w:t xml:space="preserve"> торгов), а также на официальном сайте администрации МО </w:t>
      </w:r>
      <w:r w:rsidR="003E1452" w:rsidRPr="000B4E29">
        <w:rPr>
          <w:rFonts w:ascii="Times New Roman" w:hAnsi="Times New Roman" w:cs="Times New Roman"/>
          <w:sz w:val="24"/>
          <w:szCs w:val="24"/>
        </w:rPr>
        <w:t>г. Медногорск</w:t>
      </w:r>
      <w:r w:rsidR="00956666" w:rsidRPr="000B4E29">
        <w:rPr>
          <w:rFonts w:ascii="Times New Roman" w:hAnsi="Times New Roman" w:cs="Times New Roman"/>
          <w:sz w:val="24"/>
          <w:szCs w:val="24"/>
        </w:rPr>
        <w:t xml:space="preserve"> </w:t>
      </w:r>
      <w:r w:rsidRPr="000B4E2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956666" w:rsidRPr="000B4E29">
          <w:rPr>
            <w:rStyle w:val="a4"/>
            <w:rFonts w:ascii="Times New Roman" w:hAnsi="Times New Roman" w:cs="Times New Roman"/>
            <w:sz w:val="24"/>
            <w:szCs w:val="24"/>
          </w:rPr>
          <w:t>http://gorodmednogorsk.ru</w:t>
        </w:r>
      </w:hyperlink>
      <w:r w:rsidR="00956666" w:rsidRPr="000B4E29">
        <w:rPr>
          <w:rFonts w:ascii="Times New Roman" w:hAnsi="Times New Roman" w:cs="Times New Roman"/>
          <w:sz w:val="24"/>
          <w:szCs w:val="24"/>
        </w:rPr>
        <w:t>.</w:t>
      </w:r>
      <w:r w:rsidR="00956666" w:rsidRPr="000B4E29">
        <w:rPr>
          <w:sz w:val="24"/>
          <w:szCs w:val="24"/>
        </w:rPr>
        <w:t xml:space="preserve"> </w:t>
      </w: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5.2. Продавец вправе отказаться от проведения аукциона в любое время, но не </w:t>
      </w:r>
      <w:proofErr w:type="gramStart"/>
      <w:r w:rsidRPr="000B4E2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B4E29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его проведения.</w:t>
      </w:r>
    </w:p>
    <w:p w:rsidR="0081079F" w:rsidRDefault="0081079F" w:rsidP="00E357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5C1" w:rsidRPr="000B4E29" w:rsidRDefault="00B955C1" w:rsidP="00E357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Pr="000B4E29">
        <w:rPr>
          <w:rFonts w:ascii="Times New Roman" w:hAnsi="Times New Roman" w:cs="Times New Roman"/>
          <w:bCs/>
          <w:iCs/>
          <w:sz w:val="24"/>
          <w:szCs w:val="24"/>
        </w:rPr>
        <w:t xml:space="preserve">извещает Претендентов об отказе Продавца </w:t>
      </w:r>
      <w:r w:rsidRPr="000B4E29">
        <w:rPr>
          <w:rFonts w:ascii="Times New Roman" w:hAnsi="Times New Roman" w:cs="Times New Roman"/>
          <w:sz w:val="24"/>
          <w:szCs w:val="24"/>
        </w:rPr>
        <w:t>от проведения аукциона</w:t>
      </w:r>
      <w:r w:rsidRPr="000B4E29">
        <w:rPr>
          <w:rFonts w:ascii="Times New Roman" w:hAnsi="Times New Roman" w:cs="Times New Roman"/>
          <w:bCs/>
          <w:iCs/>
          <w:sz w:val="24"/>
          <w:szCs w:val="24"/>
        </w:rPr>
        <w:t xml:space="preserve"> не </w:t>
      </w:r>
      <w:r w:rsidRPr="000B4E29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позднее следующего рабочего </w:t>
      </w:r>
      <w:r w:rsidRPr="000B4E29">
        <w:rPr>
          <w:rFonts w:ascii="Times New Roman" w:hAnsi="Times New Roman" w:cs="Times New Roman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B955C1" w:rsidRPr="000B4E29" w:rsidRDefault="00B955C1" w:rsidP="00E357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Продавец вправе принять решение о внесении изменений  в информационное сообщение не позднее, чем за 5 дней до даты окончания срока подачи заявок. </w:t>
      </w:r>
    </w:p>
    <w:p w:rsidR="00B955C1" w:rsidRPr="000B4E29" w:rsidRDefault="00B955C1" w:rsidP="00E357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При этом изменения, внесенные в информационное сообщение,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При внесении изменений срок подачи заявок продлевается таким образом, чтобы </w:t>
      </w:r>
      <w:proofErr w:type="gramStart"/>
      <w:r w:rsidRPr="000B4E29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0B4E29">
        <w:rPr>
          <w:rFonts w:ascii="Times New Roman" w:hAnsi="Times New Roman" w:cs="Times New Roman"/>
          <w:sz w:val="24"/>
          <w:szCs w:val="24"/>
        </w:rPr>
        <w:t xml:space="preserve"> на официальных сайтах торгов внесенных изменений до даты окончания подачи заявок он составлял не менее 20 дней.</w:t>
      </w: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>При этом Продавец не несет ответственность в случае, если Претендент не ознакомился с изменениями, внесенными в информационное сообщение, размещенным надлежащим образом.</w:t>
      </w: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5.3. </w:t>
      </w:r>
      <w:r w:rsidRPr="000B4E29">
        <w:rPr>
          <w:rFonts w:ascii="Times New Roman" w:hAnsi="Times New Roman" w:cs="Times New Roman"/>
          <w:color w:val="000000"/>
          <w:sz w:val="24"/>
          <w:szCs w:val="24"/>
        </w:rPr>
        <w:t>Осмотр имущества, в отношении которого проводится аукцион, осуществляется по месту нахождения имущества заинтересованными лицами самостоятельно, либо при участии представителя Продавца ежедневно с понедельника по четверг с 9 часов 30 минут до 12 часов 30 минут</w:t>
      </w:r>
      <w:r w:rsidR="00247941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времени</w:t>
      </w:r>
      <w:r w:rsidRPr="000B4E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B4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5C1" w:rsidRPr="000B4E29" w:rsidRDefault="00B955C1" w:rsidP="0095666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E29">
        <w:rPr>
          <w:rFonts w:ascii="Times New Roman" w:hAnsi="Times New Roman"/>
          <w:sz w:val="24"/>
          <w:szCs w:val="24"/>
        </w:rPr>
        <w:t>Порядок регистрации на электронной площадке.</w:t>
      </w:r>
    </w:p>
    <w:p w:rsidR="00E357AE" w:rsidRPr="000B4E29" w:rsidRDefault="00E357AE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Для обеспечения доступа к участию в аукционе в электронной форме (далее по тексту – Процедура) претендентам необходимо пройти регистрацию в соответствии с Регламентом электронной площадки  Организатора торгов</w:t>
      </w:r>
      <w:hyperlink r:id="rId12" w:history="1">
        <w:r w:rsidR="00F05187" w:rsidRPr="000B4E29">
          <w:rPr>
            <w:rStyle w:val="a4"/>
            <w:rFonts w:ascii="Times New Roman" w:hAnsi="Times New Roman" w:cs="Times New Roman"/>
            <w:sz w:val="24"/>
            <w:szCs w:val="24"/>
          </w:rPr>
          <w:t xml:space="preserve"> https://www.etp-torgi.ru/</w:t>
        </w:r>
      </w:hyperlink>
      <w:r w:rsidR="00F05187" w:rsidRPr="000B4E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4E29">
        <w:rPr>
          <w:rFonts w:ascii="Times New Roman" w:hAnsi="Times New Roman" w:cs="Times New Roman"/>
          <w:sz w:val="24"/>
          <w:szCs w:val="24"/>
        </w:rPr>
        <w:t>(далее – электронная площадка).</w:t>
      </w: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F05187" w:rsidRPr="000B4E29" w:rsidRDefault="00B955C1" w:rsidP="00F051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13" w:history="1">
        <w:r w:rsidR="00F05187" w:rsidRPr="000B4E29">
          <w:rPr>
            <w:rStyle w:val="a4"/>
            <w:rFonts w:ascii="Times New Roman" w:hAnsi="Times New Roman" w:cs="Times New Roman"/>
            <w:sz w:val="24"/>
            <w:szCs w:val="24"/>
          </w:rPr>
          <w:t xml:space="preserve"> https://www.etp-torgi.ru/</w:t>
        </w:r>
      </w:hyperlink>
      <w:r w:rsidR="00F05187" w:rsidRPr="000B4E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7694" w:rsidRPr="000B4E29" w:rsidRDefault="00CB7694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6666" w:rsidRPr="000B4E29" w:rsidRDefault="00B955C1" w:rsidP="00837D73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B4E29">
        <w:rPr>
          <w:rFonts w:ascii="Times New Roman" w:hAnsi="Times New Roman"/>
          <w:bCs/>
          <w:sz w:val="24"/>
          <w:szCs w:val="24"/>
        </w:rPr>
        <w:t>Порядок ознакомления Претендентов</w:t>
      </w:r>
      <w:r w:rsidR="00CB7694" w:rsidRPr="000B4E29">
        <w:rPr>
          <w:rFonts w:ascii="Times New Roman" w:hAnsi="Times New Roman"/>
          <w:bCs/>
          <w:sz w:val="24"/>
          <w:szCs w:val="24"/>
        </w:rPr>
        <w:t xml:space="preserve"> </w:t>
      </w:r>
      <w:r w:rsidRPr="000B4E29">
        <w:rPr>
          <w:rFonts w:ascii="Times New Roman" w:hAnsi="Times New Roman"/>
          <w:bCs/>
          <w:sz w:val="24"/>
          <w:szCs w:val="24"/>
        </w:rPr>
        <w:t>с иной</w:t>
      </w:r>
      <w:r w:rsidR="00956666" w:rsidRPr="000B4E29">
        <w:rPr>
          <w:rFonts w:ascii="Times New Roman" w:hAnsi="Times New Roman"/>
          <w:bCs/>
          <w:sz w:val="24"/>
          <w:szCs w:val="24"/>
        </w:rPr>
        <w:t xml:space="preserve"> И</w:t>
      </w:r>
      <w:r w:rsidRPr="000B4E29">
        <w:rPr>
          <w:rFonts w:ascii="Times New Roman" w:hAnsi="Times New Roman"/>
          <w:bCs/>
          <w:sz w:val="24"/>
          <w:szCs w:val="24"/>
        </w:rPr>
        <w:t>нформацией</w:t>
      </w:r>
    </w:p>
    <w:p w:rsidR="00B955C1" w:rsidRPr="000B4E29" w:rsidRDefault="00B955C1" w:rsidP="00837D73">
      <w:pPr>
        <w:pStyle w:val="a6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  <w:r w:rsidRPr="000B4E29">
        <w:rPr>
          <w:rFonts w:ascii="Times New Roman" w:hAnsi="Times New Roman"/>
          <w:bCs/>
          <w:sz w:val="24"/>
          <w:szCs w:val="24"/>
        </w:rPr>
        <w:t>об аукционе и имуществе</w:t>
      </w:r>
      <w:r w:rsidR="00CB7694" w:rsidRPr="000B4E29">
        <w:rPr>
          <w:rFonts w:ascii="Times New Roman" w:hAnsi="Times New Roman"/>
          <w:bCs/>
          <w:sz w:val="24"/>
          <w:szCs w:val="24"/>
        </w:rPr>
        <w:t>.</w:t>
      </w:r>
    </w:p>
    <w:p w:rsidR="00CB7694" w:rsidRPr="000B4E29" w:rsidRDefault="00CB7694" w:rsidP="00837D7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 запрос  о разъяснении размещенной информации.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CB7694" w:rsidRPr="000B4E29" w:rsidRDefault="00CB7694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5C1" w:rsidRPr="000B4E29" w:rsidRDefault="00B955C1" w:rsidP="0095666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B4E29">
        <w:rPr>
          <w:rFonts w:ascii="Times New Roman" w:hAnsi="Times New Roman"/>
          <w:bCs/>
          <w:sz w:val="24"/>
          <w:szCs w:val="24"/>
        </w:rPr>
        <w:t>Ограничения участия в аукционе отдельных категорий</w:t>
      </w:r>
    </w:p>
    <w:p w:rsidR="00B955C1" w:rsidRPr="000B4E29" w:rsidRDefault="00B955C1" w:rsidP="0095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>физических и юридических лиц</w:t>
      </w:r>
    </w:p>
    <w:p w:rsidR="00CB7694" w:rsidRPr="000B4E29" w:rsidRDefault="00CB7694" w:rsidP="00CB76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079F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E29">
        <w:rPr>
          <w:rFonts w:ascii="Times New Roman" w:hAnsi="Times New Roman" w:cs="Times New Roman"/>
          <w:sz w:val="24"/>
          <w:szCs w:val="24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25 %, а также юридических лиц, местом регистрации которых является государство или территория, включенные в утверждаемый Министерством </w:t>
      </w:r>
      <w:proofErr w:type="gramEnd"/>
    </w:p>
    <w:p w:rsidR="00B955C1" w:rsidRPr="000B4E29" w:rsidRDefault="00B955C1" w:rsidP="008107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0B4E29">
        <w:rPr>
          <w:rFonts w:ascii="Times New Roman" w:hAnsi="Times New Roman" w:cs="Times New Roman"/>
          <w:sz w:val="24"/>
          <w:szCs w:val="24"/>
        </w:rPr>
        <w:lastRenderedPageBreak/>
        <w:t>предоставления информации при проведении финансовых операций (</w:t>
      </w:r>
      <w:proofErr w:type="spellStart"/>
      <w:r w:rsidRPr="000B4E29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0B4E29">
        <w:rPr>
          <w:rFonts w:ascii="Times New Roman" w:hAnsi="Times New Roman" w:cs="Times New Roman"/>
          <w:sz w:val="24"/>
          <w:szCs w:val="24"/>
        </w:rPr>
        <w:t xml:space="preserve"> зоны), </w:t>
      </w:r>
      <w:r w:rsidRPr="000B4E29">
        <w:rPr>
          <w:rFonts w:ascii="Times New Roman" w:hAnsi="Times New Roman" w:cs="Times New Roman"/>
          <w:color w:val="000000"/>
          <w:sz w:val="24"/>
          <w:szCs w:val="24"/>
        </w:rPr>
        <w:t xml:space="preserve">и которые не осуществляют раскрытие и предоставление информации о своих </w:t>
      </w:r>
      <w:proofErr w:type="spellStart"/>
      <w:r w:rsidRPr="000B4E29">
        <w:rPr>
          <w:rFonts w:ascii="Times New Roman" w:hAnsi="Times New Roman" w:cs="Times New Roman"/>
          <w:color w:val="000000"/>
          <w:sz w:val="24"/>
          <w:szCs w:val="24"/>
        </w:rPr>
        <w:t>выгодоприобретателях</w:t>
      </w:r>
      <w:proofErr w:type="spellEnd"/>
      <w:r w:rsidRPr="000B4E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4E29">
        <w:rPr>
          <w:rFonts w:ascii="Times New Roman" w:hAnsi="Times New Roman" w:cs="Times New Roman"/>
          <w:color w:val="000000"/>
          <w:sz w:val="24"/>
          <w:szCs w:val="24"/>
        </w:rPr>
        <w:t>бенефициарных</w:t>
      </w:r>
      <w:proofErr w:type="spellEnd"/>
      <w:r w:rsidRPr="000B4E29">
        <w:rPr>
          <w:rFonts w:ascii="Times New Roman" w:hAnsi="Times New Roman" w:cs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CB7694" w:rsidRPr="000B4E29" w:rsidRDefault="00CB7694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55C1" w:rsidRPr="000B4E29" w:rsidRDefault="00B955C1" w:rsidP="0095666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B4E29">
        <w:rPr>
          <w:rFonts w:ascii="Times New Roman" w:hAnsi="Times New Roman"/>
          <w:bCs/>
          <w:sz w:val="24"/>
          <w:szCs w:val="24"/>
        </w:rPr>
        <w:t>Порядок приема (подачи) заявок</w:t>
      </w:r>
    </w:p>
    <w:p w:rsidR="00E357AE" w:rsidRPr="000B4E29" w:rsidRDefault="00E357AE" w:rsidP="00CB76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9.1. Заявки имеют право подавать Претенденты, зарегистрированные на электронной площадке в соответствии с действующим законодательством и  Регламентом электронной площадки.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9.2.  Одно лицо имеет право подать только одну Заявку по одному лоту.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9.</w:t>
      </w:r>
      <w:r w:rsidR="00965CDB" w:rsidRPr="000B4E29">
        <w:rPr>
          <w:rFonts w:ascii="Times New Roman" w:hAnsi="Times New Roman" w:cs="Times New Roman"/>
          <w:sz w:val="24"/>
          <w:szCs w:val="24"/>
        </w:rPr>
        <w:t>3</w:t>
      </w:r>
      <w:r w:rsidRPr="000B4E29">
        <w:rPr>
          <w:rFonts w:ascii="Times New Roman" w:hAnsi="Times New Roman" w:cs="Times New Roman"/>
          <w:sz w:val="24"/>
          <w:szCs w:val="24"/>
        </w:rPr>
        <w:t xml:space="preserve">. Заявки подаются на электронную площадку начиная </w:t>
      </w:r>
      <w:proofErr w:type="gramStart"/>
      <w:r w:rsidRPr="000B4E29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0B4E29">
        <w:rPr>
          <w:rFonts w:ascii="Times New Roman" w:hAnsi="Times New Roman" w:cs="Times New Roman"/>
          <w:sz w:val="24"/>
          <w:szCs w:val="24"/>
        </w:rPr>
        <w:t xml:space="preserve"> приема (подачи) подачи Заявок до времени и даты окончания приема (подачи) Заявок, указанных в Информационном сообщении.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9.</w:t>
      </w:r>
      <w:r w:rsidR="00965CDB" w:rsidRPr="000B4E29">
        <w:rPr>
          <w:rFonts w:ascii="Times New Roman" w:hAnsi="Times New Roman" w:cs="Times New Roman"/>
          <w:sz w:val="24"/>
          <w:szCs w:val="24"/>
        </w:rPr>
        <w:t>4</w:t>
      </w:r>
      <w:r w:rsidRPr="000B4E29">
        <w:rPr>
          <w:rFonts w:ascii="Times New Roman" w:hAnsi="Times New Roman" w:cs="Times New Roman"/>
          <w:sz w:val="24"/>
          <w:szCs w:val="24"/>
        </w:rPr>
        <w:t>. При приеме Заявок от Претендентов Оператор электронной площадки обеспечивает: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9.</w:t>
      </w:r>
      <w:r w:rsidR="00965CDB" w:rsidRPr="000B4E29">
        <w:rPr>
          <w:rFonts w:ascii="Times New Roman" w:hAnsi="Times New Roman" w:cs="Times New Roman"/>
          <w:sz w:val="24"/>
          <w:szCs w:val="24"/>
        </w:rPr>
        <w:t>5</w:t>
      </w:r>
      <w:r w:rsidRPr="000B4E29">
        <w:rPr>
          <w:rFonts w:ascii="Times New Roman" w:hAnsi="Times New Roman" w:cs="Times New Roman"/>
          <w:sz w:val="24"/>
          <w:szCs w:val="24"/>
        </w:rPr>
        <w:t xml:space="preserve">. 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0B4E29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0B4E29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9.</w:t>
      </w:r>
      <w:r w:rsidR="00965CDB" w:rsidRPr="000B4E29">
        <w:rPr>
          <w:rFonts w:ascii="Times New Roman" w:hAnsi="Times New Roman" w:cs="Times New Roman"/>
          <w:sz w:val="24"/>
          <w:szCs w:val="24"/>
        </w:rPr>
        <w:t>6</w:t>
      </w:r>
      <w:r w:rsidRPr="000B4E29">
        <w:rPr>
          <w:rFonts w:ascii="Times New Roman" w:hAnsi="Times New Roman" w:cs="Times New Roman"/>
          <w:sz w:val="24"/>
          <w:szCs w:val="24"/>
        </w:rPr>
        <w:t>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9.</w:t>
      </w:r>
      <w:r w:rsidR="00965CDB" w:rsidRPr="000B4E29">
        <w:rPr>
          <w:rFonts w:ascii="Times New Roman" w:hAnsi="Times New Roman" w:cs="Times New Roman"/>
          <w:sz w:val="24"/>
          <w:szCs w:val="24"/>
        </w:rPr>
        <w:t>7</w:t>
      </w:r>
      <w:r w:rsidRPr="000B4E29">
        <w:rPr>
          <w:rFonts w:ascii="Times New Roman" w:hAnsi="Times New Roman" w:cs="Times New Roman"/>
          <w:sz w:val="24"/>
          <w:szCs w:val="24"/>
        </w:rPr>
        <w:t>. 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9.</w:t>
      </w:r>
      <w:r w:rsidR="00965CDB" w:rsidRPr="000B4E29">
        <w:rPr>
          <w:rFonts w:ascii="Times New Roman" w:hAnsi="Times New Roman" w:cs="Times New Roman"/>
          <w:sz w:val="24"/>
          <w:szCs w:val="24"/>
        </w:rPr>
        <w:t>8</w:t>
      </w:r>
      <w:r w:rsidRPr="000B4E29">
        <w:rPr>
          <w:rFonts w:ascii="Times New Roman" w:hAnsi="Times New Roman" w:cs="Times New Roman"/>
          <w:sz w:val="24"/>
          <w:szCs w:val="24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9.</w:t>
      </w:r>
      <w:r w:rsidR="00965CDB" w:rsidRPr="000B4E29">
        <w:rPr>
          <w:rFonts w:ascii="Times New Roman" w:hAnsi="Times New Roman" w:cs="Times New Roman"/>
          <w:sz w:val="24"/>
          <w:szCs w:val="24"/>
        </w:rPr>
        <w:t>9</w:t>
      </w:r>
      <w:r w:rsidRPr="000B4E29">
        <w:rPr>
          <w:rFonts w:ascii="Times New Roman" w:hAnsi="Times New Roman" w:cs="Times New Roman"/>
          <w:sz w:val="24"/>
          <w:szCs w:val="24"/>
        </w:rPr>
        <w:t>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9.1</w:t>
      </w:r>
      <w:r w:rsidR="00965CDB" w:rsidRPr="000B4E29">
        <w:rPr>
          <w:rFonts w:ascii="Times New Roman" w:hAnsi="Times New Roman" w:cs="Times New Roman"/>
          <w:sz w:val="24"/>
          <w:szCs w:val="24"/>
        </w:rPr>
        <w:t>0</w:t>
      </w:r>
      <w:r w:rsidRPr="000B4E29">
        <w:rPr>
          <w:rFonts w:ascii="Times New Roman" w:hAnsi="Times New Roman" w:cs="Times New Roman"/>
          <w:sz w:val="24"/>
          <w:szCs w:val="24"/>
        </w:rPr>
        <w:t>. 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9.1</w:t>
      </w:r>
      <w:r w:rsidR="00965CDB" w:rsidRPr="000B4E29">
        <w:rPr>
          <w:rFonts w:ascii="Times New Roman" w:hAnsi="Times New Roman" w:cs="Times New Roman"/>
          <w:sz w:val="24"/>
          <w:szCs w:val="24"/>
        </w:rPr>
        <w:t>1</w:t>
      </w:r>
      <w:r w:rsidRPr="000B4E29">
        <w:rPr>
          <w:rFonts w:ascii="Times New Roman" w:hAnsi="Times New Roman" w:cs="Times New Roman"/>
          <w:sz w:val="24"/>
          <w:szCs w:val="24"/>
        </w:rPr>
        <w:t>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4E29">
        <w:rPr>
          <w:rFonts w:ascii="Times New Roman" w:hAnsi="Times New Roman" w:cs="Times New Roman"/>
          <w:sz w:val="24"/>
          <w:szCs w:val="24"/>
          <w:u w:val="single"/>
        </w:rPr>
        <w:t>Юридические лица: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- копия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 w:rsidRPr="000B4E29">
        <w:rPr>
          <w:rFonts w:ascii="Times New Roman" w:hAnsi="Times New Roman" w:cs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листов.</w:t>
      </w: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К данным документам также прилагается их опись.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Документы, входящие в состав заявки, должны иметь четко читаемый текст.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lastRenderedPageBreak/>
        <w:t>9.1</w:t>
      </w:r>
      <w:r w:rsidR="00965CDB" w:rsidRPr="000B4E29">
        <w:rPr>
          <w:rFonts w:ascii="Times New Roman" w:hAnsi="Times New Roman" w:cs="Times New Roman"/>
          <w:sz w:val="24"/>
          <w:szCs w:val="24"/>
        </w:rPr>
        <w:t>2</w:t>
      </w:r>
      <w:r w:rsidRPr="000B4E29">
        <w:rPr>
          <w:rFonts w:ascii="Times New Roman" w:hAnsi="Times New Roman" w:cs="Times New Roman"/>
          <w:sz w:val="24"/>
          <w:szCs w:val="24"/>
        </w:rPr>
        <w:t>. В случае если от имени Претендента действует его представитель  по доверенности, к Заявке должна быть приложена доверенность  на осуществление действий от имени Претендента, оформленная   в установленном порядке, или нотариально заверенная копия такой доверенности. В случае если доверенность на осуществление действий 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9.1</w:t>
      </w:r>
      <w:r w:rsidR="000D44B5">
        <w:rPr>
          <w:rFonts w:ascii="Times New Roman" w:hAnsi="Times New Roman" w:cs="Times New Roman"/>
          <w:sz w:val="24"/>
          <w:szCs w:val="24"/>
        </w:rPr>
        <w:t>3</w:t>
      </w:r>
      <w:r w:rsidRPr="000B4E29">
        <w:rPr>
          <w:rFonts w:ascii="Times New Roman" w:hAnsi="Times New Roman" w:cs="Times New Roman"/>
          <w:sz w:val="24"/>
          <w:szCs w:val="24"/>
        </w:rPr>
        <w:t>. Документы, содержащие помарки, подчистки, исправления и т.п., не рассматриваются. Заявки, представленные без необходимых документов, либо поданные лицом, не уполномоченным Претендентом на осуществление таких действий, Организатором аукциона не принимаются.</w:t>
      </w:r>
    </w:p>
    <w:p w:rsidR="004B5F53" w:rsidRPr="000B4E29" w:rsidRDefault="004B5F53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5C1" w:rsidRPr="000B4E29" w:rsidRDefault="00B955C1" w:rsidP="0095666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B4E29">
        <w:rPr>
          <w:rFonts w:ascii="Times New Roman" w:hAnsi="Times New Roman"/>
          <w:bCs/>
          <w:sz w:val="24"/>
          <w:szCs w:val="24"/>
        </w:rPr>
        <w:t>Порядок внесения и возврата задатка</w:t>
      </w:r>
    </w:p>
    <w:p w:rsidR="00E357AE" w:rsidRPr="000B4E29" w:rsidRDefault="00E357AE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955C1" w:rsidRPr="000B4E29" w:rsidRDefault="00B955C1" w:rsidP="00E357A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Для участия в аукционе по имуществу Претендент вносит задаток в размере, указанном в разделе 3 Информационного сообщения.</w:t>
      </w:r>
    </w:p>
    <w:p w:rsidR="00B955C1" w:rsidRPr="000B4E29" w:rsidRDefault="00B955C1" w:rsidP="00E357A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 Претендент обеспечивает поступление задатка в порядке и в срок, </w:t>
      </w:r>
      <w:proofErr w:type="gramStart"/>
      <w:r w:rsidRPr="000B4E29"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 w:rsidRPr="000B4E29">
        <w:rPr>
          <w:rFonts w:ascii="Times New Roman" w:hAnsi="Times New Roman" w:cs="Times New Roman"/>
          <w:sz w:val="24"/>
          <w:szCs w:val="24"/>
        </w:rPr>
        <w:t xml:space="preserve"> в Информационном сообщении.</w:t>
      </w:r>
    </w:p>
    <w:p w:rsidR="00837D73" w:rsidRPr="00E475FB" w:rsidRDefault="00B955C1" w:rsidP="00837D73">
      <w:pPr>
        <w:pStyle w:val="western"/>
        <w:spacing w:before="0" w:beforeAutospacing="0" w:after="0" w:afterAutospacing="0"/>
        <w:ind w:firstLine="709"/>
        <w:jc w:val="both"/>
        <w:rPr>
          <w:bCs/>
        </w:rPr>
      </w:pPr>
      <w:r w:rsidRPr="00E475FB">
        <w:t xml:space="preserve">Денежные средства в качестве задатка для участия в аукционе вносятся Претендентом по </w:t>
      </w:r>
      <w:r w:rsidR="00965CDB" w:rsidRPr="00E475FB">
        <w:t xml:space="preserve">банковским реквизитам </w:t>
      </w:r>
      <w:r w:rsidR="00837D73" w:rsidRPr="005F0B70">
        <w:rPr>
          <w:color w:val="FF0000"/>
          <w:sz w:val="26"/>
          <w:szCs w:val="26"/>
        </w:rPr>
        <w:t xml:space="preserve">ИНН </w:t>
      </w:r>
      <w:r w:rsidR="001823FF" w:rsidRPr="005F0B70">
        <w:rPr>
          <w:color w:val="FF0000"/>
          <w:sz w:val="26"/>
          <w:szCs w:val="26"/>
        </w:rPr>
        <w:t>5606003418</w:t>
      </w:r>
      <w:r w:rsidR="00837D73" w:rsidRPr="005F0B70">
        <w:rPr>
          <w:color w:val="FF0000"/>
          <w:sz w:val="26"/>
          <w:szCs w:val="26"/>
        </w:rPr>
        <w:t xml:space="preserve">, КПП 560601001 Финансовый отдел администрации г. Медногорска – Комитет по управлению имуществом города Медногорска, л/с 117.06.700.0 </w:t>
      </w:r>
      <w:r w:rsidR="001823FF" w:rsidRPr="005F0B70">
        <w:rPr>
          <w:color w:val="FF0000"/>
        </w:rPr>
        <w:t>ОТДЕЛЕНИЕ ОРЕНБУРГ БАНКА РОССИИ//УФК по Оренбургской области, г. Оренбург</w:t>
      </w:r>
      <w:r w:rsidR="00837D73" w:rsidRPr="005F0B70">
        <w:rPr>
          <w:color w:val="FF0000"/>
          <w:sz w:val="26"/>
          <w:szCs w:val="26"/>
        </w:rPr>
        <w:t xml:space="preserve">, БИК </w:t>
      </w:r>
      <w:r w:rsidR="001823FF" w:rsidRPr="005F0B70">
        <w:rPr>
          <w:color w:val="FF0000"/>
          <w:sz w:val="26"/>
          <w:szCs w:val="26"/>
        </w:rPr>
        <w:t>015354008</w:t>
      </w:r>
      <w:r w:rsidR="00837D73" w:rsidRPr="00E475FB">
        <w:rPr>
          <w:sz w:val="26"/>
          <w:szCs w:val="26"/>
        </w:rPr>
        <w:t xml:space="preserve">, </w:t>
      </w:r>
      <w:proofErr w:type="spellStart"/>
      <w:proofErr w:type="gramStart"/>
      <w:r w:rsidR="00837D73" w:rsidRPr="005F0B70">
        <w:rPr>
          <w:color w:val="FF0000"/>
          <w:sz w:val="26"/>
          <w:szCs w:val="26"/>
        </w:rPr>
        <w:t>р</w:t>
      </w:r>
      <w:proofErr w:type="spellEnd"/>
      <w:proofErr w:type="gramEnd"/>
      <w:r w:rsidR="00837D73" w:rsidRPr="005F0B70">
        <w:rPr>
          <w:color w:val="FF0000"/>
          <w:sz w:val="26"/>
          <w:szCs w:val="26"/>
        </w:rPr>
        <w:t xml:space="preserve">/с </w:t>
      </w:r>
      <w:r w:rsidR="005F0B70" w:rsidRPr="005F0B70">
        <w:rPr>
          <w:color w:val="FF0000"/>
          <w:sz w:val="26"/>
          <w:szCs w:val="26"/>
        </w:rPr>
        <w:t>03232643537150005300</w:t>
      </w:r>
      <w:r w:rsidR="00837D73" w:rsidRPr="005F0B70">
        <w:rPr>
          <w:sz w:val="26"/>
          <w:szCs w:val="26"/>
        </w:rPr>
        <w:t xml:space="preserve">, </w:t>
      </w:r>
      <w:proofErr w:type="spellStart"/>
      <w:r w:rsidR="00837D73" w:rsidRPr="005F0B70">
        <w:rPr>
          <w:color w:val="FF0000"/>
          <w:sz w:val="26"/>
          <w:szCs w:val="26"/>
        </w:rPr>
        <w:t>кор</w:t>
      </w:r>
      <w:proofErr w:type="spellEnd"/>
      <w:r w:rsidR="00837D73" w:rsidRPr="005F0B70">
        <w:rPr>
          <w:color w:val="FF0000"/>
          <w:sz w:val="26"/>
          <w:szCs w:val="26"/>
        </w:rPr>
        <w:t>/счет</w:t>
      </w:r>
      <w:r w:rsidR="00837D73" w:rsidRPr="005F0B70">
        <w:rPr>
          <w:sz w:val="26"/>
          <w:szCs w:val="26"/>
        </w:rPr>
        <w:t xml:space="preserve"> </w:t>
      </w:r>
      <w:r w:rsidR="001823FF" w:rsidRPr="005F0B70">
        <w:rPr>
          <w:color w:val="FF0000"/>
          <w:sz w:val="26"/>
          <w:szCs w:val="26"/>
        </w:rPr>
        <w:t>40102810545370000045</w:t>
      </w:r>
      <w:r w:rsidR="00837D73" w:rsidRPr="005F0B70">
        <w:rPr>
          <w:sz w:val="26"/>
          <w:szCs w:val="26"/>
        </w:rPr>
        <w:t xml:space="preserve">, </w:t>
      </w:r>
      <w:r w:rsidR="00837D73" w:rsidRPr="005F0B70">
        <w:rPr>
          <w:color w:val="FF0000"/>
          <w:sz w:val="26"/>
          <w:szCs w:val="26"/>
        </w:rPr>
        <w:t xml:space="preserve">ОКТМО </w:t>
      </w:r>
      <w:r w:rsidR="001823FF" w:rsidRPr="005F0B70">
        <w:rPr>
          <w:color w:val="FF0000"/>
          <w:sz w:val="26"/>
          <w:szCs w:val="26"/>
        </w:rPr>
        <w:t>53715000</w:t>
      </w:r>
      <w:r w:rsidR="00837D73" w:rsidRPr="00E475FB">
        <w:rPr>
          <w:sz w:val="26"/>
          <w:szCs w:val="26"/>
        </w:rPr>
        <w:t xml:space="preserve">, наименование платежа: </w:t>
      </w:r>
      <w:r w:rsidR="00837D73" w:rsidRPr="005F0B70">
        <w:rPr>
          <w:color w:val="FF0000"/>
          <w:sz w:val="26"/>
          <w:szCs w:val="26"/>
        </w:rPr>
        <w:t>КБК 117</w:t>
      </w:r>
      <w:r w:rsidR="005F0B70">
        <w:rPr>
          <w:color w:val="FF0000"/>
          <w:sz w:val="26"/>
          <w:szCs w:val="26"/>
        </w:rPr>
        <w:t>00000000000000</w:t>
      </w:r>
      <w:r w:rsidR="00837D73" w:rsidRPr="005F0B70">
        <w:rPr>
          <w:color w:val="FF0000"/>
          <w:sz w:val="26"/>
          <w:szCs w:val="26"/>
        </w:rPr>
        <w:t>180</w:t>
      </w:r>
      <w:r w:rsidR="006A22D9">
        <w:rPr>
          <w:sz w:val="26"/>
          <w:szCs w:val="26"/>
        </w:rPr>
        <w:t>.</w:t>
      </w:r>
      <w:r w:rsidR="00837D73" w:rsidRPr="00E475FB">
        <w:rPr>
          <w:sz w:val="26"/>
          <w:szCs w:val="26"/>
        </w:rPr>
        <w:t xml:space="preserve"> </w:t>
      </w:r>
      <w:r w:rsidR="00837D73" w:rsidRPr="00E475FB">
        <w:rPr>
          <w:color w:val="000000"/>
        </w:rPr>
        <w:t>В назначении платежа указывается: «</w:t>
      </w:r>
      <w:r w:rsidR="00837D73" w:rsidRPr="00E475FB">
        <w:rPr>
          <w:rStyle w:val="a5"/>
          <w:b w:val="0"/>
        </w:rPr>
        <w:t>Перечисление денежных сре</w:t>
      </w:r>
      <w:proofErr w:type="gramStart"/>
      <w:r w:rsidR="00837D73" w:rsidRPr="00E475FB">
        <w:rPr>
          <w:rStyle w:val="a5"/>
          <w:b w:val="0"/>
        </w:rPr>
        <w:t>дств в к</w:t>
      </w:r>
      <w:proofErr w:type="gramEnd"/>
      <w:r w:rsidR="00837D73" w:rsidRPr="00E475FB">
        <w:rPr>
          <w:rStyle w:val="a5"/>
          <w:b w:val="0"/>
        </w:rPr>
        <w:t xml:space="preserve">ачестве задатка (депозита) (ИНН плательщика), НДС не облагается» </w:t>
      </w:r>
      <w:r w:rsidR="00837D73" w:rsidRPr="00E475FB">
        <w:rPr>
          <w:color w:val="FF0000"/>
          <w:sz w:val="26"/>
          <w:szCs w:val="26"/>
        </w:rPr>
        <w:t xml:space="preserve"> </w:t>
      </w:r>
    </w:p>
    <w:p w:rsidR="00B955C1" w:rsidRPr="00E475FB" w:rsidRDefault="00540FC6" w:rsidP="00E357A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5F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возвращается всем Участникам аукциона, кроме победителя. Задаток, перечисленный победителем аукциона, засчитывается в сумму платежа по договору купли-продажи</w:t>
      </w:r>
    </w:p>
    <w:p w:rsidR="00B955C1" w:rsidRPr="00E475FB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FB">
        <w:rPr>
          <w:rFonts w:ascii="Times New Roman" w:hAnsi="Times New Roman" w:cs="Times New Roman"/>
          <w:sz w:val="24"/>
          <w:szCs w:val="24"/>
        </w:rPr>
        <w:t xml:space="preserve">10.4. Плательщиком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E475FB">
        <w:rPr>
          <w:rFonts w:ascii="Times New Roman" w:hAnsi="Times New Roman" w:cs="Times New Roman"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Pr="00E475FB">
        <w:rPr>
          <w:rFonts w:ascii="Times New Roman" w:hAnsi="Times New Roman" w:cs="Times New Roman"/>
          <w:sz w:val="24"/>
          <w:szCs w:val="24"/>
        </w:rPr>
        <w:t xml:space="preserve"> на счет плательщика.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FB">
        <w:rPr>
          <w:rFonts w:ascii="Times New Roman" w:hAnsi="Times New Roman" w:cs="Times New Roman"/>
          <w:sz w:val="24"/>
          <w:szCs w:val="24"/>
        </w:rPr>
        <w:t>10.5. Документом, подтверждающим поступление задатка на счет, указанный в пункте 10.</w:t>
      </w:r>
      <w:r w:rsidR="00FA393E">
        <w:rPr>
          <w:rFonts w:ascii="Times New Roman" w:hAnsi="Times New Roman" w:cs="Times New Roman"/>
          <w:sz w:val="24"/>
          <w:szCs w:val="24"/>
        </w:rPr>
        <w:t>2</w:t>
      </w:r>
      <w:r w:rsidRPr="00E475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75FB">
        <w:rPr>
          <w:rFonts w:ascii="Times New Roman" w:hAnsi="Times New Roman" w:cs="Times New Roman"/>
          <w:sz w:val="24"/>
          <w:szCs w:val="24"/>
        </w:rPr>
        <w:t xml:space="preserve">Информационного сообщения, является выписка с этого счета, предоставляемая в форме </w:t>
      </w:r>
      <w:r w:rsidR="00837D73" w:rsidRPr="00E475FB">
        <w:rPr>
          <w:rFonts w:ascii="Times New Roman" w:hAnsi="Times New Roman" w:cs="Times New Roman"/>
          <w:sz w:val="24"/>
          <w:szCs w:val="24"/>
        </w:rPr>
        <w:t xml:space="preserve">платежных документов </w:t>
      </w:r>
      <w:r w:rsidRPr="00E475FB">
        <w:rPr>
          <w:rFonts w:ascii="Times New Roman" w:hAnsi="Times New Roman" w:cs="Times New Roman"/>
          <w:sz w:val="24"/>
          <w:szCs w:val="24"/>
        </w:rPr>
        <w:t>(документов на бумажном носителе, заверенных электронной подписью.</w:t>
      </w:r>
      <w:proofErr w:type="gramEnd"/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10.6. </w:t>
      </w:r>
      <w:r w:rsidRPr="000B4E29">
        <w:rPr>
          <w:rFonts w:ascii="Times New Roman" w:hAnsi="Times New Roman" w:cs="Times New Roman"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Pr="000B4E29">
        <w:rPr>
          <w:rFonts w:ascii="Times New Roman" w:hAnsi="Times New Roman" w:cs="Times New Roman"/>
          <w:sz w:val="24"/>
          <w:szCs w:val="24"/>
        </w:rPr>
        <w:t>считаться ошибочно перечисленными денежными средствами и возращены</w:t>
      </w:r>
      <w:proofErr w:type="gramEnd"/>
      <w:r w:rsidRPr="000B4E29">
        <w:rPr>
          <w:rFonts w:ascii="Times New Roman" w:hAnsi="Times New Roman" w:cs="Times New Roman"/>
          <w:sz w:val="24"/>
          <w:szCs w:val="24"/>
        </w:rPr>
        <w:t xml:space="preserve"> на счет плательщика.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10.7. </w:t>
      </w:r>
      <w:r w:rsidRPr="000B4E29">
        <w:rPr>
          <w:rFonts w:ascii="Times New Roman" w:hAnsi="Times New Roman" w:cs="Times New Roman"/>
          <w:sz w:val="24"/>
          <w:szCs w:val="24"/>
        </w:rPr>
        <w:t>В случаях отзыва Претендентом Заявки в установленном порядке до даты окончания приема (подачи) Заявок, поступившие от Претендента денежные средства подлежат возврату в срок не позднее, чем 5 (пять) календарных дней со дня поступления уведомления об отзыве Заявки.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10.8. </w:t>
      </w:r>
      <w:r w:rsidRPr="000B4E29">
        <w:rPr>
          <w:rFonts w:ascii="Times New Roman" w:hAnsi="Times New Roman" w:cs="Times New Roman"/>
          <w:sz w:val="24"/>
          <w:szCs w:val="24"/>
        </w:rPr>
        <w:t xml:space="preserve">Участникам, за исключением Победителя аукциона, задатки возвращаются в течение 5 (пяти) календарных дней, </w:t>
      </w:r>
      <w:proofErr w:type="gramStart"/>
      <w:r w:rsidRPr="000B4E29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0B4E29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10.9. </w:t>
      </w:r>
      <w:r w:rsidRPr="000B4E29">
        <w:rPr>
          <w:rFonts w:ascii="Times New Roman" w:hAnsi="Times New Roman" w:cs="Times New Roman"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календарных дней со дня подписания протокола о признании Претендентов Участниками.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10.10. </w:t>
      </w:r>
      <w:r w:rsidRPr="000B4E29">
        <w:rPr>
          <w:rFonts w:ascii="Times New Roman" w:hAnsi="Times New Roman" w:cs="Times New Roman"/>
          <w:sz w:val="24"/>
          <w:szCs w:val="24"/>
        </w:rPr>
        <w:t>Задаток, внесенный лицом, признанным Победителем аукциона засчитывается в счет оплаты приобретаемого имущества. При этом заключение договора купли-продажи для Победителя аукциона является обязательным.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10.11. </w:t>
      </w:r>
      <w:r w:rsidRPr="000B4E29"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 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10.12. </w:t>
      </w:r>
      <w:r w:rsidRPr="000B4E29">
        <w:rPr>
          <w:rFonts w:ascii="Times New Roman" w:hAnsi="Times New Roman" w:cs="Times New Roman"/>
          <w:sz w:val="24"/>
          <w:szCs w:val="24"/>
        </w:rPr>
        <w:t>Продавец вправе отказаться от проведения аукциона в любое время, но не позднее, чем за три дня до наступления даты его проведения.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В случае отказа Продавца от проведения аукциона, поступившие задатки возвращаются Заявителям в течение 5 (пяти) календарных дней с даты принятия решения об отказе в проведен</w:t>
      </w:r>
      <w:proofErr w:type="gramStart"/>
      <w:r w:rsidRPr="000B4E2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B4E29">
        <w:rPr>
          <w:rFonts w:ascii="Times New Roman" w:hAnsi="Times New Roman" w:cs="Times New Roman"/>
          <w:sz w:val="24"/>
          <w:szCs w:val="24"/>
        </w:rPr>
        <w:t>кциона.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10.13. </w:t>
      </w:r>
      <w:r w:rsidRPr="000B4E29">
        <w:rPr>
          <w:rFonts w:ascii="Times New Roman" w:hAnsi="Times New Roman" w:cs="Times New Roman"/>
          <w:sz w:val="24"/>
          <w:szCs w:val="24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Оператора электронной площадки уведомление об их изменении, при этом денежные средства (задатки) возвращаются Претенденту/ Участнику в порядке, установленном настоящим разделом.</w:t>
      </w:r>
    </w:p>
    <w:p w:rsidR="00CB7694" w:rsidRPr="000B4E29" w:rsidRDefault="00CB7694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5C1" w:rsidRPr="000B4E29" w:rsidRDefault="00B955C1" w:rsidP="00956666">
      <w:pPr>
        <w:pStyle w:val="a6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0B4E29">
        <w:rPr>
          <w:rFonts w:ascii="Times New Roman" w:hAnsi="Times New Roman"/>
          <w:sz w:val="24"/>
          <w:szCs w:val="24"/>
        </w:rPr>
        <w:t>Условия допуска к участию в аукционе</w:t>
      </w:r>
    </w:p>
    <w:p w:rsidR="00E357AE" w:rsidRPr="00E357AE" w:rsidRDefault="00E357AE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5C1" w:rsidRPr="00E357AE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B955C1" w:rsidRPr="00E357AE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D44B5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разделе</w:t>
      </w:r>
      <w:r w:rsidR="000D44B5">
        <w:rPr>
          <w:rFonts w:ascii="Times New Roman" w:hAnsi="Times New Roman" w:cs="Times New Roman"/>
          <w:sz w:val="24"/>
          <w:szCs w:val="24"/>
        </w:rPr>
        <w:t xml:space="preserve"> 9</w:t>
      </w:r>
      <w:r w:rsidRPr="00E357AE">
        <w:rPr>
          <w:rFonts w:ascii="Times New Roman" w:hAnsi="Times New Roman" w:cs="Times New Roman"/>
          <w:sz w:val="24"/>
          <w:szCs w:val="24"/>
        </w:rPr>
        <w:t xml:space="preserve"> </w:t>
      </w:r>
      <w:r w:rsidR="000D44B5">
        <w:rPr>
          <w:rFonts w:ascii="Times New Roman" w:hAnsi="Times New Roman" w:cs="Times New Roman"/>
          <w:sz w:val="24"/>
          <w:szCs w:val="24"/>
        </w:rPr>
        <w:t>п.9.11, 9.12.</w:t>
      </w:r>
    </w:p>
    <w:p w:rsidR="00B955C1" w:rsidRPr="00E357AE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sz w:val="24"/>
          <w:szCs w:val="24"/>
        </w:rPr>
        <w:t>Информационного сообщения или оформление указанных документов не соответствует законодательству Российской Федерации;</w:t>
      </w:r>
    </w:p>
    <w:p w:rsidR="00B955C1" w:rsidRPr="00E357AE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B955C1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пункте 10.</w:t>
      </w:r>
      <w:r w:rsidR="000D44B5">
        <w:rPr>
          <w:rFonts w:ascii="Times New Roman" w:hAnsi="Times New Roman" w:cs="Times New Roman"/>
          <w:sz w:val="24"/>
          <w:szCs w:val="24"/>
        </w:rPr>
        <w:t>2</w:t>
      </w:r>
      <w:r w:rsidRPr="00E357AE">
        <w:rPr>
          <w:rFonts w:ascii="Times New Roman" w:hAnsi="Times New Roman" w:cs="Times New Roman"/>
          <w:sz w:val="24"/>
          <w:szCs w:val="24"/>
        </w:rPr>
        <w:t xml:space="preserve"> Информационного сообщения.</w:t>
      </w:r>
    </w:p>
    <w:p w:rsidR="00CB7694" w:rsidRPr="00E357AE" w:rsidRDefault="00CB7694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5C1" w:rsidRPr="00956666" w:rsidRDefault="00B955C1" w:rsidP="00956666">
      <w:pPr>
        <w:pStyle w:val="a6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956666">
        <w:rPr>
          <w:rFonts w:ascii="Times New Roman" w:hAnsi="Times New Roman"/>
          <w:sz w:val="24"/>
          <w:szCs w:val="24"/>
        </w:rPr>
        <w:t>Порядок определения Участников</w:t>
      </w:r>
    </w:p>
    <w:p w:rsidR="00E357AE" w:rsidRPr="00E357AE" w:rsidRDefault="00E357AE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5C1" w:rsidRPr="00E357AE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bCs/>
          <w:sz w:val="24"/>
          <w:szCs w:val="24"/>
        </w:rPr>
        <w:t xml:space="preserve">12.1. </w:t>
      </w:r>
      <w:r w:rsidRPr="00E357AE">
        <w:rPr>
          <w:rFonts w:ascii="Times New Roman" w:hAnsi="Times New Roman" w:cs="Times New Roman"/>
          <w:sz w:val="24"/>
          <w:szCs w:val="24"/>
        </w:rPr>
        <w:t xml:space="preserve"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</w:t>
      </w:r>
      <w:r w:rsidR="00460A2F" w:rsidRPr="00460A2F">
        <w:rPr>
          <w:rFonts w:ascii="Times New Roman" w:hAnsi="Times New Roman" w:cs="Times New Roman"/>
          <w:sz w:val="24"/>
          <w:szCs w:val="24"/>
        </w:rPr>
        <w:t>Единой комиссии по проведению торгов на право аренды или собственности в отношении имущества, находящегося в муниципальной собственности</w:t>
      </w:r>
      <w:r w:rsidRPr="00E357AE">
        <w:rPr>
          <w:rFonts w:ascii="Times New Roman" w:hAnsi="Times New Roman" w:cs="Times New Roman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B955C1" w:rsidRPr="00E357AE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bCs/>
          <w:sz w:val="24"/>
          <w:szCs w:val="24"/>
        </w:rPr>
        <w:t xml:space="preserve">12.2. </w:t>
      </w:r>
      <w:proofErr w:type="gramStart"/>
      <w:r w:rsidRPr="00E357AE">
        <w:rPr>
          <w:rFonts w:ascii="Times New Roman" w:hAnsi="Times New Roman" w:cs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B955C1" w:rsidRPr="00E357AE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bCs/>
          <w:sz w:val="24"/>
          <w:szCs w:val="24"/>
        </w:rPr>
        <w:t xml:space="preserve">12.3. </w:t>
      </w:r>
      <w:r w:rsidRPr="00E357AE">
        <w:rPr>
          <w:rFonts w:ascii="Times New Roman" w:hAnsi="Times New Roman" w:cs="Times New Roman"/>
          <w:sz w:val="24"/>
          <w:szCs w:val="24"/>
        </w:rPr>
        <w:t>Информация об отказе в допуске к участию в аукционе размещается на Официальном сайте торгов и в открытой части электронной площадки в срок не позднее рабочего дня, следующего за днем подписания указанного протокола.</w:t>
      </w:r>
    </w:p>
    <w:p w:rsidR="00B955C1" w:rsidRPr="00E357AE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bCs/>
          <w:sz w:val="24"/>
          <w:szCs w:val="24"/>
        </w:rPr>
        <w:t xml:space="preserve">12.4. </w:t>
      </w:r>
      <w:r w:rsidRPr="00E357AE">
        <w:rPr>
          <w:rFonts w:ascii="Times New Roman" w:hAnsi="Times New Roman" w:cs="Times New Roman"/>
          <w:sz w:val="24"/>
          <w:szCs w:val="24"/>
        </w:rPr>
        <w:t xml:space="preserve">Претенденты, признанные Участниками, и Претенденты, не допущенные к участию в аукционе, уведомляются о принятом решении    не позднее следующего рабочего дня </w:t>
      </w:r>
      <w:proofErr w:type="gramStart"/>
      <w:r w:rsidRPr="00E357AE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E357AE">
        <w:rPr>
          <w:rFonts w:ascii="Times New Roman" w:hAnsi="Times New Roman" w:cs="Times New Roman"/>
          <w:sz w:val="24"/>
          <w:szCs w:val="24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B955C1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bCs/>
          <w:sz w:val="24"/>
          <w:szCs w:val="24"/>
        </w:rPr>
        <w:t xml:space="preserve">12.5. </w:t>
      </w:r>
      <w:r w:rsidRPr="00E357AE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с момента оформления (подписания) Протокола о признании претендентов участниками аукциона.</w:t>
      </w:r>
    </w:p>
    <w:p w:rsidR="00247941" w:rsidRDefault="0024794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941" w:rsidRDefault="0024794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941" w:rsidRDefault="0024794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5C1" w:rsidRPr="000B4E29" w:rsidRDefault="00B955C1" w:rsidP="0095666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0B4E29">
        <w:rPr>
          <w:rFonts w:ascii="Times New Roman" w:hAnsi="Times New Roman"/>
          <w:bCs/>
          <w:sz w:val="24"/>
          <w:szCs w:val="24"/>
        </w:rPr>
        <w:lastRenderedPageBreak/>
        <w:t>Порядок проведения аукциона</w:t>
      </w:r>
      <w:r w:rsidR="00CB7694" w:rsidRPr="000B4E29">
        <w:rPr>
          <w:rFonts w:ascii="Times New Roman" w:hAnsi="Times New Roman"/>
          <w:bCs/>
          <w:sz w:val="24"/>
          <w:szCs w:val="24"/>
        </w:rPr>
        <w:t xml:space="preserve"> </w:t>
      </w:r>
      <w:r w:rsidRPr="000B4E29">
        <w:rPr>
          <w:rFonts w:ascii="Times New Roman" w:hAnsi="Times New Roman"/>
          <w:bCs/>
          <w:sz w:val="24"/>
          <w:szCs w:val="24"/>
        </w:rPr>
        <w:t>и определения Победителя аукциона</w:t>
      </w:r>
      <w:r w:rsidR="007F0970">
        <w:rPr>
          <w:rFonts w:ascii="Times New Roman" w:hAnsi="Times New Roman"/>
          <w:bCs/>
          <w:sz w:val="24"/>
          <w:szCs w:val="24"/>
        </w:rPr>
        <w:t xml:space="preserve">. </w:t>
      </w:r>
    </w:p>
    <w:p w:rsidR="00CB7694" w:rsidRPr="000B4E29" w:rsidRDefault="00CB7694" w:rsidP="0095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13.1. </w:t>
      </w:r>
      <w:r w:rsidRPr="000B4E29">
        <w:rPr>
          <w:rFonts w:ascii="Times New Roman" w:hAnsi="Times New Roman" w:cs="Times New Roman"/>
          <w:sz w:val="24"/>
          <w:szCs w:val="24"/>
        </w:rPr>
        <w:t>Процедура аукциона проводится в день и время, указанные в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13.2. </w:t>
      </w:r>
      <w:r w:rsidRPr="000B4E29">
        <w:rPr>
          <w:rFonts w:ascii="Times New Roman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13.3. </w:t>
      </w:r>
      <w:r w:rsidRPr="000B4E29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13.4. </w:t>
      </w:r>
      <w:r w:rsidRPr="000B4E29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б)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13.5. </w:t>
      </w:r>
      <w:r w:rsidRPr="000B4E29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13.6. </w:t>
      </w:r>
      <w:r w:rsidRPr="000B4E29"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13.7. </w:t>
      </w:r>
      <w:r w:rsidRPr="000B4E29">
        <w:rPr>
          <w:rFonts w:ascii="Times New Roman" w:hAnsi="Times New Roman" w:cs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13.8. </w:t>
      </w:r>
      <w:r w:rsidRPr="000B4E29"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13.9. </w:t>
      </w:r>
      <w:r w:rsidRPr="000B4E29">
        <w:rPr>
          <w:rFonts w:ascii="Times New Roman" w:hAnsi="Times New Roman" w:cs="Times New Roman"/>
          <w:sz w:val="24"/>
          <w:szCs w:val="24"/>
        </w:rPr>
        <w:t>Оператор электронной площадки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13.10. </w:t>
      </w:r>
      <w:r w:rsidRPr="000B4E29">
        <w:rPr>
          <w:rFonts w:ascii="Times New Roman" w:hAnsi="Times New Roman" w:cs="Times New Roman"/>
          <w:sz w:val="24"/>
          <w:szCs w:val="24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13.11. </w:t>
      </w:r>
      <w:r w:rsidRPr="000B4E29">
        <w:rPr>
          <w:rFonts w:ascii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Аукционной комиссией протокола об итогах аукциона.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13.12. </w:t>
      </w:r>
      <w:r w:rsidRPr="000B4E29">
        <w:rPr>
          <w:rFonts w:ascii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либо ни один из Претендентов  не признан Участником;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lastRenderedPageBreak/>
        <w:t>в) ни один из Участников не сделал предложение о начальной цене имущества.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Решение о признан</w:t>
      </w:r>
      <w:proofErr w:type="gramStart"/>
      <w:r w:rsidRPr="000B4E2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B4E29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13.13. </w:t>
      </w:r>
      <w:r w:rsidRPr="000B4E29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сведения;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– победителя.</w:t>
      </w:r>
    </w:p>
    <w:p w:rsidR="00E357AE" w:rsidRPr="000B4E29" w:rsidRDefault="00FB22F6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13.14.</w:t>
      </w:r>
      <w:r w:rsidR="00B955C1" w:rsidRPr="000B4E29">
        <w:rPr>
          <w:rFonts w:ascii="Times New Roman" w:hAnsi="Times New Roman" w:cs="Times New Roman"/>
          <w:sz w:val="24"/>
          <w:szCs w:val="24"/>
        </w:rPr>
        <w:t xml:space="preserve">Протокол об итогах аукциона размещается на официальных сайтах </w:t>
      </w:r>
      <w:r w:rsidR="00540FC6" w:rsidRPr="000B4E29">
        <w:rPr>
          <w:rFonts w:ascii="Times New Roman" w:hAnsi="Times New Roman" w:cs="Times New Roman"/>
          <w:sz w:val="24"/>
          <w:szCs w:val="24"/>
        </w:rPr>
        <w:t>торгов и на электронной площадке.</w:t>
      </w:r>
    </w:p>
    <w:p w:rsidR="00B955C1" w:rsidRPr="000B4E29" w:rsidRDefault="00B955C1" w:rsidP="00956666">
      <w:pPr>
        <w:pStyle w:val="a6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0B4E29">
        <w:rPr>
          <w:rFonts w:ascii="Times New Roman" w:hAnsi="Times New Roman"/>
          <w:sz w:val="24"/>
          <w:szCs w:val="24"/>
        </w:rPr>
        <w:t>Заключение договора купли-продажи,</w:t>
      </w:r>
    </w:p>
    <w:p w:rsidR="00B955C1" w:rsidRPr="000B4E29" w:rsidRDefault="00B955C1" w:rsidP="009566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условия и сроки оплаты по договору купли-продажи</w:t>
      </w:r>
    </w:p>
    <w:p w:rsidR="00CB7694" w:rsidRPr="000B4E29" w:rsidRDefault="00CB7694" w:rsidP="009566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5C1" w:rsidRPr="000B4E29" w:rsidRDefault="00B955C1" w:rsidP="00E357A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Заключение договора по итогам аукциона осуществляется сторонами в простой письменной форме, вне электронной площадки, по месту нахождения Продавца (Оренбургская область, </w:t>
      </w:r>
      <w:r w:rsidR="003C3C5E" w:rsidRPr="000B4E29">
        <w:rPr>
          <w:rFonts w:ascii="Times New Roman" w:hAnsi="Times New Roman" w:cs="Times New Roman"/>
          <w:sz w:val="24"/>
          <w:szCs w:val="24"/>
        </w:rPr>
        <w:t>город Медногорск</w:t>
      </w:r>
      <w:r w:rsidRPr="000B4E29">
        <w:rPr>
          <w:rFonts w:ascii="Times New Roman" w:hAnsi="Times New Roman" w:cs="Times New Roman"/>
          <w:sz w:val="24"/>
          <w:szCs w:val="24"/>
        </w:rPr>
        <w:t xml:space="preserve">, </w:t>
      </w:r>
      <w:r w:rsidR="003C3C5E" w:rsidRPr="000B4E29">
        <w:rPr>
          <w:rFonts w:ascii="Times New Roman" w:hAnsi="Times New Roman" w:cs="Times New Roman"/>
          <w:sz w:val="24"/>
          <w:szCs w:val="24"/>
        </w:rPr>
        <w:t>ул. Советская д. № 37</w:t>
      </w:r>
      <w:r w:rsidRPr="000B4E29">
        <w:rPr>
          <w:rFonts w:ascii="Times New Roman" w:hAnsi="Times New Roman" w:cs="Times New Roman"/>
          <w:sz w:val="24"/>
          <w:szCs w:val="24"/>
        </w:rPr>
        <w:t>)</w:t>
      </w:r>
    </w:p>
    <w:p w:rsidR="00B955C1" w:rsidRPr="000B4E29" w:rsidRDefault="00B955C1" w:rsidP="00E357A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Договор купли-продажи заключается между Продавцом и Победителем аукциона в течение 5 (пяти) рабочих дней </w:t>
      </w:r>
      <w:proofErr w:type="gramStart"/>
      <w:r w:rsidRPr="000B4E29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0B4E29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Оплата приобретаемого на аукционе имущества производится путем перечисления денежных средств по следующим реквизитам:</w:t>
      </w:r>
    </w:p>
    <w:p w:rsidR="00964AB9" w:rsidRDefault="005C7BF2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ИНН 5606003418 КПП 560601001 Получатель: УФК по Оренбургской области (Комитет по управлению имуществом </w:t>
      </w:r>
      <w:proofErr w:type="gramStart"/>
      <w:r w:rsidRPr="000B4E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4E29">
        <w:rPr>
          <w:rFonts w:ascii="Times New Roman" w:hAnsi="Times New Roman" w:cs="Times New Roman"/>
          <w:sz w:val="24"/>
          <w:szCs w:val="24"/>
        </w:rPr>
        <w:t>.</w:t>
      </w:r>
      <w:r w:rsidR="00E03707" w:rsidRPr="000B4E29">
        <w:rPr>
          <w:rFonts w:ascii="Times New Roman" w:hAnsi="Times New Roman" w:cs="Times New Roman"/>
          <w:sz w:val="24"/>
          <w:szCs w:val="24"/>
        </w:rPr>
        <w:t xml:space="preserve"> </w:t>
      </w:r>
      <w:r w:rsidRPr="000B4E29">
        <w:rPr>
          <w:rFonts w:ascii="Times New Roman" w:hAnsi="Times New Roman" w:cs="Times New Roman"/>
          <w:sz w:val="24"/>
          <w:szCs w:val="24"/>
        </w:rPr>
        <w:t xml:space="preserve">Медногорска) Банк получателя: </w:t>
      </w:r>
      <w:r w:rsidR="005F0B70" w:rsidRPr="00A67775">
        <w:rPr>
          <w:rFonts w:ascii="Times New Roman" w:hAnsi="Times New Roman" w:cs="Times New Roman"/>
        </w:rPr>
        <w:t>ОТДЕЛЕНИЕ ОРЕНБУРГ БАНКА РОССИИ//УФК по Оренбургской области, г. Оренбург</w:t>
      </w:r>
      <w:r w:rsidRPr="000B4E2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B4E2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B4E29">
        <w:rPr>
          <w:rFonts w:ascii="Times New Roman" w:hAnsi="Times New Roman" w:cs="Times New Roman"/>
          <w:sz w:val="24"/>
          <w:szCs w:val="24"/>
        </w:rPr>
        <w:t xml:space="preserve">/с </w:t>
      </w:r>
      <w:r w:rsidR="005F0B70">
        <w:rPr>
          <w:rFonts w:ascii="Times New Roman" w:hAnsi="Times New Roman" w:cs="Times New Roman"/>
          <w:sz w:val="24"/>
          <w:szCs w:val="24"/>
        </w:rPr>
        <w:t xml:space="preserve">03100643000000015300, </w:t>
      </w:r>
      <w:proofErr w:type="spellStart"/>
      <w:r w:rsidR="005F0B70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="005F0B70">
        <w:rPr>
          <w:rFonts w:ascii="Times New Roman" w:hAnsi="Times New Roman" w:cs="Times New Roman"/>
          <w:sz w:val="24"/>
          <w:szCs w:val="24"/>
        </w:rPr>
        <w:t xml:space="preserve">. Счет 40102810545370000045, </w:t>
      </w:r>
      <w:r w:rsidRPr="000B4E29">
        <w:rPr>
          <w:rFonts w:ascii="Times New Roman" w:hAnsi="Times New Roman" w:cs="Times New Roman"/>
          <w:sz w:val="24"/>
          <w:szCs w:val="24"/>
        </w:rPr>
        <w:t xml:space="preserve">БИК </w:t>
      </w:r>
      <w:r w:rsidR="005F0B70">
        <w:rPr>
          <w:rFonts w:ascii="Times New Roman" w:hAnsi="Times New Roman" w:cs="Times New Roman"/>
          <w:sz w:val="24"/>
          <w:szCs w:val="24"/>
        </w:rPr>
        <w:t>015354008</w:t>
      </w:r>
      <w:r w:rsidRPr="000B4E29">
        <w:rPr>
          <w:rFonts w:ascii="Times New Roman" w:hAnsi="Times New Roman" w:cs="Times New Roman"/>
          <w:sz w:val="24"/>
          <w:szCs w:val="24"/>
        </w:rPr>
        <w:t>, КБК 11711402043040000410, ОКТМО 53715000 Денежные средства в счет оплаты приобретенного муниципального имущества</w:t>
      </w:r>
      <w:r w:rsidR="00964AB9">
        <w:rPr>
          <w:rFonts w:ascii="Times New Roman" w:hAnsi="Times New Roman" w:cs="Times New Roman"/>
          <w:sz w:val="24"/>
          <w:szCs w:val="24"/>
        </w:rPr>
        <w:t>.</w:t>
      </w:r>
    </w:p>
    <w:p w:rsidR="00964AB9" w:rsidRPr="00964AB9" w:rsidRDefault="00964AB9" w:rsidP="00964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AB9">
        <w:rPr>
          <w:rFonts w:ascii="Times New Roman" w:hAnsi="Times New Roman" w:cs="Times New Roman"/>
          <w:sz w:val="24"/>
          <w:szCs w:val="24"/>
        </w:rPr>
        <w:t xml:space="preserve">В соответствии с пунктом 15 ст. 18 Федерального закона РФ от Федеральный закон </w:t>
      </w:r>
      <w:r w:rsidR="00680B17">
        <w:rPr>
          <w:rFonts w:ascii="Times New Roman" w:hAnsi="Times New Roman" w:cs="Times New Roman"/>
          <w:sz w:val="24"/>
          <w:szCs w:val="24"/>
        </w:rPr>
        <w:t>«</w:t>
      </w:r>
      <w:r w:rsidRPr="00964AB9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680B17">
        <w:rPr>
          <w:rFonts w:ascii="Times New Roman" w:hAnsi="Times New Roman" w:cs="Times New Roman"/>
          <w:sz w:val="24"/>
          <w:szCs w:val="24"/>
        </w:rPr>
        <w:t>»</w:t>
      </w:r>
      <w:r w:rsidRPr="00964AB9">
        <w:rPr>
          <w:rFonts w:ascii="Times New Roman" w:hAnsi="Times New Roman" w:cs="Times New Roman"/>
          <w:sz w:val="24"/>
          <w:szCs w:val="24"/>
        </w:rPr>
        <w:t xml:space="preserve"> от 21.12.2001 N 178-ФЗ, </w:t>
      </w:r>
      <w:r w:rsidRPr="00964AB9">
        <w:rPr>
          <w:rStyle w:val="blk"/>
          <w:rFonts w:ascii="Times New Roman" w:hAnsi="Times New Roman" w:cs="Times New Roman"/>
          <w:sz w:val="24"/>
          <w:szCs w:val="24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  <w:proofErr w:type="gramEnd"/>
    </w:p>
    <w:p w:rsidR="00B955C1" w:rsidRPr="000B4E29" w:rsidRDefault="00B955C1" w:rsidP="00E357A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14.3. </w:t>
      </w:r>
      <w:r w:rsidRPr="000B4E29">
        <w:rPr>
          <w:rFonts w:ascii="Times New Roman" w:hAnsi="Times New Roman" w:cs="Times New Roman"/>
          <w:sz w:val="24"/>
          <w:szCs w:val="24"/>
        </w:rPr>
        <w:t>Задаток, внесенный Покупателем, засчитывается в оплату приобретенного имущества.</w:t>
      </w:r>
    </w:p>
    <w:p w:rsidR="00B955C1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14.4. </w:t>
      </w:r>
      <w:r w:rsidRPr="000B4E29">
        <w:rPr>
          <w:rFonts w:ascii="Times New Roman" w:hAnsi="Times New Roman" w:cs="Times New Roman"/>
          <w:sz w:val="24"/>
          <w:szCs w:val="24"/>
        </w:rPr>
        <w:t>При уклонении или отказе Побед</w:t>
      </w:r>
      <w:r w:rsidR="00731F77" w:rsidRPr="000B4E29">
        <w:rPr>
          <w:rFonts w:ascii="Times New Roman" w:hAnsi="Times New Roman" w:cs="Times New Roman"/>
          <w:sz w:val="24"/>
          <w:szCs w:val="24"/>
        </w:rPr>
        <w:t xml:space="preserve">ителя аукциона от заключения </w:t>
      </w:r>
      <w:r w:rsidRPr="000B4E29">
        <w:rPr>
          <w:rFonts w:ascii="Times New Roman" w:hAnsi="Times New Roman" w:cs="Times New Roman"/>
          <w:sz w:val="24"/>
          <w:szCs w:val="24"/>
        </w:rPr>
        <w:t>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80B17" w:rsidRDefault="00680B17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B17" w:rsidRPr="00680B17" w:rsidRDefault="00680B17" w:rsidP="00680B17">
      <w:pPr>
        <w:rPr>
          <w:rFonts w:ascii="Times New Roman" w:hAnsi="Times New Roman" w:cs="Times New Roman"/>
          <w:sz w:val="24"/>
          <w:szCs w:val="24"/>
        </w:rPr>
      </w:pPr>
    </w:p>
    <w:p w:rsidR="00680B17" w:rsidRPr="00680B17" w:rsidRDefault="00680B17" w:rsidP="00680B17">
      <w:pPr>
        <w:rPr>
          <w:rFonts w:ascii="Times New Roman" w:hAnsi="Times New Roman" w:cs="Times New Roman"/>
          <w:sz w:val="24"/>
          <w:szCs w:val="24"/>
        </w:rPr>
      </w:pPr>
    </w:p>
    <w:p w:rsidR="00680B17" w:rsidRPr="00680B17" w:rsidRDefault="00680B17" w:rsidP="00680B17">
      <w:pPr>
        <w:rPr>
          <w:rFonts w:ascii="Times New Roman" w:hAnsi="Times New Roman" w:cs="Times New Roman"/>
          <w:sz w:val="24"/>
          <w:szCs w:val="24"/>
        </w:rPr>
      </w:pPr>
    </w:p>
    <w:p w:rsidR="00680B17" w:rsidRPr="00680B17" w:rsidRDefault="00680B17" w:rsidP="00680B17">
      <w:pPr>
        <w:rPr>
          <w:rFonts w:ascii="Times New Roman" w:hAnsi="Times New Roman" w:cs="Times New Roman"/>
          <w:sz w:val="24"/>
          <w:szCs w:val="24"/>
        </w:rPr>
      </w:pPr>
    </w:p>
    <w:p w:rsidR="00680B17" w:rsidRPr="00680B17" w:rsidRDefault="00680B17" w:rsidP="00680B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2457"/>
        <w:gridCol w:w="1370"/>
      </w:tblGrid>
      <w:tr w:rsidR="008666EA" w:rsidRPr="00107B8F" w:rsidTr="006E2722">
        <w:trPr>
          <w:trHeight w:val="201"/>
        </w:trPr>
        <w:tc>
          <w:tcPr>
            <w:tcW w:w="6663" w:type="dxa"/>
          </w:tcPr>
          <w:p w:rsidR="008666EA" w:rsidRPr="000D5888" w:rsidRDefault="008666EA" w:rsidP="009B697D">
            <w:pPr>
              <w:pStyle w:val="a9"/>
              <w:widowControl w:val="0"/>
              <w:ind w:firstLine="709"/>
              <w:jc w:val="left"/>
              <w:rPr>
                <w:rFonts w:ascii="Times New Roman CYR" w:hAnsi="Times New Roman CYR"/>
                <w:b w:val="0"/>
                <w:sz w:val="26"/>
                <w:szCs w:val="26"/>
              </w:rPr>
            </w:pPr>
            <w:r w:rsidRPr="000D5888">
              <w:rPr>
                <w:rFonts w:ascii="Times New Roman CYR" w:hAnsi="Times New Roman CYR"/>
                <w:b w:val="0"/>
                <w:sz w:val="26"/>
                <w:szCs w:val="26"/>
              </w:rPr>
              <w:t>СОГЛАСОВАННО:</w:t>
            </w:r>
          </w:p>
        </w:tc>
        <w:tc>
          <w:tcPr>
            <w:tcW w:w="2457" w:type="dxa"/>
          </w:tcPr>
          <w:p w:rsidR="008666EA" w:rsidRPr="000D5888" w:rsidRDefault="008666EA" w:rsidP="009B697D">
            <w:pPr>
              <w:pStyle w:val="a9"/>
              <w:widowControl w:val="0"/>
              <w:ind w:firstLine="709"/>
              <w:rPr>
                <w:rFonts w:ascii="Times New Roman CYR" w:hAnsi="Times New Roman CYR"/>
                <w:b w:val="0"/>
                <w:sz w:val="26"/>
                <w:szCs w:val="26"/>
              </w:rPr>
            </w:pPr>
          </w:p>
        </w:tc>
        <w:tc>
          <w:tcPr>
            <w:tcW w:w="1370" w:type="dxa"/>
          </w:tcPr>
          <w:p w:rsidR="008666EA" w:rsidRPr="00107B8F" w:rsidRDefault="008666EA" w:rsidP="009B697D">
            <w:pPr>
              <w:pStyle w:val="a9"/>
              <w:widowControl w:val="0"/>
              <w:ind w:firstLine="709"/>
              <w:rPr>
                <w:rFonts w:ascii="Times New Roman CYR" w:hAnsi="Times New Roman CYR"/>
                <w:sz w:val="26"/>
                <w:szCs w:val="26"/>
              </w:rPr>
            </w:pPr>
          </w:p>
        </w:tc>
      </w:tr>
      <w:tr w:rsidR="008666EA" w:rsidRPr="00107B8F" w:rsidTr="006E2722">
        <w:tc>
          <w:tcPr>
            <w:tcW w:w="6663" w:type="dxa"/>
          </w:tcPr>
          <w:p w:rsidR="008666EA" w:rsidRPr="000D5888" w:rsidRDefault="008666EA" w:rsidP="009B697D">
            <w:pPr>
              <w:pStyle w:val="a9"/>
              <w:widowControl w:val="0"/>
              <w:jc w:val="both"/>
              <w:rPr>
                <w:rFonts w:ascii="Times New Roman CYR" w:hAnsi="Times New Roman CYR"/>
                <w:b w:val="0"/>
                <w:sz w:val="22"/>
                <w:szCs w:val="22"/>
              </w:rPr>
            </w:pPr>
            <w:r w:rsidRPr="000D5888">
              <w:rPr>
                <w:rFonts w:ascii="Times New Roman CYR" w:hAnsi="Times New Roman CYR"/>
                <w:b w:val="0"/>
                <w:sz w:val="22"/>
                <w:szCs w:val="22"/>
              </w:rPr>
              <w:t xml:space="preserve">Главный специалист юрисконсульт КУИ г. Медногорск </w:t>
            </w:r>
            <w:proofErr w:type="spellStart"/>
            <w:r w:rsidRPr="000D5888">
              <w:rPr>
                <w:rFonts w:ascii="Times New Roman CYR" w:hAnsi="Times New Roman CYR"/>
                <w:b w:val="0"/>
                <w:sz w:val="22"/>
                <w:szCs w:val="22"/>
              </w:rPr>
              <w:t>рег</w:t>
            </w:r>
            <w:proofErr w:type="spellEnd"/>
            <w:r w:rsidRPr="000D5888">
              <w:rPr>
                <w:rFonts w:ascii="Times New Roman CYR" w:hAnsi="Times New Roman CYR"/>
                <w:b w:val="0"/>
                <w:sz w:val="22"/>
                <w:szCs w:val="22"/>
              </w:rPr>
              <w:t>. № 66</w:t>
            </w:r>
          </w:p>
        </w:tc>
        <w:tc>
          <w:tcPr>
            <w:tcW w:w="2457" w:type="dxa"/>
          </w:tcPr>
          <w:p w:rsidR="008666EA" w:rsidRPr="000D5888" w:rsidRDefault="008666EA" w:rsidP="009B697D">
            <w:pPr>
              <w:pStyle w:val="a9"/>
              <w:widowControl w:val="0"/>
              <w:jc w:val="left"/>
              <w:rPr>
                <w:rFonts w:ascii="Times New Roman CYR" w:hAnsi="Times New Roman CYR"/>
                <w:b w:val="0"/>
                <w:szCs w:val="24"/>
              </w:rPr>
            </w:pPr>
            <w:proofErr w:type="spellStart"/>
            <w:r w:rsidRPr="000D5888">
              <w:rPr>
                <w:rFonts w:ascii="Times New Roman CYR" w:hAnsi="Times New Roman CYR"/>
                <w:b w:val="0"/>
                <w:szCs w:val="24"/>
              </w:rPr>
              <w:t>Приказчикова</w:t>
            </w:r>
            <w:proofErr w:type="spellEnd"/>
            <w:r w:rsidRPr="000D5888">
              <w:rPr>
                <w:rFonts w:ascii="Times New Roman CYR" w:hAnsi="Times New Roman CYR"/>
                <w:b w:val="0"/>
                <w:szCs w:val="24"/>
              </w:rPr>
              <w:t xml:space="preserve"> А.А.</w:t>
            </w:r>
          </w:p>
        </w:tc>
        <w:tc>
          <w:tcPr>
            <w:tcW w:w="1370" w:type="dxa"/>
          </w:tcPr>
          <w:p w:rsidR="008666EA" w:rsidRPr="00107B8F" w:rsidRDefault="008666EA" w:rsidP="009B697D">
            <w:pPr>
              <w:pStyle w:val="a9"/>
              <w:widowControl w:val="0"/>
              <w:ind w:firstLine="709"/>
              <w:jc w:val="both"/>
              <w:rPr>
                <w:rFonts w:ascii="Times New Roman CYR" w:hAnsi="Times New Roman CYR"/>
                <w:b w:val="0"/>
                <w:szCs w:val="24"/>
              </w:rPr>
            </w:pPr>
          </w:p>
        </w:tc>
      </w:tr>
      <w:tr w:rsidR="008666EA" w:rsidRPr="00107B8F" w:rsidTr="006E2722">
        <w:tc>
          <w:tcPr>
            <w:tcW w:w="6663" w:type="dxa"/>
          </w:tcPr>
          <w:p w:rsidR="008666EA" w:rsidRPr="000D5888" w:rsidRDefault="008666EA" w:rsidP="009B697D">
            <w:pPr>
              <w:pStyle w:val="a9"/>
              <w:widowControl w:val="0"/>
              <w:jc w:val="both"/>
              <w:rPr>
                <w:rFonts w:ascii="Times New Roman CYR" w:hAnsi="Times New Roman CYR"/>
                <w:b w:val="0"/>
                <w:sz w:val="22"/>
                <w:szCs w:val="22"/>
              </w:rPr>
            </w:pPr>
            <w:r w:rsidRPr="000D5888">
              <w:rPr>
                <w:rFonts w:ascii="Times New Roman CYR" w:hAnsi="Times New Roman CYR"/>
                <w:b w:val="0"/>
                <w:sz w:val="22"/>
                <w:szCs w:val="22"/>
              </w:rPr>
              <w:t xml:space="preserve">             ПОДГОТОВЛЕНО</w:t>
            </w:r>
          </w:p>
        </w:tc>
        <w:tc>
          <w:tcPr>
            <w:tcW w:w="2457" w:type="dxa"/>
          </w:tcPr>
          <w:p w:rsidR="008666EA" w:rsidRPr="000D5888" w:rsidRDefault="008666EA" w:rsidP="009B697D">
            <w:pPr>
              <w:pStyle w:val="a9"/>
              <w:widowControl w:val="0"/>
              <w:jc w:val="left"/>
              <w:rPr>
                <w:rFonts w:ascii="Times New Roman CYR" w:hAnsi="Times New Roman CYR"/>
                <w:b w:val="0"/>
                <w:szCs w:val="24"/>
              </w:rPr>
            </w:pPr>
          </w:p>
        </w:tc>
        <w:tc>
          <w:tcPr>
            <w:tcW w:w="1370" w:type="dxa"/>
          </w:tcPr>
          <w:p w:rsidR="008666EA" w:rsidRPr="00107B8F" w:rsidRDefault="008666EA" w:rsidP="009B697D">
            <w:pPr>
              <w:pStyle w:val="a9"/>
              <w:widowControl w:val="0"/>
              <w:ind w:firstLine="709"/>
              <w:jc w:val="both"/>
              <w:rPr>
                <w:rFonts w:ascii="Times New Roman CYR" w:hAnsi="Times New Roman CYR"/>
                <w:b w:val="0"/>
                <w:szCs w:val="24"/>
              </w:rPr>
            </w:pPr>
          </w:p>
        </w:tc>
      </w:tr>
      <w:tr w:rsidR="008666EA" w:rsidRPr="00107B8F" w:rsidTr="006E2722">
        <w:tc>
          <w:tcPr>
            <w:tcW w:w="6663" w:type="dxa"/>
          </w:tcPr>
          <w:p w:rsidR="008666EA" w:rsidRPr="000D5888" w:rsidRDefault="008666EA" w:rsidP="009B697D">
            <w:pPr>
              <w:pStyle w:val="a9"/>
              <w:widowControl w:val="0"/>
              <w:jc w:val="both"/>
              <w:rPr>
                <w:rFonts w:ascii="Times New Roman CYR" w:hAnsi="Times New Roman CYR"/>
                <w:b w:val="0"/>
                <w:sz w:val="22"/>
                <w:szCs w:val="22"/>
              </w:rPr>
            </w:pPr>
            <w:r w:rsidRPr="000D5888">
              <w:rPr>
                <w:rFonts w:ascii="Times New Roman CYR" w:hAnsi="Times New Roman CYR"/>
                <w:b w:val="0"/>
                <w:sz w:val="22"/>
                <w:szCs w:val="22"/>
              </w:rPr>
              <w:t>Ведущий специалист по учету муниципальной собственности КУИ</w:t>
            </w:r>
          </w:p>
        </w:tc>
        <w:tc>
          <w:tcPr>
            <w:tcW w:w="2457" w:type="dxa"/>
            <w:vAlign w:val="center"/>
          </w:tcPr>
          <w:p w:rsidR="008666EA" w:rsidRPr="000D5888" w:rsidRDefault="008666EA" w:rsidP="009B697D">
            <w:pPr>
              <w:pStyle w:val="a9"/>
              <w:widowControl w:val="0"/>
              <w:jc w:val="both"/>
              <w:rPr>
                <w:rFonts w:ascii="Times New Roman CYR" w:hAnsi="Times New Roman CYR"/>
                <w:b w:val="0"/>
                <w:szCs w:val="24"/>
              </w:rPr>
            </w:pPr>
            <w:proofErr w:type="spellStart"/>
            <w:r w:rsidRPr="000D5888">
              <w:rPr>
                <w:rFonts w:ascii="Times New Roman CYR" w:hAnsi="Times New Roman CYR"/>
                <w:b w:val="0"/>
                <w:szCs w:val="24"/>
              </w:rPr>
              <w:t>Сбитнева</w:t>
            </w:r>
            <w:proofErr w:type="spellEnd"/>
            <w:r w:rsidRPr="000D5888">
              <w:rPr>
                <w:rFonts w:ascii="Times New Roman CYR" w:hAnsi="Times New Roman CYR"/>
                <w:b w:val="0"/>
                <w:szCs w:val="24"/>
              </w:rPr>
              <w:t xml:space="preserve"> Н.В.</w:t>
            </w:r>
          </w:p>
        </w:tc>
        <w:tc>
          <w:tcPr>
            <w:tcW w:w="1370" w:type="dxa"/>
          </w:tcPr>
          <w:p w:rsidR="008666EA" w:rsidRPr="00107B8F" w:rsidRDefault="008666EA" w:rsidP="009B697D">
            <w:pPr>
              <w:pStyle w:val="a9"/>
              <w:widowControl w:val="0"/>
              <w:ind w:firstLine="709"/>
              <w:jc w:val="both"/>
              <w:rPr>
                <w:rFonts w:ascii="Times New Roman CYR" w:hAnsi="Times New Roman CYR"/>
                <w:b w:val="0"/>
                <w:szCs w:val="24"/>
              </w:rPr>
            </w:pPr>
          </w:p>
        </w:tc>
      </w:tr>
    </w:tbl>
    <w:p w:rsidR="00680B17" w:rsidRPr="00680B17" w:rsidRDefault="00680B17" w:rsidP="00680B17">
      <w:pPr>
        <w:rPr>
          <w:rFonts w:ascii="Times New Roman" w:hAnsi="Times New Roman" w:cs="Times New Roman"/>
          <w:sz w:val="24"/>
          <w:szCs w:val="24"/>
        </w:rPr>
      </w:pPr>
    </w:p>
    <w:p w:rsidR="00CB7694" w:rsidRPr="00680B17" w:rsidRDefault="00CB7694" w:rsidP="00680B17">
      <w:pPr>
        <w:rPr>
          <w:rFonts w:ascii="Times New Roman" w:hAnsi="Times New Roman" w:cs="Times New Roman"/>
          <w:sz w:val="24"/>
          <w:szCs w:val="24"/>
        </w:rPr>
      </w:pPr>
    </w:p>
    <w:sectPr w:rsidR="00CB7694" w:rsidRPr="00680B17" w:rsidSect="00CB7694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615EC"/>
    <w:multiLevelType w:val="multilevel"/>
    <w:tmpl w:val="20FCDF92"/>
    <w:lvl w:ilvl="0">
      <w:start w:val="10"/>
      <w:numFmt w:val="decimal"/>
      <w:lvlText w:val="%1."/>
      <w:lvlJc w:val="left"/>
      <w:pPr>
        <w:ind w:left="3861" w:hanging="60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1">
    <w:nsid w:val="512C4333"/>
    <w:multiLevelType w:val="hybridMultilevel"/>
    <w:tmpl w:val="62A020D8"/>
    <w:lvl w:ilvl="0" w:tplc="FAF09666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62AF1E72"/>
    <w:multiLevelType w:val="hybridMultilevel"/>
    <w:tmpl w:val="7278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E01AA"/>
    <w:multiLevelType w:val="hybridMultilevel"/>
    <w:tmpl w:val="220C7300"/>
    <w:lvl w:ilvl="0" w:tplc="3F8AF6EE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955C1"/>
    <w:rsid w:val="00010F7A"/>
    <w:rsid w:val="00056D35"/>
    <w:rsid w:val="00077D84"/>
    <w:rsid w:val="000904EE"/>
    <w:rsid w:val="000B4E29"/>
    <w:rsid w:val="000D44B5"/>
    <w:rsid w:val="001035B1"/>
    <w:rsid w:val="00105807"/>
    <w:rsid w:val="00115E92"/>
    <w:rsid w:val="0014274D"/>
    <w:rsid w:val="00145D4E"/>
    <w:rsid w:val="00165C1A"/>
    <w:rsid w:val="001823F0"/>
    <w:rsid w:val="001823FF"/>
    <w:rsid w:val="001C18A5"/>
    <w:rsid w:val="00247941"/>
    <w:rsid w:val="00327AE9"/>
    <w:rsid w:val="00357EE9"/>
    <w:rsid w:val="003701CC"/>
    <w:rsid w:val="00382B9C"/>
    <w:rsid w:val="003C3C5E"/>
    <w:rsid w:val="003E1452"/>
    <w:rsid w:val="00424A72"/>
    <w:rsid w:val="00460A2F"/>
    <w:rsid w:val="0046458F"/>
    <w:rsid w:val="004924DE"/>
    <w:rsid w:val="00496504"/>
    <w:rsid w:val="004B1056"/>
    <w:rsid w:val="004B5F53"/>
    <w:rsid w:val="004C0F94"/>
    <w:rsid w:val="005072F4"/>
    <w:rsid w:val="0053009A"/>
    <w:rsid w:val="00540FC6"/>
    <w:rsid w:val="005632C3"/>
    <w:rsid w:val="00574B15"/>
    <w:rsid w:val="00594337"/>
    <w:rsid w:val="005C3F24"/>
    <w:rsid w:val="005C45EA"/>
    <w:rsid w:val="005C7BF2"/>
    <w:rsid w:val="005F0B70"/>
    <w:rsid w:val="00615365"/>
    <w:rsid w:val="00616DB0"/>
    <w:rsid w:val="00680B17"/>
    <w:rsid w:val="006A22D9"/>
    <w:rsid w:val="006E2722"/>
    <w:rsid w:val="006F6205"/>
    <w:rsid w:val="00731F77"/>
    <w:rsid w:val="00750AB8"/>
    <w:rsid w:val="00756A14"/>
    <w:rsid w:val="00762042"/>
    <w:rsid w:val="007A00B4"/>
    <w:rsid w:val="007A794E"/>
    <w:rsid w:val="007F0970"/>
    <w:rsid w:val="00802700"/>
    <w:rsid w:val="0081079F"/>
    <w:rsid w:val="00816F46"/>
    <w:rsid w:val="0082445B"/>
    <w:rsid w:val="00833201"/>
    <w:rsid w:val="008341A8"/>
    <w:rsid w:val="00837D73"/>
    <w:rsid w:val="00857D08"/>
    <w:rsid w:val="008666EA"/>
    <w:rsid w:val="0089558C"/>
    <w:rsid w:val="008E61B9"/>
    <w:rsid w:val="00956666"/>
    <w:rsid w:val="00962D45"/>
    <w:rsid w:val="00964AB9"/>
    <w:rsid w:val="00965CDB"/>
    <w:rsid w:val="0097289C"/>
    <w:rsid w:val="00994D15"/>
    <w:rsid w:val="009A69B1"/>
    <w:rsid w:val="009D04B9"/>
    <w:rsid w:val="009E3925"/>
    <w:rsid w:val="00A13AF7"/>
    <w:rsid w:val="00A3177B"/>
    <w:rsid w:val="00A506E6"/>
    <w:rsid w:val="00A81DFC"/>
    <w:rsid w:val="00A8730F"/>
    <w:rsid w:val="00B2456F"/>
    <w:rsid w:val="00B33886"/>
    <w:rsid w:val="00B716A3"/>
    <w:rsid w:val="00B93B23"/>
    <w:rsid w:val="00B955C1"/>
    <w:rsid w:val="00BD17C6"/>
    <w:rsid w:val="00BF52F3"/>
    <w:rsid w:val="00CA73A3"/>
    <w:rsid w:val="00CB75CC"/>
    <w:rsid w:val="00CB7694"/>
    <w:rsid w:val="00D41978"/>
    <w:rsid w:val="00DC2370"/>
    <w:rsid w:val="00DE6B26"/>
    <w:rsid w:val="00E03707"/>
    <w:rsid w:val="00E23264"/>
    <w:rsid w:val="00E357AE"/>
    <w:rsid w:val="00E40E49"/>
    <w:rsid w:val="00E4688F"/>
    <w:rsid w:val="00E475FB"/>
    <w:rsid w:val="00E75E47"/>
    <w:rsid w:val="00E81DBF"/>
    <w:rsid w:val="00ED6ABF"/>
    <w:rsid w:val="00F05187"/>
    <w:rsid w:val="00F23F7A"/>
    <w:rsid w:val="00F35E18"/>
    <w:rsid w:val="00F4573F"/>
    <w:rsid w:val="00F74EA6"/>
    <w:rsid w:val="00FA2F17"/>
    <w:rsid w:val="00FA393E"/>
    <w:rsid w:val="00FB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C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4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289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5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B955C1"/>
    <w:rPr>
      <w:color w:val="0000FF"/>
      <w:u w:val="single"/>
    </w:rPr>
  </w:style>
  <w:style w:type="character" w:styleId="a5">
    <w:name w:val="Strong"/>
    <w:uiPriority w:val="22"/>
    <w:qFormat/>
    <w:rsid w:val="00B955C1"/>
    <w:rPr>
      <w:b/>
      <w:bCs/>
    </w:rPr>
  </w:style>
  <w:style w:type="paragraph" w:styleId="a6">
    <w:name w:val="List Paragraph"/>
    <w:basedOn w:val="a"/>
    <w:uiPriority w:val="34"/>
    <w:qFormat/>
    <w:rsid w:val="00B955C1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9">
    <w:name w:val="Style9"/>
    <w:basedOn w:val="a"/>
    <w:rsid w:val="00B955C1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95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7289C"/>
    <w:rPr>
      <w:rFonts w:ascii="Times New Roman" w:eastAsia="Times New Roman" w:hAnsi="Times New Roman" w:cs="Times New Roman"/>
      <w:b/>
      <w:bCs/>
      <w:spacing w:val="20"/>
      <w:kern w:val="2"/>
      <w:sz w:val="28"/>
      <w:szCs w:val="28"/>
      <w:lang w:eastAsia="ru-RU"/>
    </w:rPr>
  </w:style>
  <w:style w:type="paragraph" w:customStyle="1" w:styleId="ConsPlusTitle">
    <w:name w:val="ConsPlusTitle"/>
    <w:rsid w:val="009728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b-serp-urlitem1">
    <w:name w:val="b-serp-url__item1"/>
    <w:basedOn w:val="a0"/>
    <w:rsid w:val="00956666"/>
  </w:style>
  <w:style w:type="paragraph" w:styleId="a7">
    <w:name w:val="No Spacing"/>
    <w:link w:val="a8"/>
    <w:uiPriority w:val="99"/>
    <w:qFormat/>
    <w:rsid w:val="00857D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99"/>
    <w:locked/>
    <w:rsid w:val="00857D0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4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964AB9"/>
  </w:style>
  <w:style w:type="paragraph" w:styleId="a9">
    <w:name w:val="Title"/>
    <w:basedOn w:val="a"/>
    <w:link w:val="aa"/>
    <w:qFormat/>
    <w:rsid w:val="008666E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8666E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etp-torgi.ru/" TargetMode="External"/><Relationship Id="rId13" Type="http://schemas.openxmlformats.org/officeDocument/2006/relationships/hyperlink" Target="%20https://www.etp-tor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tp-torgi.ru" TargetMode="External"/><Relationship Id="rId12" Type="http://schemas.openxmlformats.org/officeDocument/2006/relationships/hyperlink" Target="%20https://www.etp-tor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tp-torgi.ru" TargetMode="External"/><Relationship Id="rId11" Type="http://schemas.openxmlformats.org/officeDocument/2006/relationships/hyperlink" Target="http://gorodmednogor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tp-tor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0F9E5-3D94-4316-859D-41730098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9</Pages>
  <Words>4530</Words>
  <Characters>25821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2021-02-01T05:20:00Z</cp:lastPrinted>
  <dcterms:created xsi:type="dcterms:W3CDTF">2021-01-25T10:12:00Z</dcterms:created>
  <dcterms:modified xsi:type="dcterms:W3CDTF">2021-02-04T09:09:00Z</dcterms:modified>
</cp:coreProperties>
</file>