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C4" w:rsidRPr="00E631C4" w:rsidRDefault="00E631C4" w:rsidP="00B53877">
      <w:pPr>
        <w:tabs>
          <w:tab w:val="left" w:pos="4690"/>
        </w:tabs>
        <w:spacing w:line="240" w:lineRule="auto"/>
        <w:jc w:val="center"/>
        <w:outlineLvl w:val="8"/>
        <w:rPr>
          <w:rFonts w:ascii="Times New Roman" w:hAnsi="Times New Roman" w:cs="Times New Roman"/>
          <w:b/>
          <w:noProof/>
        </w:rPr>
      </w:pPr>
      <w:r>
        <w:rPr>
          <w:b/>
          <w:noProof/>
        </w:rPr>
        <w:drawing>
          <wp:inline distT="0" distB="0" distL="0" distR="0">
            <wp:extent cx="609600" cy="1028700"/>
            <wp:effectExtent l="1905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E631C4" w:rsidRPr="00E631C4" w:rsidRDefault="00E631C4" w:rsidP="00E631C4">
      <w:pPr>
        <w:spacing w:line="240" w:lineRule="auto"/>
        <w:jc w:val="center"/>
        <w:rPr>
          <w:rFonts w:ascii="Times New Roman" w:hAnsi="Times New Roman" w:cs="Times New Roman"/>
          <w:b/>
        </w:rPr>
      </w:pPr>
    </w:p>
    <w:p w:rsidR="00E631C4" w:rsidRPr="00E631C4" w:rsidRDefault="00E631C4" w:rsidP="00E631C4">
      <w:pPr>
        <w:spacing w:after="0" w:line="240" w:lineRule="auto"/>
        <w:jc w:val="center"/>
        <w:rPr>
          <w:rFonts w:ascii="Times New Roman" w:hAnsi="Times New Roman" w:cs="Times New Roman"/>
          <w:b/>
          <w:sz w:val="28"/>
          <w:szCs w:val="28"/>
        </w:rPr>
      </w:pPr>
      <w:r w:rsidRPr="00E631C4">
        <w:rPr>
          <w:rFonts w:ascii="Times New Roman" w:hAnsi="Times New Roman" w:cs="Times New Roman"/>
          <w:b/>
          <w:sz w:val="28"/>
          <w:szCs w:val="28"/>
        </w:rPr>
        <w:t>АДМИНИСТРАЦИЯ МУНИЦИПАЛЬНОГО ОБРАЗОВАНИЯ</w:t>
      </w:r>
    </w:p>
    <w:p w:rsidR="00E631C4" w:rsidRPr="00E631C4" w:rsidRDefault="00E631C4" w:rsidP="00E631C4">
      <w:pPr>
        <w:spacing w:after="0" w:line="240" w:lineRule="auto"/>
        <w:jc w:val="center"/>
        <w:rPr>
          <w:rFonts w:ascii="Times New Roman" w:hAnsi="Times New Roman" w:cs="Times New Roman"/>
          <w:sz w:val="28"/>
          <w:szCs w:val="28"/>
        </w:rPr>
      </w:pPr>
      <w:r w:rsidRPr="00E631C4">
        <w:rPr>
          <w:rFonts w:ascii="Times New Roman" w:hAnsi="Times New Roman" w:cs="Times New Roman"/>
          <w:b/>
          <w:sz w:val="28"/>
          <w:szCs w:val="28"/>
        </w:rPr>
        <w:t>ГОРОД МЕДНОГОРСК ОРЕНБУРГСКОЙ ОБЛАСТИ</w:t>
      </w:r>
    </w:p>
    <w:p w:rsidR="00E631C4" w:rsidRPr="00E631C4" w:rsidRDefault="00E631C4" w:rsidP="00E631C4">
      <w:pPr>
        <w:spacing w:after="0" w:line="240" w:lineRule="auto"/>
        <w:jc w:val="center"/>
        <w:rPr>
          <w:rFonts w:ascii="Times New Roman" w:hAnsi="Times New Roman" w:cs="Times New Roman"/>
          <w:sz w:val="28"/>
          <w:szCs w:val="28"/>
        </w:rPr>
      </w:pPr>
    </w:p>
    <w:p w:rsidR="00E631C4" w:rsidRPr="00E631C4" w:rsidRDefault="00E631C4" w:rsidP="00E631C4">
      <w:pPr>
        <w:pStyle w:val="2"/>
        <w:spacing w:line="240" w:lineRule="auto"/>
        <w:rPr>
          <w:spacing w:val="60"/>
        </w:rPr>
      </w:pPr>
      <w:r w:rsidRPr="00E631C4">
        <w:rPr>
          <w:spacing w:val="60"/>
        </w:rPr>
        <w:t>ПОСТАНОВЛЕНИЕ</w:t>
      </w:r>
    </w:p>
    <w:p w:rsidR="00E631C4" w:rsidRPr="00E631C4" w:rsidRDefault="00E631C4" w:rsidP="00E631C4">
      <w:pPr>
        <w:spacing w:after="0" w:line="240" w:lineRule="auto"/>
        <w:rPr>
          <w:rFonts w:ascii="Times New Roman" w:hAnsi="Times New Roman" w:cs="Times New Roman"/>
          <w:sz w:val="28"/>
          <w:szCs w:val="28"/>
        </w:rPr>
      </w:pPr>
    </w:p>
    <w:p w:rsidR="00E631C4" w:rsidRPr="00E631C4" w:rsidRDefault="00E631C4" w:rsidP="00E631C4">
      <w:pPr>
        <w:spacing w:after="0" w:line="240" w:lineRule="auto"/>
        <w:jc w:val="center"/>
        <w:rPr>
          <w:rFonts w:ascii="Times New Roman" w:hAnsi="Times New Roman" w:cs="Times New Roman"/>
          <w:b/>
          <w:bCs/>
          <w:sz w:val="28"/>
          <w:szCs w:val="28"/>
          <w:u w:val="double"/>
        </w:rPr>
      </w:pPr>
      <w:r w:rsidRPr="00E631C4">
        <w:rPr>
          <w:rFonts w:ascii="Times New Roman" w:hAnsi="Times New Roman" w:cs="Times New Roman"/>
          <w:b/>
          <w:bCs/>
          <w:sz w:val="28"/>
          <w:szCs w:val="28"/>
          <w:u w:val="double"/>
        </w:rPr>
        <w:t>__________________________________________________________________</w:t>
      </w:r>
    </w:p>
    <w:p w:rsidR="00E631C4" w:rsidRPr="00E631C4" w:rsidRDefault="00E631C4" w:rsidP="00E631C4">
      <w:pPr>
        <w:pStyle w:val="a3"/>
        <w:tabs>
          <w:tab w:val="left" w:pos="708"/>
        </w:tabs>
        <w:rPr>
          <w:kern w:val="0"/>
          <w:szCs w:val="28"/>
          <w:u w:val="single"/>
        </w:rPr>
      </w:pPr>
      <w:r w:rsidRPr="00E631C4">
        <w:rPr>
          <w:kern w:val="0"/>
          <w:szCs w:val="28"/>
        </w:rPr>
        <w:t xml:space="preserve"> </w:t>
      </w:r>
    </w:p>
    <w:tbl>
      <w:tblPr>
        <w:tblW w:w="0" w:type="auto"/>
        <w:tblInd w:w="108" w:type="dxa"/>
        <w:tblLayout w:type="fixed"/>
        <w:tblLook w:val="01E0"/>
      </w:tblPr>
      <w:tblGrid>
        <w:gridCol w:w="3420"/>
        <w:gridCol w:w="1764"/>
        <w:gridCol w:w="1620"/>
        <w:gridCol w:w="2520"/>
      </w:tblGrid>
      <w:tr w:rsidR="00E631C4" w:rsidRPr="00E631C4" w:rsidTr="0075765A">
        <w:trPr>
          <w:trHeight w:val="399"/>
        </w:trPr>
        <w:tc>
          <w:tcPr>
            <w:tcW w:w="3420" w:type="dxa"/>
            <w:shd w:val="clear" w:color="auto" w:fill="auto"/>
          </w:tcPr>
          <w:p w:rsidR="00E631C4" w:rsidRPr="002731D7" w:rsidRDefault="002731D7" w:rsidP="002731D7">
            <w:pPr>
              <w:spacing w:after="0" w:line="240" w:lineRule="auto"/>
              <w:jc w:val="center"/>
              <w:rPr>
                <w:rFonts w:ascii="Times New Roman" w:hAnsi="Times New Roman" w:cs="Times New Roman"/>
                <w:sz w:val="28"/>
                <w:szCs w:val="28"/>
                <w:u w:val="single"/>
              </w:rPr>
            </w:pPr>
            <w:r w:rsidRPr="002731D7">
              <w:rPr>
                <w:rFonts w:ascii="Times New Roman" w:hAnsi="Times New Roman" w:cs="Times New Roman"/>
                <w:sz w:val="28"/>
                <w:szCs w:val="28"/>
                <w:u w:val="single"/>
              </w:rPr>
              <w:t>22.09.2020</w:t>
            </w:r>
          </w:p>
        </w:tc>
        <w:tc>
          <w:tcPr>
            <w:tcW w:w="1764" w:type="dxa"/>
            <w:shd w:val="clear" w:color="auto" w:fill="auto"/>
          </w:tcPr>
          <w:p w:rsidR="00E631C4" w:rsidRPr="002731D7" w:rsidRDefault="00E631C4" w:rsidP="002731D7">
            <w:pPr>
              <w:spacing w:after="0" w:line="240" w:lineRule="auto"/>
              <w:jc w:val="center"/>
              <w:rPr>
                <w:rFonts w:ascii="Times New Roman" w:hAnsi="Times New Roman" w:cs="Times New Roman"/>
                <w:sz w:val="28"/>
                <w:szCs w:val="28"/>
                <w:u w:val="single"/>
              </w:rPr>
            </w:pPr>
          </w:p>
        </w:tc>
        <w:tc>
          <w:tcPr>
            <w:tcW w:w="1620" w:type="dxa"/>
            <w:shd w:val="clear" w:color="auto" w:fill="auto"/>
          </w:tcPr>
          <w:p w:rsidR="00E631C4" w:rsidRPr="002731D7" w:rsidRDefault="00E631C4" w:rsidP="002731D7">
            <w:pPr>
              <w:spacing w:after="0" w:line="240" w:lineRule="auto"/>
              <w:jc w:val="center"/>
              <w:rPr>
                <w:rFonts w:ascii="Times New Roman" w:hAnsi="Times New Roman" w:cs="Times New Roman"/>
                <w:sz w:val="28"/>
                <w:szCs w:val="28"/>
                <w:u w:val="single"/>
              </w:rPr>
            </w:pPr>
          </w:p>
        </w:tc>
        <w:tc>
          <w:tcPr>
            <w:tcW w:w="2520" w:type="dxa"/>
            <w:shd w:val="clear" w:color="auto" w:fill="auto"/>
          </w:tcPr>
          <w:p w:rsidR="00E631C4" w:rsidRPr="002731D7" w:rsidRDefault="00E631C4" w:rsidP="002731D7">
            <w:pPr>
              <w:spacing w:after="0" w:line="240" w:lineRule="auto"/>
              <w:jc w:val="center"/>
              <w:rPr>
                <w:rFonts w:ascii="Times New Roman" w:hAnsi="Times New Roman" w:cs="Times New Roman"/>
                <w:sz w:val="28"/>
                <w:szCs w:val="28"/>
                <w:u w:val="single"/>
              </w:rPr>
            </w:pPr>
            <w:r w:rsidRPr="002731D7">
              <w:rPr>
                <w:rFonts w:ascii="Times New Roman" w:hAnsi="Times New Roman" w:cs="Times New Roman"/>
                <w:sz w:val="28"/>
                <w:szCs w:val="28"/>
                <w:u w:val="single"/>
              </w:rPr>
              <w:t xml:space="preserve">№  </w:t>
            </w:r>
            <w:r w:rsidR="002731D7" w:rsidRPr="002731D7">
              <w:rPr>
                <w:rFonts w:ascii="Times New Roman" w:hAnsi="Times New Roman" w:cs="Times New Roman"/>
                <w:sz w:val="28"/>
                <w:szCs w:val="28"/>
                <w:u w:val="single"/>
              </w:rPr>
              <w:t>1504-па</w:t>
            </w:r>
          </w:p>
        </w:tc>
      </w:tr>
    </w:tbl>
    <w:p w:rsidR="00E631C4" w:rsidRPr="00E631C4" w:rsidRDefault="00E631C4" w:rsidP="00E631C4">
      <w:pPr>
        <w:spacing w:after="0" w:line="240" w:lineRule="auto"/>
        <w:jc w:val="center"/>
        <w:rPr>
          <w:rFonts w:ascii="Times New Roman" w:hAnsi="Times New Roman" w:cs="Times New Roman"/>
          <w:sz w:val="28"/>
          <w:szCs w:val="28"/>
        </w:rPr>
      </w:pPr>
    </w:p>
    <w:p w:rsidR="00E631C4" w:rsidRPr="00E631C4" w:rsidRDefault="00E631C4" w:rsidP="00E631C4">
      <w:pPr>
        <w:spacing w:after="0" w:line="240" w:lineRule="auto"/>
        <w:jc w:val="center"/>
        <w:rPr>
          <w:rFonts w:ascii="Times New Roman" w:hAnsi="Times New Roman" w:cs="Times New Roman"/>
          <w:sz w:val="28"/>
          <w:szCs w:val="28"/>
        </w:rPr>
      </w:pPr>
    </w:p>
    <w:p w:rsidR="00E631C4" w:rsidRDefault="00496782" w:rsidP="006D35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D353D" w:rsidRPr="006D353D">
        <w:rPr>
          <w:rFonts w:ascii="Times New Roman" w:hAnsi="Times New Roman" w:cs="Times New Roman"/>
          <w:sz w:val="28"/>
          <w:szCs w:val="28"/>
        </w:rPr>
        <w:t>Об утверждении Порядка принятия решений о заключении от имени муницип</w:t>
      </w:r>
      <w:r w:rsidR="00080237">
        <w:rPr>
          <w:rFonts w:ascii="Times New Roman" w:hAnsi="Times New Roman" w:cs="Times New Roman"/>
          <w:sz w:val="28"/>
          <w:szCs w:val="28"/>
        </w:rPr>
        <w:t>ального образования город Медногорск</w:t>
      </w:r>
      <w:r w:rsidR="006D353D" w:rsidRPr="006D353D">
        <w:rPr>
          <w:rFonts w:ascii="Times New Roman" w:hAnsi="Times New Roman" w:cs="Times New Roman"/>
          <w:sz w:val="28"/>
          <w:szCs w:val="28"/>
        </w:rPr>
        <w:t xml:space="preserve">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w:t>
      </w:r>
      <w:r w:rsidR="006D353D">
        <w:rPr>
          <w:rFonts w:ascii="Times New Roman" w:hAnsi="Times New Roman" w:cs="Times New Roman"/>
          <w:sz w:val="28"/>
          <w:szCs w:val="28"/>
        </w:rPr>
        <w:t>тнерстве</w:t>
      </w:r>
      <w:r w:rsidR="00080237">
        <w:rPr>
          <w:rFonts w:ascii="Times New Roman" w:hAnsi="Times New Roman" w:cs="Times New Roman"/>
          <w:sz w:val="28"/>
          <w:szCs w:val="28"/>
        </w:rPr>
        <w:t xml:space="preserve"> </w:t>
      </w:r>
      <w:r w:rsidR="00550F8C" w:rsidRPr="00550F8C">
        <w:rPr>
          <w:rFonts w:ascii="Times New Roman" w:hAnsi="Times New Roman" w:cs="Times New Roman"/>
          <w:sz w:val="28"/>
          <w:szCs w:val="28"/>
        </w:rPr>
        <w:t>и концессионных соглашений на срок, превышающий срок действия утвержденных</w:t>
      </w:r>
      <w:r w:rsidR="00550F8C">
        <w:rPr>
          <w:rFonts w:ascii="Times New Roman" w:hAnsi="Times New Roman" w:cs="Times New Roman"/>
          <w:sz w:val="28"/>
          <w:szCs w:val="28"/>
        </w:rPr>
        <w:t xml:space="preserve"> лимитов бюджетных обязательств</w:t>
      </w:r>
      <w:r>
        <w:rPr>
          <w:rFonts w:ascii="Times New Roman" w:hAnsi="Times New Roman" w:cs="Times New Roman"/>
          <w:sz w:val="28"/>
          <w:szCs w:val="28"/>
        </w:rPr>
        <w:t>»</w:t>
      </w:r>
    </w:p>
    <w:p w:rsidR="00550F8C" w:rsidRPr="00E631C4" w:rsidRDefault="00550F8C" w:rsidP="001922EF">
      <w:pPr>
        <w:spacing w:after="0" w:line="360" w:lineRule="auto"/>
        <w:ind w:firstLine="709"/>
        <w:jc w:val="both"/>
        <w:rPr>
          <w:rFonts w:ascii="Times New Roman" w:hAnsi="Times New Roman" w:cs="Times New Roman"/>
          <w:sz w:val="28"/>
          <w:szCs w:val="28"/>
        </w:rPr>
      </w:pPr>
    </w:p>
    <w:p w:rsidR="00550F8C" w:rsidRPr="00550F8C" w:rsidRDefault="00550F8C" w:rsidP="001922EF">
      <w:pPr>
        <w:spacing w:after="0" w:line="360" w:lineRule="auto"/>
        <w:ind w:firstLine="709"/>
        <w:jc w:val="both"/>
        <w:rPr>
          <w:rFonts w:ascii="Times New Roman" w:hAnsi="Times New Roman" w:cs="Times New Roman"/>
          <w:sz w:val="28"/>
          <w:szCs w:val="28"/>
        </w:rPr>
      </w:pPr>
      <w:r w:rsidRPr="00550F8C">
        <w:rPr>
          <w:rFonts w:ascii="Times New Roman" w:hAnsi="Times New Roman" w:cs="Times New Roman"/>
          <w:sz w:val="28"/>
          <w:szCs w:val="28"/>
        </w:rPr>
        <w:t xml:space="preserve">В соответствии со статьей 72 и пунктом 6 статьи 78 Бюджетного кодекса  Российской Федерации, постановлением Правительства Российской Федерации  от 26.11.2013 г. №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руководствуясь </w:t>
      </w:r>
      <w:r w:rsidR="00561B78">
        <w:rPr>
          <w:rFonts w:ascii="Times New Roman" w:hAnsi="Times New Roman" w:cs="Times New Roman"/>
          <w:sz w:val="28"/>
          <w:szCs w:val="28"/>
        </w:rPr>
        <w:t>Уставом города Медногорск</w:t>
      </w:r>
      <w:r w:rsidRPr="00550F8C">
        <w:rPr>
          <w:rFonts w:ascii="Times New Roman" w:hAnsi="Times New Roman" w:cs="Times New Roman"/>
          <w:sz w:val="28"/>
          <w:szCs w:val="28"/>
        </w:rPr>
        <w:t>:</w:t>
      </w:r>
    </w:p>
    <w:p w:rsidR="00550F8C" w:rsidRPr="00550F8C" w:rsidRDefault="00550F8C" w:rsidP="001922EF">
      <w:pPr>
        <w:spacing w:after="0" w:line="360" w:lineRule="auto"/>
        <w:ind w:firstLine="709"/>
        <w:jc w:val="both"/>
        <w:rPr>
          <w:rFonts w:ascii="Times New Roman" w:hAnsi="Times New Roman" w:cs="Times New Roman"/>
          <w:sz w:val="28"/>
          <w:szCs w:val="28"/>
        </w:rPr>
      </w:pPr>
      <w:r w:rsidRPr="00550F8C">
        <w:rPr>
          <w:rFonts w:ascii="Times New Roman" w:hAnsi="Times New Roman" w:cs="Times New Roman"/>
          <w:sz w:val="28"/>
          <w:szCs w:val="28"/>
        </w:rPr>
        <w:t>1.</w:t>
      </w:r>
      <w:r w:rsidR="001922EF">
        <w:rPr>
          <w:rFonts w:ascii="Times New Roman" w:hAnsi="Times New Roman" w:cs="Times New Roman"/>
          <w:sz w:val="28"/>
          <w:szCs w:val="28"/>
        </w:rPr>
        <w:t xml:space="preserve"> </w:t>
      </w:r>
      <w:r w:rsidRPr="00550F8C">
        <w:rPr>
          <w:rFonts w:ascii="Times New Roman" w:hAnsi="Times New Roman" w:cs="Times New Roman"/>
          <w:sz w:val="28"/>
          <w:szCs w:val="28"/>
        </w:rPr>
        <w:t>Утвердить  Порядок  принятия  решений  о  заключении  от  имени</w:t>
      </w:r>
      <w:r w:rsidR="001922EF">
        <w:rPr>
          <w:rFonts w:ascii="Times New Roman" w:hAnsi="Times New Roman" w:cs="Times New Roman"/>
          <w:sz w:val="28"/>
          <w:szCs w:val="28"/>
        </w:rPr>
        <w:t xml:space="preserve"> </w:t>
      </w:r>
      <w:r w:rsidR="00430DEB">
        <w:rPr>
          <w:rFonts w:ascii="Times New Roman" w:hAnsi="Times New Roman" w:cs="Times New Roman"/>
          <w:sz w:val="28"/>
          <w:szCs w:val="28"/>
        </w:rPr>
        <w:t>Администрации</w:t>
      </w:r>
      <w:r w:rsidR="00561B78">
        <w:rPr>
          <w:rFonts w:ascii="Times New Roman" w:hAnsi="Times New Roman" w:cs="Times New Roman"/>
          <w:sz w:val="28"/>
          <w:szCs w:val="28"/>
        </w:rPr>
        <w:t xml:space="preserve"> город</w:t>
      </w:r>
      <w:r w:rsidR="00430DEB">
        <w:rPr>
          <w:rFonts w:ascii="Times New Roman" w:hAnsi="Times New Roman" w:cs="Times New Roman"/>
          <w:sz w:val="28"/>
          <w:szCs w:val="28"/>
        </w:rPr>
        <w:t>а</w:t>
      </w:r>
      <w:r w:rsidR="00561B78">
        <w:rPr>
          <w:rFonts w:ascii="Times New Roman" w:hAnsi="Times New Roman" w:cs="Times New Roman"/>
          <w:sz w:val="28"/>
          <w:szCs w:val="28"/>
        </w:rPr>
        <w:t xml:space="preserve"> Медногорск </w:t>
      </w:r>
      <w:r w:rsidRPr="00550F8C">
        <w:rPr>
          <w:rFonts w:ascii="Times New Roman" w:hAnsi="Times New Roman" w:cs="Times New Roman"/>
          <w:sz w:val="28"/>
          <w:szCs w:val="28"/>
        </w:rPr>
        <w:t>муниципальных контрактов на поставку товаров, выполнение работ, оказание услуг для обеспечения муниципальных нужд, соглашений о муниципально - частном партнерстве и концессионных соглашений на срок, превышающий срок действия утвержденных лимитов бюджетных обязательств, согласно приложению.</w:t>
      </w:r>
    </w:p>
    <w:p w:rsidR="00550F8C" w:rsidRPr="00550F8C" w:rsidRDefault="00F04203" w:rsidP="0019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50F8C" w:rsidRPr="00550F8C">
        <w:rPr>
          <w:rFonts w:ascii="Times New Roman" w:hAnsi="Times New Roman" w:cs="Times New Roman"/>
          <w:sz w:val="28"/>
          <w:szCs w:val="28"/>
        </w:rPr>
        <w:t xml:space="preserve">. </w:t>
      </w:r>
      <w:r w:rsidR="002C7CB7">
        <w:rPr>
          <w:rFonts w:ascii="Times New Roman" w:hAnsi="Times New Roman" w:cs="Times New Roman"/>
          <w:sz w:val="28"/>
          <w:szCs w:val="28"/>
        </w:rPr>
        <w:t>Отделу информационных технологий администрации города (Р.Р</w:t>
      </w:r>
      <w:r w:rsidR="00550F8C" w:rsidRPr="00550F8C">
        <w:rPr>
          <w:rFonts w:ascii="Times New Roman" w:hAnsi="Times New Roman" w:cs="Times New Roman"/>
          <w:sz w:val="28"/>
          <w:szCs w:val="28"/>
        </w:rPr>
        <w:t xml:space="preserve">. </w:t>
      </w:r>
      <w:r w:rsidR="002C7CB7">
        <w:rPr>
          <w:rFonts w:ascii="Times New Roman" w:hAnsi="Times New Roman" w:cs="Times New Roman"/>
          <w:sz w:val="28"/>
          <w:szCs w:val="28"/>
        </w:rPr>
        <w:t>Гарифуллин</w:t>
      </w:r>
      <w:r w:rsidR="00550F8C" w:rsidRPr="00550F8C">
        <w:rPr>
          <w:rFonts w:ascii="Times New Roman" w:hAnsi="Times New Roman" w:cs="Times New Roman"/>
          <w:sz w:val="28"/>
          <w:szCs w:val="28"/>
        </w:rPr>
        <w:t>) разместить на официальном сайте администрации города в сет</w:t>
      </w:r>
      <w:r w:rsidR="00C82B8F">
        <w:rPr>
          <w:rFonts w:ascii="Times New Roman" w:hAnsi="Times New Roman" w:cs="Times New Roman"/>
          <w:sz w:val="28"/>
          <w:szCs w:val="28"/>
        </w:rPr>
        <w:t>и Интернет</w:t>
      </w:r>
      <w:r w:rsidR="00EE0AC1">
        <w:rPr>
          <w:rFonts w:ascii="Times New Roman" w:hAnsi="Times New Roman" w:cs="Times New Roman"/>
          <w:sz w:val="28"/>
          <w:szCs w:val="28"/>
        </w:rPr>
        <w:t>,</w:t>
      </w:r>
      <w:r w:rsidR="00C82B8F">
        <w:rPr>
          <w:rFonts w:ascii="Times New Roman" w:hAnsi="Times New Roman" w:cs="Times New Roman"/>
          <w:sz w:val="28"/>
          <w:szCs w:val="28"/>
        </w:rPr>
        <w:t xml:space="preserve"> </w:t>
      </w:r>
      <w:r w:rsidR="008F69DC">
        <w:rPr>
          <w:rFonts w:ascii="Times New Roman" w:hAnsi="Times New Roman" w:cs="Times New Roman"/>
          <w:sz w:val="28"/>
          <w:szCs w:val="28"/>
        </w:rPr>
        <w:t>опубликовать данное постановление в газете «Медногорский рабочий»</w:t>
      </w:r>
    </w:p>
    <w:p w:rsidR="00E631C4" w:rsidRDefault="00BB09F6" w:rsidP="0019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0F8C" w:rsidRPr="00550F8C">
        <w:rPr>
          <w:rFonts w:ascii="Times New Roman" w:hAnsi="Times New Roman" w:cs="Times New Roman"/>
          <w:sz w:val="28"/>
          <w:szCs w:val="28"/>
        </w:rPr>
        <w:t xml:space="preserve">.  </w:t>
      </w:r>
      <w:r w:rsidRPr="002F671C">
        <w:rPr>
          <w:rFonts w:ascii="Times New Roman" w:hAnsi="Times New Roman" w:cs="Times New Roman"/>
          <w:sz w:val="28"/>
          <w:szCs w:val="28"/>
        </w:rPr>
        <w:t>Контроль за выполнением   настоящего   постановлени</w:t>
      </w:r>
      <w:r>
        <w:rPr>
          <w:rFonts w:ascii="Times New Roman" w:hAnsi="Times New Roman" w:cs="Times New Roman"/>
          <w:sz w:val="28"/>
          <w:szCs w:val="28"/>
        </w:rPr>
        <w:t>я   возложить на заместителя главы муниципального образования</w:t>
      </w:r>
      <w:r w:rsidRPr="002F671C">
        <w:rPr>
          <w:rFonts w:ascii="Times New Roman" w:hAnsi="Times New Roman" w:cs="Times New Roman"/>
          <w:sz w:val="28"/>
          <w:szCs w:val="28"/>
        </w:rPr>
        <w:t xml:space="preserve"> Медногорск по финансово-экономической политике</w:t>
      </w:r>
      <w:r w:rsidR="00087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984">
        <w:rPr>
          <w:rFonts w:ascii="Times New Roman" w:hAnsi="Times New Roman" w:cs="Times New Roman"/>
          <w:sz w:val="28"/>
          <w:szCs w:val="28"/>
        </w:rPr>
        <w:t>начальник</w:t>
      </w:r>
      <w:r>
        <w:rPr>
          <w:rFonts w:ascii="Times New Roman" w:hAnsi="Times New Roman" w:cs="Times New Roman"/>
          <w:sz w:val="28"/>
          <w:szCs w:val="28"/>
        </w:rPr>
        <w:t>а</w:t>
      </w:r>
      <w:r w:rsidRPr="00AD6984">
        <w:rPr>
          <w:rFonts w:ascii="Times New Roman" w:hAnsi="Times New Roman" w:cs="Times New Roman"/>
          <w:sz w:val="28"/>
          <w:szCs w:val="28"/>
        </w:rPr>
        <w:t xml:space="preserve"> финансового отдела администрации города</w:t>
      </w:r>
      <w:r w:rsidRPr="002F671C">
        <w:rPr>
          <w:rFonts w:ascii="Times New Roman" w:hAnsi="Times New Roman" w:cs="Times New Roman"/>
          <w:sz w:val="28"/>
          <w:szCs w:val="28"/>
        </w:rPr>
        <w:t xml:space="preserve"> Никитину И.В.</w:t>
      </w:r>
    </w:p>
    <w:p w:rsidR="001922EF" w:rsidRPr="00E631C4" w:rsidRDefault="001922EF" w:rsidP="0019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w:t>
      </w:r>
      <w:r w:rsidR="00537574">
        <w:rPr>
          <w:rFonts w:ascii="Times New Roman" w:hAnsi="Times New Roman" w:cs="Times New Roman"/>
          <w:sz w:val="28"/>
          <w:szCs w:val="28"/>
        </w:rPr>
        <w:t>после</w:t>
      </w:r>
      <w:r>
        <w:rPr>
          <w:rFonts w:ascii="Times New Roman" w:hAnsi="Times New Roman" w:cs="Times New Roman"/>
          <w:sz w:val="28"/>
          <w:szCs w:val="28"/>
        </w:rPr>
        <w:t xml:space="preserve"> его </w:t>
      </w:r>
      <w:r w:rsidR="00E95AFB">
        <w:rPr>
          <w:rFonts w:ascii="Times New Roman" w:hAnsi="Times New Roman" w:cs="Times New Roman"/>
          <w:sz w:val="28"/>
          <w:szCs w:val="28"/>
        </w:rPr>
        <w:t xml:space="preserve">опубликования в газете «Медногорский рабочий». </w:t>
      </w:r>
    </w:p>
    <w:p w:rsidR="00E631C4" w:rsidRPr="00E631C4" w:rsidRDefault="00E631C4" w:rsidP="002F671C">
      <w:pPr>
        <w:spacing w:after="0" w:line="288" w:lineRule="auto"/>
        <w:ind w:firstLine="709"/>
        <w:jc w:val="both"/>
        <w:rPr>
          <w:rFonts w:ascii="Times New Roman" w:hAnsi="Times New Roman" w:cs="Times New Roman"/>
          <w:sz w:val="28"/>
          <w:szCs w:val="28"/>
        </w:rPr>
      </w:pPr>
      <w:r w:rsidRPr="00E631C4">
        <w:rPr>
          <w:rFonts w:ascii="Times New Roman" w:hAnsi="Times New Roman" w:cs="Times New Roman"/>
          <w:sz w:val="28"/>
          <w:szCs w:val="28"/>
        </w:rPr>
        <w:tab/>
      </w:r>
    </w:p>
    <w:p w:rsidR="002F671C" w:rsidRDefault="002F671C" w:rsidP="00AF2FB6">
      <w:pPr>
        <w:spacing w:after="0" w:line="240" w:lineRule="auto"/>
        <w:jc w:val="both"/>
        <w:rPr>
          <w:rFonts w:ascii="Times New Roman" w:hAnsi="Times New Roman" w:cs="Times New Roman"/>
          <w:sz w:val="28"/>
          <w:szCs w:val="28"/>
        </w:rPr>
      </w:pPr>
    </w:p>
    <w:p w:rsidR="002F671C" w:rsidRDefault="002F671C" w:rsidP="00AF2FB6">
      <w:pPr>
        <w:spacing w:after="0" w:line="240" w:lineRule="auto"/>
        <w:jc w:val="both"/>
        <w:rPr>
          <w:rFonts w:ascii="Times New Roman" w:hAnsi="Times New Roman" w:cs="Times New Roman"/>
          <w:sz w:val="28"/>
          <w:szCs w:val="28"/>
        </w:rPr>
      </w:pPr>
    </w:p>
    <w:p w:rsidR="00E631C4" w:rsidRPr="00E631C4" w:rsidRDefault="0008774B" w:rsidP="00AF2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E5433E">
        <w:rPr>
          <w:rFonts w:ascii="Times New Roman" w:hAnsi="Times New Roman" w:cs="Times New Roman"/>
          <w:sz w:val="28"/>
          <w:szCs w:val="28"/>
        </w:rPr>
        <w:t xml:space="preserve"> города</w:t>
      </w:r>
      <w:r w:rsidR="00AF2FB6">
        <w:rPr>
          <w:rFonts w:ascii="Times New Roman" w:hAnsi="Times New Roman" w:cs="Times New Roman"/>
          <w:sz w:val="28"/>
          <w:szCs w:val="28"/>
        </w:rPr>
        <w:t xml:space="preserve"> </w:t>
      </w:r>
      <w:r w:rsidR="00E631C4" w:rsidRPr="00E631C4">
        <w:rPr>
          <w:rFonts w:ascii="Times New Roman" w:hAnsi="Times New Roman" w:cs="Times New Roman"/>
          <w:sz w:val="28"/>
          <w:szCs w:val="28"/>
        </w:rPr>
        <w:t xml:space="preserve"> </w:t>
      </w:r>
      <w:r w:rsidR="00E631C4" w:rsidRPr="00E631C4">
        <w:rPr>
          <w:rFonts w:ascii="Times New Roman" w:hAnsi="Times New Roman" w:cs="Times New Roman"/>
          <w:sz w:val="28"/>
          <w:szCs w:val="28"/>
        </w:rPr>
        <w:tab/>
      </w:r>
      <w:r w:rsidR="00E631C4" w:rsidRPr="00E631C4">
        <w:rPr>
          <w:rFonts w:ascii="Times New Roman" w:hAnsi="Times New Roman" w:cs="Times New Roman"/>
          <w:sz w:val="28"/>
          <w:szCs w:val="28"/>
        </w:rPr>
        <w:tab/>
      </w:r>
      <w:r w:rsidR="00E631C4" w:rsidRPr="00E631C4">
        <w:rPr>
          <w:rFonts w:ascii="Times New Roman" w:hAnsi="Times New Roman" w:cs="Times New Roman"/>
          <w:sz w:val="28"/>
          <w:szCs w:val="28"/>
        </w:rPr>
        <w:tab/>
      </w:r>
      <w:r w:rsidR="00E631C4" w:rsidRPr="00E631C4">
        <w:rPr>
          <w:rFonts w:ascii="Times New Roman" w:hAnsi="Times New Roman" w:cs="Times New Roman"/>
          <w:sz w:val="28"/>
          <w:szCs w:val="28"/>
        </w:rPr>
        <w:tab/>
        <w:t xml:space="preserve">   </w:t>
      </w:r>
      <w:r w:rsidR="00612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61278C">
        <w:rPr>
          <w:rFonts w:ascii="Times New Roman" w:hAnsi="Times New Roman" w:cs="Times New Roman"/>
          <w:sz w:val="28"/>
          <w:szCs w:val="28"/>
        </w:rPr>
        <w:t xml:space="preserve">  </w:t>
      </w:r>
      <w:r w:rsidR="00E5433E">
        <w:rPr>
          <w:rFonts w:ascii="Times New Roman" w:hAnsi="Times New Roman" w:cs="Times New Roman"/>
          <w:sz w:val="28"/>
          <w:szCs w:val="28"/>
        </w:rPr>
        <w:t xml:space="preserve">  </w:t>
      </w:r>
      <w:r>
        <w:rPr>
          <w:rFonts w:ascii="Times New Roman" w:hAnsi="Times New Roman" w:cs="Times New Roman"/>
          <w:sz w:val="28"/>
          <w:szCs w:val="28"/>
        </w:rPr>
        <w:t>А.В. Нижегородов</w:t>
      </w:r>
    </w:p>
    <w:p w:rsidR="00E631C4" w:rsidRPr="00E631C4" w:rsidRDefault="00E631C4" w:rsidP="00E631C4">
      <w:pPr>
        <w:jc w:val="both"/>
        <w:rPr>
          <w:rFonts w:ascii="Times New Roman" w:hAnsi="Times New Roman" w:cs="Times New Roman"/>
          <w:sz w:val="28"/>
          <w:szCs w:val="28"/>
        </w:rPr>
      </w:pPr>
    </w:p>
    <w:p w:rsidR="00E631C4" w:rsidRDefault="00E631C4" w:rsidP="00E631C4">
      <w:pPr>
        <w:jc w:val="both"/>
        <w:rPr>
          <w:rFonts w:ascii="Times New Roman" w:hAnsi="Times New Roman" w:cs="Times New Roman"/>
          <w:sz w:val="28"/>
          <w:szCs w:val="28"/>
        </w:rPr>
      </w:pPr>
    </w:p>
    <w:p w:rsidR="00D72EC0" w:rsidRDefault="00D72EC0" w:rsidP="00E631C4">
      <w:pPr>
        <w:jc w:val="both"/>
        <w:rPr>
          <w:rFonts w:ascii="Times New Roman" w:hAnsi="Times New Roman" w:cs="Times New Roman"/>
          <w:sz w:val="28"/>
          <w:szCs w:val="28"/>
        </w:rPr>
      </w:pPr>
    </w:p>
    <w:p w:rsidR="00D72EC0" w:rsidRDefault="00D72EC0" w:rsidP="00E631C4">
      <w:pPr>
        <w:jc w:val="both"/>
        <w:rPr>
          <w:rFonts w:ascii="Times New Roman" w:hAnsi="Times New Roman" w:cs="Times New Roman"/>
          <w:sz w:val="28"/>
          <w:szCs w:val="28"/>
        </w:rPr>
      </w:pPr>
    </w:p>
    <w:p w:rsidR="00D72EC0" w:rsidRDefault="00D72EC0" w:rsidP="00E631C4">
      <w:pPr>
        <w:jc w:val="both"/>
        <w:rPr>
          <w:rFonts w:ascii="Times New Roman" w:hAnsi="Times New Roman" w:cs="Times New Roman"/>
          <w:sz w:val="28"/>
          <w:szCs w:val="28"/>
        </w:rPr>
      </w:pPr>
    </w:p>
    <w:p w:rsidR="00D72EC0" w:rsidRDefault="00D72EC0" w:rsidP="00E631C4">
      <w:pPr>
        <w:jc w:val="both"/>
        <w:rPr>
          <w:rFonts w:ascii="Times New Roman" w:hAnsi="Times New Roman" w:cs="Times New Roman"/>
          <w:sz w:val="28"/>
          <w:szCs w:val="28"/>
        </w:rPr>
      </w:pPr>
    </w:p>
    <w:p w:rsidR="002731D7" w:rsidRDefault="002731D7" w:rsidP="00E631C4">
      <w:pPr>
        <w:jc w:val="both"/>
        <w:rPr>
          <w:rFonts w:ascii="Times New Roman" w:hAnsi="Times New Roman" w:cs="Times New Roman"/>
          <w:sz w:val="28"/>
          <w:szCs w:val="28"/>
        </w:rPr>
      </w:pPr>
    </w:p>
    <w:p w:rsidR="002731D7" w:rsidRDefault="002731D7" w:rsidP="00E631C4">
      <w:pPr>
        <w:jc w:val="both"/>
        <w:rPr>
          <w:rFonts w:ascii="Times New Roman" w:hAnsi="Times New Roman" w:cs="Times New Roman"/>
          <w:sz w:val="28"/>
          <w:szCs w:val="28"/>
        </w:rPr>
      </w:pPr>
    </w:p>
    <w:p w:rsidR="002731D7" w:rsidRDefault="002731D7" w:rsidP="00E631C4">
      <w:pPr>
        <w:jc w:val="both"/>
        <w:rPr>
          <w:rFonts w:ascii="Times New Roman" w:hAnsi="Times New Roman" w:cs="Times New Roman"/>
          <w:sz w:val="28"/>
          <w:szCs w:val="28"/>
        </w:rPr>
      </w:pPr>
    </w:p>
    <w:p w:rsidR="00D72EC0" w:rsidRDefault="00D72EC0" w:rsidP="00E631C4">
      <w:pPr>
        <w:jc w:val="both"/>
        <w:rPr>
          <w:rFonts w:ascii="Times New Roman" w:hAnsi="Times New Roman" w:cs="Times New Roman"/>
          <w:sz w:val="28"/>
          <w:szCs w:val="28"/>
        </w:rPr>
      </w:pPr>
    </w:p>
    <w:p w:rsidR="004952CF" w:rsidRDefault="004952CF" w:rsidP="00E631C4">
      <w:pPr>
        <w:jc w:val="both"/>
        <w:rPr>
          <w:rFonts w:ascii="Times New Roman" w:hAnsi="Times New Roman" w:cs="Times New Roman"/>
          <w:sz w:val="28"/>
          <w:szCs w:val="28"/>
        </w:rPr>
      </w:pPr>
    </w:p>
    <w:p w:rsidR="004952CF" w:rsidRDefault="004952CF" w:rsidP="00E631C4">
      <w:pPr>
        <w:jc w:val="both"/>
        <w:rPr>
          <w:rFonts w:ascii="Times New Roman" w:hAnsi="Times New Roman" w:cs="Times New Roman"/>
          <w:sz w:val="28"/>
          <w:szCs w:val="28"/>
        </w:rPr>
      </w:pPr>
    </w:p>
    <w:p w:rsidR="004952CF" w:rsidRDefault="004952CF" w:rsidP="00E631C4">
      <w:pPr>
        <w:jc w:val="both"/>
        <w:rPr>
          <w:rFonts w:ascii="Times New Roman" w:hAnsi="Times New Roman" w:cs="Times New Roman"/>
          <w:sz w:val="28"/>
          <w:szCs w:val="28"/>
        </w:rPr>
      </w:pPr>
    </w:p>
    <w:p w:rsidR="004952CF" w:rsidRDefault="004952CF" w:rsidP="00E631C4">
      <w:pPr>
        <w:jc w:val="both"/>
        <w:rPr>
          <w:rFonts w:ascii="Times New Roman" w:hAnsi="Times New Roman" w:cs="Times New Roman"/>
          <w:sz w:val="28"/>
          <w:szCs w:val="28"/>
        </w:rPr>
      </w:pPr>
    </w:p>
    <w:p w:rsidR="002731D7" w:rsidRDefault="002731D7" w:rsidP="00E631C4">
      <w:pPr>
        <w:jc w:val="both"/>
        <w:rPr>
          <w:rFonts w:ascii="Times New Roman" w:hAnsi="Times New Roman" w:cs="Times New Roman"/>
          <w:sz w:val="28"/>
          <w:szCs w:val="28"/>
        </w:rPr>
      </w:pPr>
    </w:p>
    <w:p w:rsidR="002731D7" w:rsidRPr="002731D7" w:rsidRDefault="002731D7" w:rsidP="002731D7">
      <w:pPr>
        <w:spacing w:after="120" w:line="240" w:lineRule="auto"/>
        <w:ind w:left="5664"/>
        <w:rPr>
          <w:rFonts w:ascii="Times New Roman" w:eastAsia="Calibri" w:hAnsi="Times New Roman"/>
          <w:b/>
          <w:sz w:val="28"/>
          <w:szCs w:val="28"/>
        </w:rPr>
      </w:pPr>
    </w:p>
    <w:p w:rsidR="00D72EC0" w:rsidRPr="00893694" w:rsidRDefault="00D72EC0" w:rsidP="00D72EC0">
      <w:pPr>
        <w:spacing w:after="120" w:line="240" w:lineRule="auto"/>
        <w:ind w:left="5664"/>
        <w:rPr>
          <w:rFonts w:ascii="Times New Roman" w:eastAsia="Calibri" w:hAnsi="Times New Roman"/>
          <w:b/>
          <w:sz w:val="28"/>
          <w:szCs w:val="28"/>
        </w:rPr>
      </w:pPr>
      <w:r w:rsidRPr="00893694">
        <w:rPr>
          <w:rFonts w:ascii="Times New Roman" w:eastAsia="Calibri" w:hAnsi="Times New Roman"/>
          <w:b/>
          <w:sz w:val="28"/>
          <w:szCs w:val="28"/>
        </w:rPr>
        <w:lastRenderedPageBreak/>
        <w:t>Приложение</w:t>
      </w:r>
    </w:p>
    <w:p w:rsidR="00D72EC0" w:rsidRPr="00B206E5" w:rsidRDefault="00D72EC0" w:rsidP="00D72EC0">
      <w:pPr>
        <w:spacing w:after="120" w:line="240" w:lineRule="auto"/>
        <w:ind w:left="5664"/>
        <w:contextualSpacing/>
        <w:rPr>
          <w:rFonts w:ascii="Times New Roman" w:eastAsia="Calibri" w:hAnsi="Times New Roman"/>
          <w:sz w:val="28"/>
          <w:szCs w:val="28"/>
        </w:rPr>
      </w:pPr>
      <w:r w:rsidRPr="00B206E5">
        <w:rPr>
          <w:rFonts w:ascii="Times New Roman" w:eastAsia="Calibri" w:hAnsi="Times New Roman"/>
          <w:sz w:val="28"/>
          <w:szCs w:val="28"/>
        </w:rPr>
        <w:t xml:space="preserve">к постановлению </w:t>
      </w:r>
    </w:p>
    <w:p w:rsidR="00D72EC0" w:rsidRPr="00B206E5" w:rsidRDefault="00D72EC0" w:rsidP="00D72EC0">
      <w:pPr>
        <w:spacing w:after="0" w:line="240" w:lineRule="auto"/>
        <w:ind w:left="5664"/>
        <w:contextualSpacing/>
        <w:rPr>
          <w:rFonts w:ascii="Times New Roman" w:eastAsia="Calibri" w:hAnsi="Times New Roman"/>
          <w:sz w:val="28"/>
          <w:szCs w:val="28"/>
        </w:rPr>
      </w:pPr>
      <w:r w:rsidRPr="00B206E5">
        <w:rPr>
          <w:rFonts w:ascii="Times New Roman" w:eastAsia="Calibri" w:hAnsi="Times New Roman"/>
          <w:sz w:val="28"/>
          <w:szCs w:val="28"/>
        </w:rPr>
        <w:t xml:space="preserve">администрации города </w:t>
      </w:r>
      <w:r>
        <w:rPr>
          <w:rFonts w:ascii="Times New Roman" w:eastAsia="Calibri" w:hAnsi="Times New Roman"/>
          <w:sz w:val="28"/>
          <w:szCs w:val="28"/>
        </w:rPr>
        <w:t>Медногорска</w:t>
      </w:r>
    </w:p>
    <w:p w:rsidR="00D72EC0" w:rsidRPr="002731D7" w:rsidRDefault="00D72EC0" w:rsidP="00D72EC0">
      <w:pPr>
        <w:spacing w:after="0" w:line="240" w:lineRule="auto"/>
        <w:ind w:left="5664"/>
        <w:rPr>
          <w:rFonts w:ascii="Times New Roman" w:eastAsia="Calibri" w:hAnsi="Times New Roman"/>
          <w:sz w:val="28"/>
          <w:szCs w:val="28"/>
          <w:u w:val="single"/>
        </w:rPr>
      </w:pPr>
      <w:r w:rsidRPr="002731D7">
        <w:rPr>
          <w:rFonts w:ascii="Times New Roman" w:eastAsia="Calibri" w:hAnsi="Times New Roman"/>
          <w:sz w:val="28"/>
          <w:szCs w:val="28"/>
          <w:u w:val="single"/>
        </w:rPr>
        <w:t xml:space="preserve">от  </w:t>
      </w:r>
      <w:r w:rsidR="002731D7" w:rsidRPr="002731D7">
        <w:rPr>
          <w:rFonts w:ascii="Times New Roman" w:eastAsia="Calibri" w:hAnsi="Times New Roman"/>
          <w:sz w:val="28"/>
          <w:szCs w:val="28"/>
          <w:u w:val="single"/>
        </w:rPr>
        <w:t>22.09.2020</w:t>
      </w:r>
      <w:r w:rsidRPr="002731D7">
        <w:rPr>
          <w:rFonts w:ascii="Times New Roman" w:eastAsia="Calibri" w:hAnsi="Times New Roman"/>
          <w:sz w:val="28"/>
          <w:szCs w:val="28"/>
          <w:u w:val="single"/>
        </w:rPr>
        <w:t xml:space="preserve">   № </w:t>
      </w:r>
      <w:r w:rsidR="002731D7" w:rsidRPr="002731D7">
        <w:rPr>
          <w:rFonts w:ascii="Times New Roman" w:eastAsia="Calibri" w:hAnsi="Times New Roman"/>
          <w:sz w:val="28"/>
          <w:szCs w:val="28"/>
          <w:u w:val="single"/>
        </w:rPr>
        <w:t>1504-па</w:t>
      </w:r>
    </w:p>
    <w:p w:rsidR="00D72EC0" w:rsidRPr="002731D7" w:rsidRDefault="00D72EC0" w:rsidP="002731D7">
      <w:pPr>
        <w:spacing w:line="240" w:lineRule="auto"/>
        <w:ind w:left="5664"/>
        <w:rPr>
          <w:rFonts w:ascii="Times New Roman" w:eastAsia="Calibri" w:hAnsi="Times New Roman"/>
          <w:sz w:val="28"/>
          <w:szCs w:val="26"/>
        </w:rPr>
      </w:pPr>
    </w:p>
    <w:p w:rsidR="00D72EC0" w:rsidRDefault="00D72EC0" w:rsidP="00D72EC0">
      <w:pPr>
        <w:pStyle w:val="1"/>
        <w:spacing w:before="0" w:line="300" w:lineRule="auto"/>
        <w:jc w:val="center"/>
        <w:rPr>
          <w:rFonts w:ascii="Times New Roman" w:hAnsi="Times New Roman" w:cs="Times New Roman"/>
          <w:color w:val="auto"/>
        </w:rPr>
      </w:pPr>
      <w:r w:rsidRPr="00DE7BE4">
        <w:rPr>
          <w:rFonts w:ascii="Times New Roman" w:hAnsi="Times New Roman" w:cs="Times New Roman"/>
          <w:color w:val="auto"/>
        </w:rPr>
        <w:t>Порядок</w:t>
      </w:r>
      <w:r w:rsidRPr="00DE7BE4">
        <w:rPr>
          <w:rFonts w:ascii="Times New Roman" w:hAnsi="Times New Roman" w:cs="Times New Roman"/>
          <w:color w:val="auto"/>
        </w:rPr>
        <w:br/>
        <w:t xml:space="preserve">принятия решений о заключении от имени муниципального образования </w:t>
      </w:r>
      <w:r>
        <w:rPr>
          <w:rFonts w:ascii="Times New Roman" w:hAnsi="Times New Roman" w:cs="Times New Roman"/>
          <w:color w:val="auto"/>
        </w:rPr>
        <w:t>город Медногорск</w:t>
      </w:r>
      <w:r w:rsidRPr="00DE7BE4">
        <w:rPr>
          <w:rFonts w:ascii="Times New Roman" w:hAnsi="Times New Roman" w:cs="Times New Roman"/>
          <w:color w:val="auto"/>
        </w:rPr>
        <w:t xml:space="preserve">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D72EC0" w:rsidRPr="00C128AF" w:rsidRDefault="00D72EC0" w:rsidP="00D72EC0">
      <w:pPr>
        <w:pStyle w:val="1"/>
        <w:spacing w:before="0" w:line="300" w:lineRule="auto"/>
        <w:jc w:val="center"/>
        <w:rPr>
          <w:rFonts w:ascii="Times New Roman" w:hAnsi="Times New Roman"/>
        </w:rPr>
      </w:pPr>
      <w:r w:rsidRPr="00C128AF">
        <w:rPr>
          <w:rFonts w:ascii="Times New Roman" w:hAnsi="Times New Roman" w:cs="Times New Roman"/>
          <w:color w:val="auto"/>
        </w:rPr>
        <w:t>(далее - Порядок)</w:t>
      </w:r>
      <w:r w:rsidRPr="00C128AF">
        <w:rPr>
          <w:rFonts w:ascii="Times New Roman" w:hAnsi="Times New Roman" w:cs="Times New Roman"/>
          <w:color w:val="auto"/>
        </w:rPr>
        <w:br/>
      </w:r>
    </w:p>
    <w:p w:rsidR="00D72EC0"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1. Настоящи</w:t>
      </w:r>
      <w:r>
        <w:rPr>
          <w:rFonts w:ascii="Times New Roman" w:hAnsi="Times New Roman"/>
          <w:sz w:val="28"/>
          <w:szCs w:val="28"/>
        </w:rPr>
        <w:t>й</w:t>
      </w:r>
      <w:r w:rsidRPr="00DE7BE4">
        <w:rPr>
          <w:rFonts w:ascii="Times New Roman" w:hAnsi="Times New Roman"/>
          <w:sz w:val="28"/>
          <w:szCs w:val="28"/>
        </w:rPr>
        <w:t xml:space="preserve"> Порядок определя</w:t>
      </w:r>
      <w:r>
        <w:rPr>
          <w:rFonts w:ascii="Times New Roman" w:hAnsi="Times New Roman"/>
          <w:sz w:val="28"/>
          <w:szCs w:val="28"/>
        </w:rPr>
        <w:t>ет</w:t>
      </w:r>
      <w:r w:rsidRPr="00DE7BE4">
        <w:rPr>
          <w:rFonts w:ascii="Times New Roman" w:hAnsi="Times New Roman"/>
          <w:sz w:val="28"/>
          <w:szCs w:val="28"/>
        </w:rPr>
        <w:t xml:space="preserve">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hyperlink r:id="rId8" w:history="1">
        <w:r w:rsidRPr="00DE7BE4">
          <w:rPr>
            <w:rStyle w:val="aa"/>
            <w:rFonts w:ascii="Times New Roman" w:hAnsi="Times New Roman"/>
            <w:sz w:val="28"/>
            <w:szCs w:val="28"/>
          </w:rPr>
          <w:t>законодательством</w:t>
        </w:r>
      </w:hyperlink>
      <w:r w:rsidRPr="00DE7BE4">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муниципально-частном партнерстве, публичным партнером в которых является </w:t>
      </w:r>
      <w:r>
        <w:rPr>
          <w:rFonts w:ascii="Times New Roman" w:hAnsi="Times New Roman"/>
          <w:sz w:val="28"/>
          <w:szCs w:val="28"/>
        </w:rPr>
        <w:t>Администрация</w:t>
      </w:r>
      <w:r w:rsidRPr="00DE7BE4">
        <w:rPr>
          <w:rFonts w:ascii="Times New Roman" w:hAnsi="Times New Roman"/>
          <w:sz w:val="28"/>
          <w:szCs w:val="28"/>
        </w:rPr>
        <w:t xml:space="preserve"> </w:t>
      </w:r>
      <w:r>
        <w:rPr>
          <w:rFonts w:ascii="Times New Roman" w:hAnsi="Times New Roman"/>
          <w:sz w:val="28"/>
          <w:szCs w:val="28"/>
        </w:rPr>
        <w:t>города Медногорска</w:t>
      </w:r>
      <w:r w:rsidRPr="00DE7BE4">
        <w:rPr>
          <w:rFonts w:ascii="Times New Roman" w:hAnsi="Times New Roman"/>
          <w:sz w:val="28"/>
          <w:szCs w:val="28"/>
        </w:rPr>
        <w:t>, заключаемых в соответствии с законодательством Российской Федерации о муниципально-частном партнерстве, и концессионных соглашений, концедентом по которым выступает муници</w:t>
      </w:r>
      <w:r>
        <w:rPr>
          <w:rFonts w:ascii="Times New Roman" w:hAnsi="Times New Roman"/>
          <w:sz w:val="28"/>
          <w:szCs w:val="28"/>
        </w:rPr>
        <w:t>пальное образование город Медногорск</w:t>
      </w:r>
      <w:r w:rsidRPr="00DE7BE4">
        <w:rPr>
          <w:rFonts w:ascii="Times New Roman" w:hAnsi="Times New Roman"/>
          <w:sz w:val="28"/>
          <w:szCs w:val="28"/>
        </w:rPr>
        <w:t>, заключаемых в соответствии с</w:t>
      </w:r>
      <w:r w:rsidRPr="00DE7BE4">
        <w:rPr>
          <w:rFonts w:ascii="Times New Roman" w:hAnsi="Times New Roman"/>
          <w:b/>
          <w:sz w:val="28"/>
          <w:szCs w:val="28"/>
        </w:rPr>
        <w:t xml:space="preserve"> </w:t>
      </w:r>
      <w:hyperlink r:id="rId9" w:history="1">
        <w:r w:rsidRPr="00DE7BE4">
          <w:rPr>
            <w:rStyle w:val="aa"/>
            <w:rFonts w:ascii="Times New Roman" w:hAnsi="Times New Roman"/>
            <w:sz w:val="28"/>
            <w:szCs w:val="28"/>
          </w:rPr>
          <w:t>законодательством</w:t>
        </w:r>
      </w:hyperlink>
      <w:r w:rsidRPr="00DE7BE4">
        <w:rPr>
          <w:rFonts w:ascii="Times New Roman" w:hAnsi="Times New Roman"/>
          <w:sz w:val="28"/>
          <w:szCs w:val="28"/>
        </w:rPr>
        <w:t xml:space="preserve"> Российской Федерации о концессионных соглашениях, в случаях, установленных </w:t>
      </w:r>
      <w:hyperlink r:id="rId10" w:history="1">
        <w:r w:rsidRPr="00DE7BE4">
          <w:rPr>
            <w:rStyle w:val="aa"/>
            <w:rFonts w:ascii="Times New Roman" w:hAnsi="Times New Roman"/>
            <w:sz w:val="28"/>
            <w:szCs w:val="28"/>
          </w:rPr>
          <w:t>Бюджетным кодексом</w:t>
        </w:r>
      </w:hyperlink>
      <w:r w:rsidRPr="00DE7BE4">
        <w:rPr>
          <w:rFonts w:ascii="Times New Roman" w:hAnsi="Times New Roman"/>
          <w:sz w:val="28"/>
          <w:szCs w:val="28"/>
        </w:rPr>
        <w:t xml:space="preserve"> Российской Федерации, на срок, превышающий срок действия утвержденных лимитов бюджетных обязательств.</w:t>
      </w:r>
      <w:bookmarkStart w:id="0" w:name="sub_1002"/>
    </w:p>
    <w:p w:rsidR="00D72EC0" w:rsidRPr="00DE7BE4"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принимаемыми в форме постанов</w:t>
      </w:r>
      <w:r>
        <w:rPr>
          <w:rFonts w:ascii="Times New Roman" w:hAnsi="Times New Roman"/>
          <w:sz w:val="28"/>
          <w:szCs w:val="28"/>
        </w:rPr>
        <w:t>лений администрации города Медногорска</w:t>
      </w:r>
      <w:r w:rsidRPr="00DE7BE4">
        <w:rPr>
          <w:rFonts w:ascii="Times New Roman" w:hAnsi="Times New Roman"/>
          <w:sz w:val="28"/>
          <w:szCs w:val="28"/>
        </w:rPr>
        <w:t>, либо решениями о подготовке и реализации бюджетных инвестиций в объекты капитального строительства муниципальной собственности, принимаемыми в форме постанов</w:t>
      </w:r>
      <w:r>
        <w:rPr>
          <w:rFonts w:ascii="Times New Roman" w:hAnsi="Times New Roman"/>
          <w:sz w:val="28"/>
          <w:szCs w:val="28"/>
        </w:rPr>
        <w:t>ления администрации города Медногорска</w:t>
      </w:r>
      <w:r w:rsidRPr="00DE7BE4">
        <w:rPr>
          <w:rFonts w:ascii="Times New Roman" w:hAnsi="Times New Roman"/>
          <w:sz w:val="28"/>
          <w:szCs w:val="28"/>
        </w:rPr>
        <w:t xml:space="preserve">, в соответствии со </w:t>
      </w:r>
      <w:hyperlink r:id="rId11" w:history="1">
        <w:r w:rsidRPr="00DE7BE4">
          <w:rPr>
            <w:rStyle w:val="aa"/>
            <w:rFonts w:ascii="Times New Roman" w:hAnsi="Times New Roman"/>
            <w:sz w:val="28"/>
            <w:szCs w:val="28"/>
          </w:rPr>
          <w:t>статьей 79</w:t>
        </w:r>
      </w:hyperlink>
      <w:r w:rsidRPr="00DE7BE4">
        <w:rPr>
          <w:rFonts w:ascii="Times New Roman" w:hAnsi="Times New Roman"/>
          <w:sz w:val="28"/>
          <w:szCs w:val="28"/>
        </w:rPr>
        <w:t xml:space="preserve"> Бюджетного кодекса Российской Федерации</w:t>
      </w:r>
      <w:r>
        <w:rPr>
          <w:rFonts w:ascii="Times New Roman" w:hAnsi="Times New Roman"/>
          <w:sz w:val="28"/>
          <w:szCs w:val="28"/>
        </w:rPr>
        <w:t>.</w:t>
      </w:r>
      <w:r w:rsidRPr="00DE7BE4">
        <w:rPr>
          <w:rFonts w:ascii="Times New Roman" w:hAnsi="Times New Roman"/>
          <w:sz w:val="28"/>
          <w:szCs w:val="28"/>
        </w:rPr>
        <w:t xml:space="preserve"> </w:t>
      </w:r>
    </w:p>
    <w:bookmarkEnd w:id="0"/>
    <w:p w:rsidR="00D72EC0" w:rsidRPr="00DE7BE4" w:rsidRDefault="002731D7" w:rsidP="00D72EC0">
      <w:pPr>
        <w:spacing w:after="0"/>
        <w:ind w:firstLine="708"/>
        <w:jc w:val="both"/>
        <w:rPr>
          <w:rFonts w:ascii="Times New Roman" w:hAnsi="Times New Roman"/>
          <w:sz w:val="28"/>
          <w:szCs w:val="28"/>
        </w:rPr>
      </w:pPr>
      <w:r>
        <w:rPr>
          <w:rFonts w:ascii="Times New Roman" w:hAnsi="Times New Roman"/>
          <w:sz w:val="28"/>
          <w:szCs w:val="28"/>
        </w:rPr>
        <w:lastRenderedPageBreak/>
        <w:t xml:space="preserve">3. </w:t>
      </w:r>
      <w:r w:rsidR="00D72EC0" w:rsidRPr="00DE7BE4">
        <w:rPr>
          <w:rFonts w:ascii="Times New Roman" w:hAnsi="Times New Roman"/>
          <w:sz w:val="28"/>
          <w:szCs w:val="28"/>
        </w:rPr>
        <w:t>Концессионные соглашения, концедентом по которым выступает муници</w:t>
      </w:r>
      <w:r w:rsidR="00D72EC0">
        <w:rPr>
          <w:rFonts w:ascii="Times New Roman" w:hAnsi="Times New Roman"/>
          <w:sz w:val="28"/>
          <w:szCs w:val="28"/>
        </w:rPr>
        <w:t>пальное образование город Медногорск</w:t>
      </w:r>
      <w:r w:rsidR="00D72EC0" w:rsidRPr="00DE7BE4">
        <w:rPr>
          <w:rFonts w:ascii="Times New Roman" w:hAnsi="Times New Roman"/>
          <w:sz w:val="28"/>
          <w:szCs w:val="28"/>
        </w:rPr>
        <w:t xml:space="preserve">, могут заключаться на срок, превышающий срок действия утвержденных лимитов бюджетных обязательств, на основании решений </w:t>
      </w:r>
      <w:r w:rsidR="00D72EC0">
        <w:rPr>
          <w:rFonts w:ascii="Times New Roman" w:hAnsi="Times New Roman"/>
          <w:sz w:val="28"/>
          <w:szCs w:val="28"/>
        </w:rPr>
        <w:t>администрации города Медногорска</w:t>
      </w:r>
      <w:r w:rsidR="00D72EC0" w:rsidRPr="00DE7BE4">
        <w:rPr>
          <w:rFonts w:ascii="Times New Roman" w:hAnsi="Times New Roman"/>
          <w:sz w:val="28"/>
          <w:szCs w:val="28"/>
        </w:rPr>
        <w:t xml:space="preserve"> о заключении концессионных соглашений, принимаемых в соответствии с </w:t>
      </w:r>
      <w:hyperlink r:id="rId12" w:history="1">
        <w:r w:rsidR="00D72EC0" w:rsidRPr="00DE7BE4">
          <w:rPr>
            <w:rStyle w:val="aa"/>
            <w:rFonts w:ascii="Times New Roman" w:hAnsi="Times New Roman"/>
            <w:sz w:val="28"/>
            <w:szCs w:val="28"/>
          </w:rPr>
          <w:t>законодательством</w:t>
        </w:r>
      </w:hyperlink>
      <w:r w:rsidR="00D72EC0" w:rsidRPr="00DE7BE4">
        <w:rPr>
          <w:rFonts w:ascii="Times New Roman" w:hAnsi="Times New Roman"/>
          <w:sz w:val="28"/>
          <w:szCs w:val="28"/>
        </w:rPr>
        <w:t xml:space="preserve"> Российской Федерации о концессионных соглашениях, в пределах средств, предусмотренных нормативными правовыми актами </w:t>
      </w:r>
      <w:r w:rsidR="00D72EC0">
        <w:rPr>
          <w:rFonts w:ascii="Times New Roman" w:hAnsi="Times New Roman"/>
          <w:sz w:val="28"/>
          <w:szCs w:val="28"/>
        </w:rPr>
        <w:t>администрации города Медногорска</w:t>
      </w:r>
      <w:r w:rsidR="00D72EC0" w:rsidRPr="00DE7BE4">
        <w:rPr>
          <w:rFonts w:ascii="Times New Roman" w:hAnsi="Times New Roman"/>
          <w:sz w:val="28"/>
          <w:szCs w:val="28"/>
        </w:rPr>
        <w:t xml:space="preserve"> либо </w:t>
      </w:r>
      <w:bookmarkStart w:id="1" w:name="sub_1005"/>
      <w:r w:rsidR="00D72EC0" w:rsidRPr="00DE7BE4">
        <w:rPr>
          <w:rFonts w:ascii="Times New Roman" w:hAnsi="Times New Roman"/>
          <w:sz w:val="28"/>
          <w:szCs w:val="28"/>
        </w:rPr>
        <w:t>решениями о подготовке и реализации бюджетных инвестиций в объекты капитального строительства муниципальной собственности, принимаемыми в форме постанов</w:t>
      </w:r>
      <w:r w:rsidR="00D72EC0">
        <w:rPr>
          <w:rFonts w:ascii="Times New Roman" w:hAnsi="Times New Roman"/>
          <w:sz w:val="28"/>
          <w:szCs w:val="28"/>
        </w:rPr>
        <w:t>ления администрации города Медногорска</w:t>
      </w:r>
      <w:r w:rsidR="00D72EC0" w:rsidRPr="00DE7BE4">
        <w:rPr>
          <w:rFonts w:ascii="Times New Roman" w:hAnsi="Times New Roman"/>
          <w:sz w:val="28"/>
          <w:szCs w:val="28"/>
        </w:rPr>
        <w:t xml:space="preserve">, в соответствии со </w:t>
      </w:r>
      <w:hyperlink r:id="rId13" w:history="1">
        <w:r w:rsidR="00D72EC0" w:rsidRPr="00DE7BE4">
          <w:rPr>
            <w:rStyle w:val="aa"/>
            <w:rFonts w:ascii="Times New Roman" w:hAnsi="Times New Roman"/>
            <w:sz w:val="28"/>
            <w:szCs w:val="28"/>
          </w:rPr>
          <w:t>статьей 79</w:t>
        </w:r>
      </w:hyperlink>
      <w:r w:rsidR="00D72EC0" w:rsidRPr="00DE7BE4">
        <w:rPr>
          <w:rFonts w:ascii="Times New Roman" w:hAnsi="Times New Roman"/>
          <w:sz w:val="28"/>
          <w:szCs w:val="28"/>
        </w:rPr>
        <w:t xml:space="preserve"> Бюджетного кодекса Российской Федерации</w:t>
      </w:r>
      <w:r w:rsidR="00D72EC0">
        <w:rPr>
          <w:rFonts w:ascii="Times New Roman" w:hAnsi="Times New Roman"/>
          <w:sz w:val="28"/>
          <w:szCs w:val="28"/>
        </w:rPr>
        <w:t>.</w:t>
      </w:r>
      <w:r w:rsidR="00D72EC0" w:rsidRPr="00DE7BE4">
        <w:rPr>
          <w:rFonts w:ascii="Times New Roman" w:hAnsi="Times New Roman"/>
          <w:sz w:val="28"/>
          <w:szCs w:val="28"/>
        </w:rPr>
        <w:t> </w:t>
      </w:r>
    </w:p>
    <w:p w:rsidR="00D72EC0" w:rsidRPr="00DE7BE4" w:rsidRDefault="002731D7" w:rsidP="00D72EC0">
      <w:pPr>
        <w:spacing w:after="0"/>
        <w:ind w:firstLine="708"/>
        <w:jc w:val="both"/>
        <w:rPr>
          <w:rFonts w:ascii="Times New Roman" w:hAnsi="Times New Roman"/>
          <w:sz w:val="28"/>
          <w:szCs w:val="28"/>
        </w:rPr>
      </w:pPr>
      <w:r>
        <w:rPr>
          <w:rFonts w:ascii="Times New Roman" w:hAnsi="Times New Roman"/>
          <w:sz w:val="28"/>
          <w:szCs w:val="28"/>
        </w:rPr>
        <w:t xml:space="preserve">4. </w:t>
      </w:r>
      <w:r w:rsidR="00D72EC0" w:rsidRPr="00DE7BE4">
        <w:rPr>
          <w:rFonts w:ascii="Times New Roman" w:hAnsi="Times New Roman"/>
          <w:sz w:val="28"/>
          <w:szCs w:val="28"/>
        </w:rPr>
        <w:t xml:space="preserve">При заключении в рамках муниципальных программ города </w:t>
      </w:r>
      <w:r w:rsidR="00D72EC0">
        <w:rPr>
          <w:rFonts w:ascii="Times New Roman" w:hAnsi="Times New Roman"/>
          <w:sz w:val="28"/>
          <w:szCs w:val="28"/>
        </w:rPr>
        <w:t>Медногорска</w:t>
      </w:r>
      <w:r w:rsidR="00D72EC0" w:rsidRPr="00DE7BE4">
        <w:rPr>
          <w:rFonts w:ascii="Times New Roman" w:hAnsi="Times New Roman"/>
          <w:sz w:val="28"/>
          <w:szCs w:val="28"/>
        </w:rPr>
        <w:t xml:space="preserve">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 </w:t>
      </w:r>
    </w:p>
    <w:bookmarkEnd w:id="1"/>
    <w:p w:rsidR="00D72EC0" w:rsidRPr="00DE7BE4"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 xml:space="preserve">5. Соглашения о муниципально-частном партнерстве, публичным партнером в которых выступает </w:t>
      </w:r>
      <w:r>
        <w:rPr>
          <w:rFonts w:ascii="Times New Roman" w:hAnsi="Times New Roman"/>
          <w:sz w:val="28"/>
          <w:szCs w:val="28"/>
        </w:rPr>
        <w:t>администрация города Медногорска</w:t>
      </w:r>
      <w:r w:rsidRPr="00DE7BE4">
        <w:rPr>
          <w:rFonts w:ascii="Times New Roman" w:hAnsi="Times New Roman"/>
          <w:sz w:val="28"/>
          <w:szCs w:val="28"/>
        </w:rPr>
        <w:t xml:space="preserve">, концессионные соглашения, концедентом по которым выступает </w:t>
      </w:r>
      <w:r>
        <w:rPr>
          <w:rFonts w:ascii="Times New Roman" w:hAnsi="Times New Roman"/>
          <w:sz w:val="28"/>
          <w:szCs w:val="28"/>
        </w:rPr>
        <w:t>администрация города Медногорска</w:t>
      </w:r>
      <w:r w:rsidRPr="00DE7BE4">
        <w:rPr>
          <w:rFonts w:ascii="Times New Roman" w:hAnsi="Times New Roman"/>
          <w:sz w:val="28"/>
          <w:szCs w:val="28"/>
        </w:rPr>
        <w:t xml:space="preserve">,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решений </w:t>
      </w:r>
      <w:r>
        <w:rPr>
          <w:rFonts w:ascii="Times New Roman" w:hAnsi="Times New Roman"/>
          <w:sz w:val="28"/>
          <w:szCs w:val="28"/>
        </w:rPr>
        <w:t>администрации города Медногорска</w:t>
      </w:r>
      <w:r w:rsidRPr="00DE7BE4">
        <w:rPr>
          <w:rFonts w:ascii="Times New Roman" w:hAnsi="Times New Roman"/>
          <w:sz w:val="28"/>
          <w:szCs w:val="28"/>
        </w:rPr>
        <w:t xml:space="preserve"> о заключении соглашений о муниципально-частном партнерстве, принимаемых в соответствии с законодательством Российской Федерации о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w:t>
      </w:r>
      <w:r>
        <w:rPr>
          <w:rFonts w:ascii="Times New Roman" w:hAnsi="Times New Roman"/>
          <w:sz w:val="28"/>
          <w:szCs w:val="28"/>
        </w:rPr>
        <w:t>города Медногорска</w:t>
      </w:r>
      <w:r w:rsidRPr="00DE7BE4">
        <w:rPr>
          <w:rFonts w:ascii="Times New Roman" w:hAnsi="Times New Roman"/>
          <w:sz w:val="28"/>
          <w:szCs w:val="28"/>
        </w:rPr>
        <w:t xml:space="preserve"> на срок и в пределах средств, которые предусмотрены соответствующими мероприятиями указанных программ.</w:t>
      </w:r>
    </w:p>
    <w:p w:rsidR="00D72EC0" w:rsidRPr="00DE7BE4" w:rsidRDefault="00D72EC0" w:rsidP="00D72EC0">
      <w:pPr>
        <w:spacing w:after="0"/>
        <w:ind w:firstLine="708"/>
        <w:jc w:val="both"/>
        <w:rPr>
          <w:rFonts w:ascii="Times New Roman" w:hAnsi="Times New Roman"/>
          <w:sz w:val="28"/>
          <w:szCs w:val="28"/>
        </w:rPr>
      </w:pPr>
      <w:bookmarkStart w:id="2" w:name="sub_10512"/>
      <w:r w:rsidRPr="00DE7BE4">
        <w:rPr>
          <w:rFonts w:ascii="Times New Roman" w:hAnsi="Times New Roman"/>
          <w:sz w:val="28"/>
          <w:szCs w:val="28"/>
        </w:rPr>
        <w:t xml:space="preserve">В случае если предполагаемый срок действия соглашения о муниципально-частном партнерстве, заключаемого в рамках муниципальной программы </w:t>
      </w:r>
      <w:r>
        <w:rPr>
          <w:rFonts w:ascii="Times New Roman" w:hAnsi="Times New Roman"/>
          <w:sz w:val="28"/>
          <w:szCs w:val="28"/>
        </w:rPr>
        <w:t>города Медногрска</w:t>
      </w:r>
      <w:r w:rsidRPr="00DE7BE4">
        <w:rPr>
          <w:rFonts w:ascii="Times New Roman" w:hAnsi="Times New Roman"/>
          <w:sz w:val="28"/>
          <w:szCs w:val="28"/>
        </w:rPr>
        <w:t xml:space="preserve"> в соответствии с настоящим пунктом, </w:t>
      </w:r>
      <w:r w:rsidRPr="00DE7BE4">
        <w:rPr>
          <w:rFonts w:ascii="Times New Roman" w:hAnsi="Times New Roman"/>
          <w:sz w:val="28"/>
          <w:szCs w:val="28"/>
        </w:rPr>
        <w:lastRenderedPageBreak/>
        <w:t xml:space="preserve">превышает срок реализации указанной программы, такое соглашение о муниципально-частном партнерстве может быть заключено на основании решения </w:t>
      </w:r>
      <w:r>
        <w:rPr>
          <w:rFonts w:ascii="Times New Roman" w:hAnsi="Times New Roman"/>
          <w:sz w:val="28"/>
          <w:szCs w:val="28"/>
        </w:rPr>
        <w:t>администрации города Медногорска</w:t>
      </w:r>
      <w:r w:rsidRPr="00DE7BE4">
        <w:rPr>
          <w:rFonts w:ascii="Times New Roman" w:hAnsi="Times New Roman"/>
          <w:sz w:val="28"/>
          <w:szCs w:val="28"/>
        </w:rPr>
        <w:t xml:space="preserve"> о реализации проекта муниципально-частного партнерства, принимаемого в соответствии с законодательством Российской Федерации о муниципально-частном партнерстве, проект которого согласован в установленном порядке с финансовым </w:t>
      </w:r>
      <w:r>
        <w:rPr>
          <w:rFonts w:ascii="Times New Roman" w:hAnsi="Times New Roman"/>
          <w:sz w:val="28"/>
          <w:szCs w:val="28"/>
        </w:rPr>
        <w:t>отделом администрации города Медногорска</w:t>
      </w:r>
      <w:r w:rsidRPr="00DE7BE4">
        <w:rPr>
          <w:rFonts w:ascii="Times New Roman" w:hAnsi="Times New Roman"/>
          <w:sz w:val="28"/>
          <w:szCs w:val="28"/>
        </w:rPr>
        <w:t xml:space="preserve"> и </w:t>
      </w:r>
      <w:r>
        <w:rPr>
          <w:rFonts w:ascii="Times New Roman" w:hAnsi="Times New Roman"/>
          <w:sz w:val="28"/>
          <w:szCs w:val="28"/>
        </w:rPr>
        <w:t>отделом</w:t>
      </w:r>
      <w:r w:rsidRPr="00DE7BE4">
        <w:rPr>
          <w:rFonts w:ascii="Times New Roman" w:hAnsi="Times New Roman"/>
          <w:sz w:val="28"/>
          <w:szCs w:val="28"/>
        </w:rPr>
        <w:t xml:space="preserve"> экономики администрации города </w:t>
      </w:r>
      <w:r>
        <w:rPr>
          <w:rFonts w:ascii="Times New Roman" w:hAnsi="Times New Roman"/>
          <w:sz w:val="28"/>
          <w:szCs w:val="28"/>
        </w:rPr>
        <w:t>Медногорска</w:t>
      </w:r>
      <w:r w:rsidRPr="00DE7BE4">
        <w:rPr>
          <w:rFonts w:ascii="Times New Roman" w:hAnsi="Times New Roman"/>
          <w:sz w:val="28"/>
          <w:szCs w:val="28"/>
        </w:rPr>
        <w:t>.</w:t>
      </w:r>
    </w:p>
    <w:bookmarkEnd w:id="2"/>
    <w:p w:rsidR="00366693"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В случае если предполагаемый срок действия концессионного соглашения, заключаемого в рамках муниципальной программы гор</w:t>
      </w:r>
    </w:p>
    <w:p w:rsidR="00D72EC0" w:rsidRPr="00DE7BE4"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 xml:space="preserve">ода </w:t>
      </w:r>
      <w:r>
        <w:rPr>
          <w:rFonts w:ascii="Times New Roman" w:hAnsi="Times New Roman"/>
          <w:sz w:val="28"/>
          <w:szCs w:val="28"/>
        </w:rPr>
        <w:t>Медногорска</w:t>
      </w:r>
      <w:r w:rsidRPr="00DE7BE4">
        <w:rPr>
          <w:rFonts w:ascii="Times New Roman" w:hAnsi="Times New Roman"/>
          <w:sz w:val="28"/>
          <w:szCs w:val="28"/>
        </w:rPr>
        <w:t xml:space="preserve">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города </w:t>
      </w:r>
      <w:r>
        <w:rPr>
          <w:rFonts w:ascii="Times New Roman" w:hAnsi="Times New Roman"/>
          <w:sz w:val="28"/>
          <w:szCs w:val="28"/>
        </w:rPr>
        <w:t>Медногорска</w:t>
      </w:r>
      <w:r w:rsidRPr="00DE7BE4">
        <w:rPr>
          <w:rFonts w:ascii="Times New Roman" w:hAnsi="Times New Roman"/>
          <w:sz w:val="28"/>
          <w:szCs w:val="28"/>
        </w:rPr>
        <w:t xml:space="preserve"> о заключении концессионного соглашения, принимаемого в соответствии с </w:t>
      </w:r>
      <w:hyperlink r:id="rId14" w:history="1">
        <w:r w:rsidRPr="00DE7BE4">
          <w:rPr>
            <w:rStyle w:val="aa"/>
            <w:rFonts w:ascii="Times New Roman" w:hAnsi="Times New Roman"/>
            <w:sz w:val="28"/>
            <w:szCs w:val="28"/>
          </w:rPr>
          <w:t>законодательством</w:t>
        </w:r>
      </w:hyperlink>
      <w:r w:rsidRPr="00DE7BE4">
        <w:rPr>
          <w:rFonts w:ascii="Times New Roman" w:hAnsi="Times New Roman"/>
          <w:sz w:val="28"/>
          <w:szCs w:val="28"/>
        </w:rPr>
        <w:t xml:space="preserve"> Российской Федерации о концессионных соглашениях, проект которого согласован в установленном порядке </w:t>
      </w:r>
      <w:bookmarkStart w:id="3" w:name="sub_1006"/>
      <w:r w:rsidRPr="00DE7BE4">
        <w:rPr>
          <w:rFonts w:ascii="Times New Roman" w:hAnsi="Times New Roman"/>
          <w:sz w:val="28"/>
          <w:szCs w:val="28"/>
        </w:rPr>
        <w:t xml:space="preserve">финансовым </w:t>
      </w:r>
      <w:r>
        <w:rPr>
          <w:rFonts w:ascii="Times New Roman" w:hAnsi="Times New Roman"/>
          <w:sz w:val="28"/>
          <w:szCs w:val="28"/>
        </w:rPr>
        <w:t>отделом администрации города Медногорска и отделом</w:t>
      </w:r>
      <w:r w:rsidRPr="00DE7BE4">
        <w:rPr>
          <w:rFonts w:ascii="Times New Roman" w:hAnsi="Times New Roman"/>
          <w:sz w:val="28"/>
          <w:szCs w:val="28"/>
        </w:rPr>
        <w:t xml:space="preserve"> экономики админист</w:t>
      </w:r>
      <w:r>
        <w:rPr>
          <w:rFonts w:ascii="Times New Roman" w:hAnsi="Times New Roman"/>
          <w:sz w:val="28"/>
          <w:szCs w:val="28"/>
        </w:rPr>
        <w:t>рации города Медногорска</w:t>
      </w:r>
      <w:r w:rsidRPr="00DE7BE4">
        <w:rPr>
          <w:rFonts w:ascii="Times New Roman" w:hAnsi="Times New Roman"/>
          <w:sz w:val="28"/>
          <w:szCs w:val="28"/>
        </w:rPr>
        <w:t>.</w:t>
      </w:r>
    </w:p>
    <w:p w:rsidR="00D72EC0" w:rsidRPr="00DE7BE4" w:rsidRDefault="00D72EC0" w:rsidP="00D72EC0">
      <w:pPr>
        <w:spacing w:after="0"/>
        <w:ind w:firstLine="708"/>
        <w:jc w:val="both"/>
        <w:rPr>
          <w:rFonts w:ascii="Times New Roman" w:hAnsi="Times New Roman"/>
          <w:sz w:val="28"/>
          <w:szCs w:val="28"/>
        </w:rPr>
      </w:pPr>
      <w:r w:rsidRPr="00DE7BE4">
        <w:rPr>
          <w:rFonts w:ascii="Times New Roman" w:hAnsi="Times New Roman"/>
          <w:sz w:val="28"/>
          <w:szCs w:val="28"/>
        </w:rPr>
        <w:t xml:space="preserve">6.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sub_1002" w:history="1">
        <w:r w:rsidRPr="00DE7BE4">
          <w:rPr>
            <w:rStyle w:val="aa"/>
            <w:rFonts w:ascii="Times New Roman" w:hAnsi="Times New Roman"/>
            <w:sz w:val="28"/>
            <w:szCs w:val="28"/>
          </w:rPr>
          <w:t>пункте</w:t>
        </w:r>
      </w:hyperlink>
      <w:r w:rsidRPr="00DE7BE4">
        <w:rPr>
          <w:rFonts w:ascii="Times New Roman" w:hAnsi="Times New Roman"/>
          <w:sz w:val="28"/>
          <w:szCs w:val="28"/>
        </w:rPr>
        <w:t xml:space="preserve"> 4 настоящего Порядка, могут заключаться на срок и в пределах средств, которые предусмотрены постановлениями администрации города </w:t>
      </w:r>
      <w:r>
        <w:rPr>
          <w:rFonts w:ascii="Times New Roman" w:hAnsi="Times New Roman"/>
          <w:sz w:val="28"/>
          <w:szCs w:val="28"/>
        </w:rPr>
        <w:t>Медногорска</w:t>
      </w:r>
      <w:r w:rsidRPr="00DE7BE4">
        <w:rPr>
          <w:rFonts w:ascii="Times New Roman" w:hAnsi="Times New Roman"/>
          <w:sz w:val="28"/>
          <w:szCs w:val="28"/>
        </w:rPr>
        <w:t xml:space="preserve"> устанавливающим:</w:t>
      </w:r>
    </w:p>
    <w:bookmarkEnd w:id="3"/>
    <w:p w:rsidR="00D72EC0" w:rsidRPr="00DE7BE4" w:rsidRDefault="00D72EC0" w:rsidP="00D72EC0">
      <w:pPr>
        <w:ind w:firstLine="709"/>
        <w:contextualSpacing/>
        <w:jc w:val="both"/>
        <w:rPr>
          <w:rFonts w:ascii="Times New Roman" w:hAnsi="Times New Roman"/>
          <w:sz w:val="28"/>
          <w:szCs w:val="28"/>
        </w:rPr>
      </w:pPr>
      <w:r w:rsidRPr="00DE7BE4">
        <w:rPr>
          <w:rFonts w:ascii="Times New Roman" w:hAnsi="Times New Roman"/>
          <w:sz w:val="28"/>
          <w:szCs w:val="28"/>
        </w:rPr>
        <w:t>- планируемые результаты выполнения работ, оказания услуг;</w:t>
      </w:r>
    </w:p>
    <w:p w:rsidR="00D72EC0" w:rsidRPr="00DE7BE4" w:rsidRDefault="00D72EC0" w:rsidP="00D72EC0">
      <w:pPr>
        <w:spacing w:after="0"/>
        <w:ind w:firstLine="709"/>
        <w:contextualSpacing/>
        <w:jc w:val="both"/>
        <w:rPr>
          <w:rFonts w:ascii="Times New Roman" w:hAnsi="Times New Roman"/>
          <w:sz w:val="28"/>
          <w:szCs w:val="28"/>
        </w:rPr>
      </w:pPr>
      <w:r w:rsidRPr="00DE7BE4">
        <w:rPr>
          <w:rFonts w:ascii="Times New Roman" w:hAnsi="Times New Roman"/>
          <w:sz w:val="28"/>
          <w:szCs w:val="28"/>
        </w:rPr>
        <w:t>- описание состава работ, услуг;</w:t>
      </w:r>
    </w:p>
    <w:p w:rsidR="00D72EC0" w:rsidRPr="00DE7BE4" w:rsidRDefault="00D72EC0" w:rsidP="00D72EC0">
      <w:pPr>
        <w:spacing w:after="0"/>
        <w:ind w:firstLine="709"/>
        <w:contextualSpacing/>
        <w:jc w:val="both"/>
        <w:rPr>
          <w:rFonts w:ascii="Times New Roman" w:hAnsi="Times New Roman"/>
          <w:sz w:val="28"/>
          <w:szCs w:val="28"/>
        </w:rPr>
      </w:pPr>
      <w:r w:rsidRPr="00DE7BE4">
        <w:rPr>
          <w:rFonts w:ascii="Times New Roman" w:hAnsi="Times New Roman"/>
          <w:sz w:val="28"/>
          <w:szCs w:val="28"/>
        </w:rPr>
        <w:t>- предельный срок выполнения работ, оказания услуг с учетом сроков, необходимых для определения подрядчиков, исполнителей;</w:t>
      </w:r>
    </w:p>
    <w:p w:rsidR="00D72EC0" w:rsidRPr="00DE7BE4" w:rsidRDefault="00D72EC0" w:rsidP="00D72EC0">
      <w:pPr>
        <w:spacing w:after="0"/>
        <w:ind w:firstLine="709"/>
        <w:contextualSpacing/>
        <w:jc w:val="both"/>
        <w:rPr>
          <w:rFonts w:ascii="Times New Roman" w:hAnsi="Times New Roman"/>
          <w:sz w:val="28"/>
          <w:szCs w:val="28"/>
        </w:rPr>
      </w:pPr>
      <w:r w:rsidRPr="00DE7BE4">
        <w:rPr>
          <w:rFonts w:ascii="Times New Roman" w:hAnsi="Times New Roman"/>
          <w:sz w:val="28"/>
          <w:szCs w:val="28"/>
        </w:rPr>
        <w:t xml:space="preserve">- предельный объем средств на оплату долгосрочного </w:t>
      </w:r>
      <w:r>
        <w:rPr>
          <w:rFonts w:ascii="Times New Roman" w:hAnsi="Times New Roman"/>
          <w:sz w:val="28"/>
          <w:szCs w:val="28"/>
        </w:rPr>
        <w:t>муниципального</w:t>
      </w:r>
      <w:r w:rsidRPr="00DE7BE4">
        <w:rPr>
          <w:rFonts w:ascii="Times New Roman" w:hAnsi="Times New Roman"/>
          <w:sz w:val="28"/>
          <w:szCs w:val="28"/>
        </w:rPr>
        <w:t xml:space="preserve"> контракта с разбивкой по годам. </w:t>
      </w:r>
    </w:p>
    <w:p w:rsidR="00D72EC0" w:rsidRPr="00DE7BE4" w:rsidRDefault="00D72EC0" w:rsidP="00D72EC0">
      <w:pPr>
        <w:spacing w:after="0"/>
        <w:ind w:firstLine="708"/>
        <w:jc w:val="both"/>
        <w:rPr>
          <w:rFonts w:ascii="Times New Roman" w:hAnsi="Times New Roman"/>
          <w:bCs/>
          <w:sz w:val="28"/>
          <w:szCs w:val="28"/>
        </w:rPr>
      </w:pPr>
      <w:r>
        <w:rPr>
          <w:rFonts w:ascii="Times New Roman" w:hAnsi="Times New Roman"/>
          <w:sz w:val="28"/>
          <w:szCs w:val="28"/>
        </w:rPr>
        <w:t xml:space="preserve">7. </w:t>
      </w:r>
      <w:r w:rsidRPr="00DE7BE4">
        <w:rPr>
          <w:rFonts w:ascii="Times New Roman" w:hAnsi="Times New Roman"/>
          <w:bCs/>
          <w:sz w:val="28"/>
          <w:szCs w:val="28"/>
        </w:rPr>
        <w:t xml:space="preserve">Проект постановления в обязательном порядке подлежит согласованию с финансовым </w:t>
      </w:r>
      <w:r>
        <w:rPr>
          <w:rFonts w:ascii="Times New Roman" w:hAnsi="Times New Roman"/>
          <w:bCs/>
          <w:sz w:val="28"/>
          <w:szCs w:val="28"/>
        </w:rPr>
        <w:t>отделом администрации города Медногорск. В финансовый отдел администрации города Медногорска</w:t>
      </w:r>
      <w:r w:rsidRPr="00DE7BE4">
        <w:rPr>
          <w:rFonts w:ascii="Times New Roman" w:hAnsi="Times New Roman"/>
          <w:bCs/>
          <w:sz w:val="28"/>
          <w:szCs w:val="28"/>
        </w:rPr>
        <w:t xml:space="preserve"> проект постановления для согласования представляется с обязательным наличием пояснительной записки к нему.</w:t>
      </w:r>
    </w:p>
    <w:p w:rsidR="00D72EC0" w:rsidRPr="00DE7BE4" w:rsidRDefault="00D72EC0" w:rsidP="00D72EC0">
      <w:pPr>
        <w:spacing w:after="0"/>
        <w:jc w:val="both"/>
        <w:rPr>
          <w:rFonts w:ascii="Times New Roman" w:hAnsi="Times New Roman"/>
          <w:sz w:val="28"/>
          <w:szCs w:val="28"/>
        </w:rPr>
      </w:pPr>
      <w:r>
        <w:rPr>
          <w:rFonts w:ascii="Times New Roman" w:hAnsi="Times New Roman"/>
          <w:sz w:val="28"/>
          <w:szCs w:val="28"/>
        </w:rPr>
        <w:tab/>
        <w:t>Финансовый отдел администрации города Медногорска</w:t>
      </w:r>
      <w:r w:rsidRPr="00DE7BE4">
        <w:rPr>
          <w:rFonts w:ascii="Times New Roman" w:hAnsi="Times New Roman"/>
          <w:sz w:val="28"/>
          <w:szCs w:val="28"/>
        </w:rPr>
        <w:t xml:space="preserve"> согласовывает проект постановления </w:t>
      </w:r>
      <w:bookmarkStart w:id="4" w:name="sub_1072"/>
      <w:r w:rsidRPr="00DE7BE4">
        <w:rPr>
          <w:rFonts w:ascii="Times New Roman" w:hAnsi="Times New Roman"/>
          <w:sz w:val="28"/>
          <w:szCs w:val="28"/>
        </w:rPr>
        <w:t>при соблюдении следующих условий:</w:t>
      </w:r>
    </w:p>
    <w:bookmarkEnd w:id="4"/>
    <w:p w:rsidR="00D72EC0" w:rsidRPr="00DE7BE4" w:rsidRDefault="00D72EC0" w:rsidP="00D72EC0">
      <w:pPr>
        <w:spacing w:after="0"/>
        <w:ind w:firstLine="993"/>
        <w:jc w:val="both"/>
        <w:rPr>
          <w:rFonts w:ascii="Times New Roman" w:hAnsi="Times New Roman"/>
          <w:sz w:val="28"/>
          <w:szCs w:val="28"/>
        </w:rPr>
      </w:pPr>
      <w:r w:rsidRPr="00DE7BE4">
        <w:rPr>
          <w:rFonts w:ascii="Times New Roman" w:hAnsi="Times New Roman"/>
          <w:sz w:val="28"/>
          <w:szCs w:val="28"/>
        </w:rPr>
        <w:t>- не</w:t>
      </w:r>
      <w:r>
        <w:rPr>
          <w:rFonts w:ascii="Times New Roman" w:hAnsi="Times New Roman"/>
          <w:sz w:val="28"/>
          <w:szCs w:val="28"/>
        </w:rPr>
        <w:t xml:space="preserve"> </w:t>
      </w:r>
      <w:r w:rsidRPr="00DE7BE4">
        <w:rPr>
          <w:rFonts w:ascii="Times New Roman" w:hAnsi="Times New Roman"/>
          <w:sz w:val="28"/>
          <w:szCs w:val="28"/>
        </w:rPr>
        <w:t>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w:t>
      </w:r>
      <w:r>
        <w:rPr>
          <w:rFonts w:ascii="Times New Roman" w:hAnsi="Times New Roman"/>
          <w:sz w:val="28"/>
          <w:szCs w:val="28"/>
        </w:rPr>
        <w:t xml:space="preserve"> </w:t>
      </w:r>
      <w:r>
        <w:rPr>
          <w:rFonts w:ascii="Times New Roman" w:hAnsi="Times New Roman"/>
          <w:sz w:val="28"/>
          <w:szCs w:val="28"/>
        </w:rPr>
        <w:lastRenderedPageBreak/>
        <w:t>решением о бюджете города Медногорска</w:t>
      </w:r>
      <w:r w:rsidRPr="00DE7BE4">
        <w:rPr>
          <w:rFonts w:ascii="Times New Roman" w:hAnsi="Times New Roman"/>
          <w:sz w:val="28"/>
          <w:szCs w:val="28"/>
        </w:rPr>
        <w:t xml:space="preserve"> на соответствующий финансовый год и на плановый период, и средств, предусмотренных бюджетной сметой;</w:t>
      </w:r>
    </w:p>
    <w:p w:rsidR="00D72EC0" w:rsidRPr="00D75C32" w:rsidRDefault="00D72EC0" w:rsidP="002731D7">
      <w:pPr>
        <w:spacing w:after="0"/>
        <w:ind w:firstLine="708"/>
        <w:jc w:val="both"/>
        <w:rPr>
          <w:rFonts w:ascii="Times New Roman" w:hAnsi="Times New Roman"/>
          <w:sz w:val="26"/>
          <w:szCs w:val="26"/>
        </w:rPr>
      </w:pPr>
      <w:r>
        <w:rPr>
          <w:rFonts w:ascii="Times New Roman" w:hAnsi="Times New Roman"/>
          <w:sz w:val="28"/>
          <w:szCs w:val="28"/>
        </w:rPr>
        <w:t xml:space="preserve">    </w:t>
      </w:r>
      <w:r w:rsidRPr="00DE7BE4">
        <w:rPr>
          <w:rFonts w:ascii="Times New Roman" w:hAnsi="Times New Roman"/>
          <w:sz w:val="28"/>
          <w:szCs w:val="28"/>
        </w:rPr>
        <w:t>-не</w:t>
      </w:r>
      <w:r>
        <w:rPr>
          <w:rFonts w:ascii="Times New Roman" w:hAnsi="Times New Roman"/>
          <w:sz w:val="28"/>
          <w:szCs w:val="28"/>
        </w:rPr>
        <w:t xml:space="preserve"> </w:t>
      </w:r>
      <w:r w:rsidRPr="00DE7BE4">
        <w:rPr>
          <w:rFonts w:ascii="Times New Roman" w:hAnsi="Times New Roman"/>
          <w:sz w:val="28"/>
          <w:szCs w:val="28"/>
        </w:rPr>
        <w:t>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sectPr w:rsidR="00D72EC0" w:rsidRPr="00D75C32" w:rsidSect="002731D7">
      <w:headerReference w:type="even" r:id="rId1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BE" w:rsidRDefault="007249BE" w:rsidP="009636E0">
      <w:pPr>
        <w:spacing w:after="0" w:line="240" w:lineRule="auto"/>
      </w:pPr>
      <w:r>
        <w:separator/>
      </w:r>
    </w:p>
  </w:endnote>
  <w:endnote w:type="continuationSeparator" w:id="1">
    <w:p w:rsidR="007249BE" w:rsidRDefault="007249BE" w:rsidP="0096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BE" w:rsidRDefault="007249BE" w:rsidP="009636E0">
      <w:pPr>
        <w:spacing w:after="0" w:line="240" w:lineRule="auto"/>
      </w:pPr>
      <w:r>
        <w:separator/>
      </w:r>
    </w:p>
  </w:footnote>
  <w:footnote w:type="continuationSeparator" w:id="1">
    <w:p w:rsidR="007249BE" w:rsidRDefault="007249BE" w:rsidP="00963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E7" w:rsidRDefault="00C23223" w:rsidP="0075765A">
    <w:pPr>
      <w:pStyle w:val="a3"/>
      <w:framePr w:wrap="around" w:vAnchor="text" w:hAnchor="margin" w:xAlign="center" w:y="1"/>
      <w:rPr>
        <w:rStyle w:val="a5"/>
      </w:rPr>
    </w:pPr>
    <w:r>
      <w:rPr>
        <w:rStyle w:val="a5"/>
      </w:rPr>
      <w:fldChar w:fldCharType="begin"/>
    </w:r>
    <w:r w:rsidR="00E86DE7">
      <w:rPr>
        <w:rStyle w:val="a5"/>
      </w:rPr>
      <w:instrText xml:space="preserve">PAGE  </w:instrText>
    </w:r>
    <w:r>
      <w:rPr>
        <w:rStyle w:val="a5"/>
      </w:rPr>
      <w:fldChar w:fldCharType="end"/>
    </w:r>
  </w:p>
  <w:p w:rsidR="00E86DE7" w:rsidRDefault="00E86D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31C4"/>
    <w:rsid w:val="0000651A"/>
    <w:rsid w:val="00023544"/>
    <w:rsid w:val="000621DA"/>
    <w:rsid w:val="000774E4"/>
    <w:rsid w:val="00080237"/>
    <w:rsid w:val="0008181A"/>
    <w:rsid w:val="00082A11"/>
    <w:rsid w:val="0008774B"/>
    <w:rsid w:val="000979E7"/>
    <w:rsid w:val="000A30A7"/>
    <w:rsid w:val="000B0686"/>
    <w:rsid w:val="000C4BFE"/>
    <w:rsid w:val="000D53BF"/>
    <w:rsid w:val="000E711C"/>
    <w:rsid w:val="001250BF"/>
    <w:rsid w:val="00134531"/>
    <w:rsid w:val="001530DD"/>
    <w:rsid w:val="00163BD3"/>
    <w:rsid w:val="00166965"/>
    <w:rsid w:val="001922EF"/>
    <w:rsid w:val="001B4A6E"/>
    <w:rsid w:val="001D5107"/>
    <w:rsid w:val="001F5FA4"/>
    <w:rsid w:val="0020342F"/>
    <w:rsid w:val="00211FB6"/>
    <w:rsid w:val="00213762"/>
    <w:rsid w:val="00213AF7"/>
    <w:rsid w:val="00214EC2"/>
    <w:rsid w:val="00220FC3"/>
    <w:rsid w:val="00227036"/>
    <w:rsid w:val="002274B8"/>
    <w:rsid w:val="002532FB"/>
    <w:rsid w:val="0026026A"/>
    <w:rsid w:val="00271746"/>
    <w:rsid w:val="002731D7"/>
    <w:rsid w:val="00275CA0"/>
    <w:rsid w:val="002871C4"/>
    <w:rsid w:val="00295773"/>
    <w:rsid w:val="002A67AB"/>
    <w:rsid w:val="002C7CB7"/>
    <w:rsid w:val="002E152C"/>
    <w:rsid w:val="002F43B4"/>
    <w:rsid w:val="002F671C"/>
    <w:rsid w:val="00322D85"/>
    <w:rsid w:val="00326B50"/>
    <w:rsid w:val="003413CE"/>
    <w:rsid w:val="00351C40"/>
    <w:rsid w:val="00365F8F"/>
    <w:rsid w:val="00366693"/>
    <w:rsid w:val="003837FE"/>
    <w:rsid w:val="003C3EFC"/>
    <w:rsid w:val="003D79FC"/>
    <w:rsid w:val="003E2041"/>
    <w:rsid w:val="003E3172"/>
    <w:rsid w:val="003E3E87"/>
    <w:rsid w:val="00402B60"/>
    <w:rsid w:val="00423E29"/>
    <w:rsid w:val="00430184"/>
    <w:rsid w:val="00430DEB"/>
    <w:rsid w:val="00453D40"/>
    <w:rsid w:val="0046050B"/>
    <w:rsid w:val="004614B9"/>
    <w:rsid w:val="004615F6"/>
    <w:rsid w:val="00461702"/>
    <w:rsid w:val="004952CF"/>
    <w:rsid w:val="00496782"/>
    <w:rsid w:val="004D1605"/>
    <w:rsid w:val="004E1528"/>
    <w:rsid w:val="004E78CF"/>
    <w:rsid w:val="00505C77"/>
    <w:rsid w:val="0051641F"/>
    <w:rsid w:val="00527CB8"/>
    <w:rsid w:val="00537574"/>
    <w:rsid w:val="00541949"/>
    <w:rsid w:val="00550F8C"/>
    <w:rsid w:val="00561B78"/>
    <w:rsid w:val="0056322F"/>
    <w:rsid w:val="005A159D"/>
    <w:rsid w:val="005B7535"/>
    <w:rsid w:val="005C5A77"/>
    <w:rsid w:val="005F0939"/>
    <w:rsid w:val="006112DF"/>
    <w:rsid w:val="0061278C"/>
    <w:rsid w:val="00627D83"/>
    <w:rsid w:val="0064297B"/>
    <w:rsid w:val="006649D7"/>
    <w:rsid w:val="00686FF6"/>
    <w:rsid w:val="00687301"/>
    <w:rsid w:val="00693F99"/>
    <w:rsid w:val="00696DAD"/>
    <w:rsid w:val="00697598"/>
    <w:rsid w:val="006C6360"/>
    <w:rsid w:val="006D353D"/>
    <w:rsid w:val="006E71F7"/>
    <w:rsid w:val="00707861"/>
    <w:rsid w:val="007249BE"/>
    <w:rsid w:val="0075765A"/>
    <w:rsid w:val="00762A73"/>
    <w:rsid w:val="007763CE"/>
    <w:rsid w:val="00794F02"/>
    <w:rsid w:val="007B5798"/>
    <w:rsid w:val="007E3D69"/>
    <w:rsid w:val="00843AFA"/>
    <w:rsid w:val="00847265"/>
    <w:rsid w:val="00867103"/>
    <w:rsid w:val="00880660"/>
    <w:rsid w:val="008B2BDF"/>
    <w:rsid w:val="008C2A8F"/>
    <w:rsid w:val="008C4A6D"/>
    <w:rsid w:val="008C4E32"/>
    <w:rsid w:val="008F69DC"/>
    <w:rsid w:val="00906EDF"/>
    <w:rsid w:val="009512AB"/>
    <w:rsid w:val="009636E0"/>
    <w:rsid w:val="00981240"/>
    <w:rsid w:val="009868DB"/>
    <w:rsid w:val="009A4D8A"/>
    <w:rsid w:val="009B4B97"/>
    <w:rsid w:val="009C36B0"/>
    <w:rsid w:val="009D09AF"/>
    <w:rsid w:val="009D1A2B"/>
    <w:rsid w:val="009D24B8"/>
    <w:rsid w:val="009E0257"/>
    <w:rsid w:val="00A70190"/>
    <w:rsid w:val="00A80D7B"/>
    <w:rsid w:val="00A849D7"/>
    <w:rsid w:val="00A90DAA"/>
    <w:rsid w:val="00A97B62"/>
    <w:rsid w:val="00AA5A09"/>
    <w:rsid w:val="00AD6984"/>
    <w:rsid w:val="00AF2FB6"/>
    <w:rsid w:val="00B138F6"/>
    <w:rsid w:val="00B209A9"/>
    <w:rsid w:val="00B41442"/>
    <w:rsid w:val="00B42F69"/>
    <w:rsid w:val="00B44C61"/>
    <w:rsid w:val="00B53877"/>
    <w:rsid w:val="00B671BA"/>
    <w:rsid w:val="00B80D08"/>
    <w:rsid w:val="00BB09F6"/>
    <w:rsid w:val="00BB63ED"/>
    <w:rsid w:val="00C23223"/>
    <w:rsid w:val="00C47C4D"/>
    <w:rsid w:val="00C52CBB"/>
    <w:rsid w:val="00C70340"/>
    <w:rsid w:val="00C82B8F"/>
    <w:rsid w:val="00C845E4"/>
    <w:rsid w:val="00CE7639"/>
    <w:rsid w:val="00CF2904"/>
    <w:rsid w:val="00D52CA1"/>
    <w:rsid w:val="00D72EC0"/>
    <w:rsid w:val="00DA02E4"/>
    <w:rsid w:val="00DC1C9A"/>
    <w:rsid w:val="00DD246D"/>
    <w:rsid w:val="00DD4214"/>
    <w:rsid w:val="00E0342F"/>
    <w:rsid w:val="00E201F5"/>
    <w:rsid w:val="00E5433E"/>
    <w:rsid w:val="00E5534A"/>
    <w:rsid w:val="00E631C4"/>
    <w:rsid w:val="00E649CD"/>
    <w:rsid w:val="00E85B1A"/>
    <w:rsid w:val="00E86DE7"/>
    <w:rsid w:val="00E93123"/>
    <w:rsid w:val="00E95AFB"/>
    <w:rsid w:val="00EB3DC5"/>
    <w:rsid w:val="00EB43BF"/>
    <w:rsid w:val="00EC1E4D"/>
    <w:rsid w:val="00EC48CC"/>
    <w:rsid w:val="00ED3F57"/>
    <w:rsid w:val="00EE0AC1"/>
    <w:rsid w:val="00EE4F30"/>
    <w:rsid w:val="00EE4FAD"/>
    <w:rsid w:val="00EF5782"/>
    <w:rsid w:val="00F04203"/>
    <w:rsid w:val="00F12182"/>
    <w:rsid w:val="00F12C1A"/>
    <w:rsid w:val="00F53C77"/>
    <w:rsid w:val="00F62ECE"/>
    <w:rsid w:val="00F96CCA"/>
    <w:rsid w:val="00FB6B8C"/>
    <w:rsid w:val="00FC2520"/>
    <w:rsid w:val="00FD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E0"/>
  </w:style>
  <w:style w:type="paragraph" w:styleId="1">
    <w:name w:val="heading 1"/>
    <w:basedOn w:val="a"/>
    <w:next w:val="a"/>
    <w:link w:val="10"/>
    <w:uiPriority w:val="9"/>
    <w:qFormat/>
    <w:rsid w:val="00611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31C4"/>
    <w:pPr>
      <w:keepNext/>
      <w:spacing w:after="0" w:line="360" w:lineRule="auto"/>
      <w:jc w:val="center"/>
      <w:outlineLvl w:val="1"/>
    </w:pPr>
    <w:rPr>
      <w:rFonts w:ascii="Times New Roman" w:eastAsia="Times New Roman" w:hAnsi="Times New Roman" w:cs="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1C4"/>
    <w:rPr>
      <w:rFonts w:ascii="Times New Roman" w:eastAsia="Times New Roman" w:hAnsi="Times New Roman" w:cs="Times New Roman"/>
      <w:b/>
      <w:bCs/>
      <w:spacing w:val="20"/>
      <w:kern w:val="2"/>
      <w:sz w:val="28"/>
      <w:szCs w:val="28"/>
    </w:rPr>
  </w:style>
  <w:style w:type="paragraph" w:styleId="a3">
    <w:name w:val="header"/>
    <w:basedOn w:val="a"/>
    <w:link w:val="a4"/>
    <w:rsid w:val="00E631C4"/>
    <w:pPr>
      <w:tabs>
        <w:tab w:val="center" w:pos="4677"/>
        <w:tab w:val="right" w:pos="9355"/>
      </w:tabs>
      <w:spacing w:after="0" w:line="240" w:lineRule="auto"/>
    </w:pPr>
    <w:rPr>
      <w:rFonts w:ascii="Times New Roman" w:eastAsia="Times New Roman" w:hAnsi="Times New Roman" w:cs="Times New Roman"/>
      <w:kern w:val="2"/>
      <w:sz w:val="28"/>
      <w:szCs w:val="24"/>
    </w:rPr>
  </w:style>
  <w:style w:type="character" w:customStyle="1" w:styleId="a4">
    <w:name w:val="Верхний колонтитул Знак"/>
    <w:basedOn w:val="a0"/>
    <w:link w:val="a3"/>
    <w:rsid w:val="00E631C4"/>
    <w:rPr>
      <w:rFonts w:ascii="Times New Roman" w:eastAsia="Times New Roman" w:hAnsi="Times New Roman" w:cs="Times New Roman"/>
      <w:kern w:val="2"/>
      <w:sz w:val="28"/>
      <w:szCs w:val="24"/>
    </w:rPr>
  </w:style>
  <w:style w:type="paragraph" w:styleId="21">
    <w:name w:val="Body Text 2"/>
    <w:basedOn w:val="a"/>
    <w:link w:val="22"/>
    <w:rsid w:val="00E631C4"/>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E631C4"/>
    <w:rPr>
      <w:rFonts w:ascii="Times New Roman" w:eastAsia="Times New Roman" w:hAnsi="Times New Roman" w:cs="Times New Roman"/>
      <w:sz w:val="28"/>
      <w:szCs w:val="20"/>
    </w:rPr>
  </w:style>
  <w:style w:type="character" w:styleId="a5">
    <w:name w:val="page number"/>
    <w:basedOn w:val="a0"/>
    <w:rsid w:val="00E631C4"/>
  </w:style>
  <w:style w:type="paragraph" w:styleId="a6">
    <w:name w:val="Balloon Text"/>
    <w:basedOn w:val="a"/>
    <w:link w:val="a7"/>
    <w:uiPriority w:val="99"/>
    <w:semiHidden/>
    <w:unhideWhenUsed/>
    <w:rsid w:val="00E631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1C4"/>
    <w:rPr>
      <w:rFonts w:ascii="Tahoma" w:hAnsi="Tahoma" w:cs="Tahoma"/>
      <w:sz w:val="16"/>
      <w:szCs w:val="16"/>
    </w:rPr>
  </w:style>
  <w:style w:type="character" w:customStyle="1" w:styleId="10">
    <w:name w:val="Заголовок 1 Знак"/>
    <w:basedOn w:val="a0"/>
    <w:link w:val="1"/>
    <w:uiPriority w:val="9"/>
    <w:rsid w:val="006112DF"/>
    <w:rPr>
      <w:rFonts w:asciiTheme="majorHAnsi" w:eastAsiaTheme="majorEastAsia" w:hAnsiTheme="majorHAnsi" w:cstheme="majorBidi"/>
      <w:b/>
      <w:bCs/>
      <w:color w:val="365F91" w:themeColor="accent1" w:themeShade="BF"/>
      <w:sz w:val="28"/>
      <w:szCs w:val="28"/>
    </w:rPr>
  </w:style>
  <w:style w:type="paragraph" w:styleId="a8">
    <w:name w:val="footer"/>
    <w:basedOn w:val="a"/>
    <w:link w:val="a9"/>
    <w:uiPriority w:val="99"/>
    <w:semiHidden/>
    <w:unhideWhenUsed/>
    <w:rsid w:val="00B5387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3877"/>
  </w:style>
  <w:style w:type="character" w:customStyle="1" w:styleId="aa">
    <w:name w:val="Гипертекстовая ссылка"/>
    <w:basedOn w:val="a0"/>
    <w:uiPriority w:val="99"/>
    <w:rsid w:val="00D72EC0"/>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311641595">
      <w:bodyDiv w:val="1"/>
      <w:marLeft w:val="0"/>
      <w:marRight w:val="0"/>
      <w:marTop w:val="0"/>
      <w:marBottom w:val="0"/>
      <w:divBdr>
        <w:top w:val="none" w:sz="0" w:space="0" w:color="auto"/>
        <w:left w:val="none" w:sz="0" w:space="0" w:color="auto"/>
        <w:bottom w:val="none" w:sz="0" w:space="0" w:color="auto"/>
        <w:right w:val="none" w:sz="0" w:space="0" w:color="auto"/>
      </w:divBdr>
    </w:div>
    <w:div w:id="890459864">
      <w:bodyDiv w:val="1"/>
      <w:marLeft w:val="0"/>
      <w:marRight w:val="0"/>
      <w:marTop w:val="0"/>
      <w:marBottom w:val="0"/>
      <w:divBdr>
        <w:top w:val="none" w:sz="0" w:space="0" w:color="auto"/>
        <w:left w:val="none" w:sz="0" w:space="0" w:color="auto"/>
        <w:bottom w:val="none" w:sz="0" w:space="0" w:color="auto"/>
        <w:right w:val="none" w:sz="0" w:space="0" w:color="auto"/>
      </w:divBdr>
    </w:div>
    <w:div w:id="12632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12012604.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4117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12604.7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41176.2" TargetMode="External"/><Relationship Id="rId14" Type="http://schemas.openxmlformats.org/officeDocument/2006/relationships/hyperlink" Target="garantF1://12041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5DB0-EC40-4B26-8D23-E8A107E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1</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Кошев ЕГ</dc:creator>
  <cp:lastModifiedBy>anr</cp:lastModifiedBy>
  <cp:revision>16</cp:revision>
  <cp:lastPrinted>2020-09-23T10:20:00Z</cp:lastPrinted>
  <dcterms:created xsi:type="dcterms:W3CDTF">2020-08-12T11:23:00Z</dcterms:created>
  <dcterms:modified xsi:type="dcterms:W3CDTF">2020-09-25T03:54:00Z</dcterms:modified>
</cp:coreProperties>
</file>