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08" w:rsidRPr="004F36EB" w:rsidRDefault="00120B08" w:rsidP="00120B08">
      <w:pPr>
        <w:tabs>
          <w:tab w:val="left" w:pos="540"/>
          <w:tab w:val="left" w:pos="11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Заключение</w:t>
      </w:r>
    </w:p>
    <w:p w:rsidR="00120B08" w:rsidRPr="004F36EB" w:rsidRDefault="00120B08" w:rsidP="00120B08">
      <w:pPr>
        <w:tabs>
          <w:tab w:val="left" w:pos="540"/>
          <w:tab w:val="left" w:pos="1140"/>
        </w:tabs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оценке регулирующего воздействия проект</w:t>
      </w:r>
      <w:r w:rsidR="00FF1CCB"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</w:t>
      </w:r>
      <w:r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муниципального нормативного правового акта</w:t>
      </w:r>
    </w:p>
    <w:p w:rsidR="00120B08" w:rsidRPr="004F36EB" w:rsidRDefault="00120B08" w:rsidP="00120B08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34EF7" w:rsidRPr="004F36EB" w:rsidRDefault="00852314" w:rsidP="00F3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Отдел по экономике, торговле и развитию предпринимательства </w:t>
      </w:r>
      <w:r w:rsidR="00F34EF7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муниципального образования город </w:t>
      </w:r>
      <w:r>
        <w:rPr>
          <w:rFonts w:ascii="Times New Roman" w:hAnsi="Times New Roman" w:cs="Times New Roman"/>
          <w:sz w:val="26"/>
          <w:szCs w:val="26"/>
          <w:u w:val="single"/>
        </w:rPr>
        <w:t>Медногорск</w:t>
      </w:r>
    </w:p>
    <w:p w:rsidR="00120B08" w:rsidRPr="004F36EB" w:rsidRDefault="00F34EF7" w:rsidP="00F34E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0B08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(уполномоченное структурное подразделение)</w:t>
      </w:r>
    </w:p>
    <w:p w:rsidR="00120B08" w:rsidRPr="004F36EB" w:rsidRDefault="00120B08" w:rsidP="00120B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B1B" w:rsidRPr="001B5EBA" w:rsidRDefault="00120B08" w:rsidP="008E39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постановлений администрации муниципального образования город 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Медногорск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 № 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1737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proofErr w:type="gramStart"/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оценки регулирующего воздействия проектов муниципальных нормативных правовых актов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Медногорска</w:t>
      </w:r>
      <w:proofErr w:type="gramEnd"/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экспертизы муниципальных нормативных правовых актов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Медногорска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рассмотрел</w:t>
      </w:r>
    </w:p>
    <w:p w:rsidR="00935FB4" w:rsidRPr="001B5EBA" w:rsidRDefault="00B76E83" w:rsidP="008E3995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проект </w:t>
      </w:r>
      <w:r w:rsidR="0085231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постановления </w:t>
      </w:r>
      <w:r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администрации муниципального образования город </w:t>
      </w:r>
      <w:r w:rsidR="00852314" w:rsidRPr="001B5EBA">
        <w:rPr>
          <w:rFonts w:ascii="Times New Roman" w:hAnsi="Times New Roman"/>
          <w:b w:val="0"/>
          <w:sz w:val="26"/>
          <w:szCs w:val="26"/>
          <w:u w:val="single"/>
        </w:rPr>
        <w:t>Медногорск</w:t>
      </w:r>
      <w:r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Оренбургской области «</w:t>
      </w:r>
      <w:r w:rsidR="0062146C">
        <w:rPr>
          <w:rFonts w:ascii="Times New Roman" w:hAnsi="Times New Roman" w:cs="Times New Roman"/>
          <w:b w:val="0"/>
          <w:sz w:val="26"/>
          <w:szCs w:val="26"/>
        </w:rPr>
        <w:t>Об утверждении схемы размещения нестационарных торговых объектов на территории муниципального образования город Медногорск</w:t>
      </w:r>
      <w:r w:rsidRPr="0011294C">
        <w:rPr>
          <w:rFonts w:ascii="Times New Roman" w:hAnsi="Times New Roman"/>
          <w:sz w:val="26"/>
          <w:szCs w:val="26"/>
        </w:rPr>
        <w:t>»</w:t>
      </w:r>
    </w:p>
    <w:p w:rsidR="00120B08" w:rsidRPr="001B5EBA" w:rsidRDefault="00120B08" w:rsidP="001B5E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проекта акта)</w:t>
      </w:r>
    </w:p>
    <w:p w:rsidR="00935FB4" w:rsidRPr="004F36EB" w:rsidRDefault="00935FB4" w:rsidP="00120B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B08" w:rsidRPr="004F36EB" w:rsidRDefault="00120B08" w:rsidP="00120B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направленный</w:t>
      </w:r>
      <w:proofErr w:type="gramEnd"/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подготовки настоящего заключения </w:t>
      </w:r>
    </w:p>
    <w:p w:rsidR="00F34EF7" w:rsidRPr="00B76E83" w:rsidRDefault="00B76E83" w:rsidP="00F3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76E83">
        <w:rPr>
          <w:rFonts w:ascii="Times New Roman" w:hAnsi="Times New Roman"/>
          <w:sz w:val="27"/>
          <w:szCs w:val="27"/>
          <w:u w:val="single"/>
        </w:rPr>
        <w:t>Отделом</w:t>
      </w:r>
      <w:r w:rsidR="00852314">
        <w:rPr>
          <w:rFonts w:ascii="Times New Roman" w:hAnsi="Times New Roman"/>
          <w:sz w:val="27"/>
          <w:szCs w:val="27"/>
          <w:u w:val="single"/>
        </w:rPr>
        <w:t xml:space="preserve"> по экономике, торговле и развитию предпринимательства ад</w:t>
      </w:r>
      <w:r w:rsidRPr="00B76E83">
        <w:rPr>
          <w:rFonts w:ascii="Times New Roman" w:hAnsi="Times New Roman"/>
          <w:sz w:val="27"/>
          <w:szCs w:val="27"/>
          <w:u w:val="single"/>
        </w:rPr>
        <w:t xml:space="preserve">министрации муниципального образования город </w:t>
      </w:r>
      <w:r w:rsidR="00852314">
        <w:rPr>
          <w:rFonts w:ascii="Times New Roman" w:hAnsi="Times New Roman"/>
          <w:sz w:val="27"/>
          <w:szCs w:val="27"/>
          <w:u w:val="single"/>
        </w:rPr>
        <w:t>Медногорск</w:t>
      </w:r>
    </w:p>
    <w:p w:rsidR="00120B08" w:rsidRPr="004F36EB" w:rsidRDefault="00120B08" w:rsidP="008B68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разработчика)</w:t>
      </w:r>
    </w:p>
    <w:p w:rsidR="00120B08" w:rsidRPr="004F36EB" w:rsidRDefault="00120B08" w:rsidP="00120B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сообщает следующее.</w:t>
      </w:r>
    </w:p>
    <w:p w:rsidR="00120B08" w:rsidRPr="004F36EB" w:rsidRDefault="00120B08" w:rsidP="00F910F2">
      <w:pPr>
        <w:tabs>
          <w:tab w:val="left" w:pos="52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акта направлен для подготовки настоящего заключения </w:t>
      </w:r>
    </w:p>
    <w:p w:rsidR="00120B08" w:rsidRPr="004F36EB" w:rsidRDefault="000048C1" w:rsidP="009C78F6">
      <w:pPr>
        <w:tabs>
          <w:tab w:val="center" w:pos="4677"/>
          <w:tab w:val="left" w:pos="5245"/>
          <w:tab w:val="left" w:pos="75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впервые</w:t>
      </w:r>
    </w:p>
    <w:p w:rsidR="00120B08" w:rsidRPr="004F36EB" w:rsidRDefault="00120B08" w:rsidP="00120B08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(впервые/повторно)</w:t>
      </w:r>
    </w:p>
    <w:p w:rsidR="00120B08" w:rsidRPr="004F36EB" w:rsidRDefault="0004344F" w:rsidP="00120B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разработчиком процедура ОРВ соблюдена,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предложений в установленные уведомлением сроки не поступало </w:t>
      </w:r>
    </w:p>
    <w:p w:rsidR="00120B08" w:rsidRPr="004F36EB" w:rsidRDefault="00120B08" w:rsidP="00120B08">
      <w:pPr>
        <w:autoSpaceDE w:val="0"/>
        <w:autoSpaceDN w:val="0"/>
        <w:spacing w:after="120" w:line="240" w:lineRule="auto"/>
        <w:ind w:right="2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(информация о предшествующей подготовке заключения об оценке регулирующего воздействия проекта акта)</w:t>
      </w:r>
    </w:p>
    <w:p w:rsidR="00120B08" w:rsidRPr="004F36EB" w:rsidRDefault="00120B08" w:rsidP="00120B08">
      <w:pPr>
        <w:autoSpaceDE w:val="0"/>
        <w:autoSpaceDN w:val="0"/>
        <w:spacing w:after="240" w:line="240" w:lineRule="auto"/>
        <w:ind w:right="2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Разработчиком проведены публичные консультации по проекту акта в срок 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4252"/>
        <w:gridCol w:w="426"/>
        <w:gridCol w:w="4536"/>
        <w:gridCol w:w="142"/>
      </w:tblGrid>
      <w:tr w:rsidR="00120B08" w:rsidRPr="004F36EB" w:rsidTr="005D7B1B">
        <w:trPr>
          <w:cantSplit/>
        </w:trPr>
        <w:tc>
          <w:tcPr>
            <w:tcW w:w="312" w:type="dxa"/>
            <w:vAlign w:val="bottom"/>
            <w:hideMark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</w:p>
        </w:tc>
        <w:tc>
          <w:tcPr>
            <w:tcW w:w="4252" w:type="dxa"/>
            <w:vAlign w:val="bottom"/>
          </w:tcPr>
          <w:p w:rsidR="00120B08" w:rsidRPr="004F36EB" w:rsidRDefault="00B76E83" w:rsidP="00BC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BC40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.0</w:t>
            </w:r>
            <w:r w:rsidR="00BC40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193092" w:rsidRPr="004F36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.201</w:t>
            </w:r>
            <w:r w:rsidR="00BC40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</w:p>
        </w:tc>
        <w:tc>
          <w:tcPr>
            <w:tcW w:w="426" w:type="dxa"/>
            <w:vAlign w:val="bottom"/>
            <w:hideMark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4536" w:type="dxa"/>
            <w:vAlign w:val="bottom"/>
          </w:tcPr>
          <w:p w:rsidR="00120B08" w:rsidRPr="004F36EB" w:rsidRDefault="00193092" w:rsidP="00BC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  <w:r w:rsidR="00BC40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="005D7B1B" w:rsidRPr="004F36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  <w:r w:rsidR="00592F4A" w:rsidRPr="004F36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  <w:r w:rsidR="00BC40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="00592F4A" w:rsidRPr="004F36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  <w:r w:rsidR="005D7B1B" w:rsidRPr="004F36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BC40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</w:p>
        </w:tc>
        <w:tc>
          <w:tcPr>
            <w:tcW w:w="142" w:type="dxa"/>
            <w:vAlign w:val="bottom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0B08" w:rsidRPr="004F36EB" w:rsidTr="005D7B1B">
        <w:trPr>
          <w:cantSplit/>
        </w:trPr>
        <w:tc>
          <w:tcPr>
            <w:tcW w:w="312" w:type="dxa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hideMark/>
          </w:tcPr>
          <w:p w:rsidR="00120B08" w:rsidRPr="004F36EB" w:rsidRDefault="00120B08" w:rsidP="008B68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(срок начала публичных консультаций)</w:t>
            </w:r>
          </w:p>
        </w:tc>
        <w:tc>
          <w:tcPr>
            <w:tcW w:w="426" w:type="dxa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120B08" w:rsidRPr="004F36EB" w:rsidRDefault="005D7B1B" w:rsidP="008B68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(срок окончания публичных </w:t>
            </w:r>
            <w:r w:rsidR="00120B08"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консультаций)</w:t>
            </w:r>
          </w:p>
        </w:tc>
        <w:tc>
          <w:tcPr>
            <w:tcW w:w="142" w:type="dxa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0B08" w:rsidRPr="004F36EB" w:rsidRDefault="00120B08" w:rsidP="001B5EBA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Информация об оценке регулирующего воздействия проекта муниципального акта размещена разработчиком на официальном сайте в информаци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онно-телекоммуникационной сети «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Интернет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адресу:</w:t>
      </w:r>
    </w:p>
    <w:p w:rsidR="00120B08" w:rsidRPr="004F36EB" w:rsidRDefault="00852314" w:rsidP="001B5EBA">
      <w:pPr>
        <w:tabs>
          <w:tab w:val="righ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523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http://gorodmednogorsk.ru/</w:t>
      </w:r>
      <w:r w:rsidR="00935FB4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в разделе «Оценка регулирующего воздействия</w:t>
      </w:r>
      <w:r w:rsidR="000119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проектов муниципальных нормативных правовых актов</w:t>
      </w:r>
      <w:r w:rsidR="00935FB4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</w:p>
    <w:p w:rsidR="00120B08" w:rsidRPr="004F36EB" w:rsidRDefault="00120B08" w:rsidP="001B5EBA">
      <w:pPr>
        <w:autoSpaceDE w:val="0"/>
        <w:autoSpaceDN w:val="0"/>
        <w:spacing w:after="240" w:line="240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(полный электронный адрес размещения проекта муниципального  акта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информаци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20B08" w:rsidRPr="004F36EB" w:rsidRDefault="00120B08" w:rsidP="001B5E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проведенной оценки регулирующего воздействия проекта акта с учетом </w:t>
      </w:r>
      <w:proofErr w:type="gramStart"/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информации, представленной разработчиком по итогам проведения публичных консуль</w:t>
      </w:r>
      <w:r w:rsidR="007D2D20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таций  сделаны</w:t>
      </w:r>
      <w:proofErr w:type="gramEnd"/>
      <w:r w:rsidR="007D2D20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выводы:</w:t>
      </w:r>
    </w:p>
    <w:p w:rsidR="0021679D" w:rsidRPr="00222066" w:rsidRDefault="00F35B4F" w:rsidP="001B5EBA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2066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разработчиком определена </w:t>
      </w:r>
      <w:r w:rsidR="00F72161" w:rsidRPr="00222066">
        <w:rPr>
          <w:rFonts w:ascii="Times New Roman" w:hAnsi="Times New Roman" w:cs="Times New Roman"/>
          <w:sz w:val="26"/>
          <w:szCs w:val="26"/>
          <w:u w:val="single"/>
        </w:rPr>
        <w:t>необходимость в</w:t>
      </w:r>
      <w:r w:rsidR="00592F4A" w:rsidRPr="0022206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D15CF" w:rsidRPr="00222066">
        <w:rPr>
          <w:rFonts w:ascii="Times New Roman" w:hAnsi="Times New Roman" w:cs="Times New Roman"/>
          <w:sz w:val="26"/>
          <w:szCs w:val="26"/>
          <w:u w:val="single"/>
        </w:rPr>
        <w:t xml:space="preserve">разработке </w:t>
      </w:r>
      <w:r w:rsidR="005831F2" w:rsidRPr="00222066">
        <w:rPr>
          <w:rFonts w:ascii="Times New Roman" w:hAnsi="Times New Roman" w:cs="Times New Roman"/>
          <w:sz w:val="26"/>
          <w:szCs w:val="26"/>
          <w:u w:val="single"/>
        </w:rPr>
        <w:t>схемы утверждения нестационарных торговых объектов</w:t>
      </w:r>
    </w:p>
    <w:p w:rsidR="00950DE8" w:rsidRDefault="00950DE8" w:rsidP="001B5EBA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066">
        <w:rPr>
          <w:rFonts w:ascii="Times New Roman" w:eastAsia="Times New Roman" w:hAnsi="Times New Roman" w:cs="Times New Roman"/>
          <w:sz w:val="27"/>
          <w:szCs w:val="27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950DE8" w:rsidRPr="00950DE8" w:rsidRDefault="00950DE8" w:rsidP="0021679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20B08" w:rsidRDefault="004F36EB" w:rsidP="001B5EBA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36EB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F35B4F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редложенный разработчиком проект </w:t>
      </w:r>
      <w:r w:rsidR="005D15CF"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="00F35B4F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 не </w:t>
      </w:r>
      <w:r w:rsidR="005831F2">
        <w:rPr>
          <w:rFonts w:ascii="Times New Roman" w:hAnsi="Times New Roman" w:cs="Times New Roman"/>
          <w:sz w:val="26"/>
          <w:szCs w:val="26"/>
          <w:u w:val="single"/>
        </w:rPr>
        <w:t xml:space="preserve">приведет к возникновению новых полномочий, функций, обязанностей и прав органов местного самоуправления </w:t>
      </w:r>
      <w:proofErr w:type="gramStart"/>
      <w:r w:rsidR="005831F2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="005831F2">
        <w:rPr>
          <w:rFonts w:ascii="Times New Roman" w:hAnsi="Times New Roman" w:cs="Times New Roman"/>
          <w:sz w:val="26"/>
          <w:szCs w:val="26"/>
          <w:u w:val="single"/>
        </w:rPr>
        <w:t xml:space="preserve">. Медногорска, а также не вводит административных и иных ограничений </w:t>
      </w:r>
      <w:r w:rsidR="00447C66" w:rsidRPr="00447C66">
        <w:rPr>
          <w:rFonts w:ascii="Times New Roman" w:hAnsi="Times New Roman" w:cs="Times New Roman"/>
          <w:sz w:val="26"/>
          <w:szCs w:val="26"/>
          <w:u w:val="single"/>
        </w:rPr>
        <w:t xml:space="preserve"> на территории муниципального образования город </w:t>
      </w:r>
      <w:r w:rsidR="001B5EBA">
        <w:rPr>
          <w:rFonts w:ascii="Times New Roman" w:hAnsi="Times New Roman" w:cs="Times New Roman"/>
          <w:sz w:val="26"/>
          <w:szCs w:val="26"/>
          <w:u w:val="single"/>
        </w:rPr>
        <w:t>Медногорск</w:t>
      </w:r>
      <w:r w:rsidRPr="004F36E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50DE8" w:rsidRDefault="00950DE8" w:rsidP="001B5EBA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 деятельности или способствующих их введению, а также положений, приводящих к возникновению необоснованных расходов для субъектов предпринимательской и инвестиционной  деятельности, а также бюджета муниципального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950DE8" w:rsidRPr="004F36EB" w:rsidRDefault="00950DE8" w:rsidP="004F36EB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20B08" w:rsidRPr="001B5EBA" w:rsidRDefault="00AF4C16" w:rsidP="008E39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proofErr w:type="gramStart"/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Проектом </w:t>
      </w:r>
      <w:r w:rsidR="001B5EBA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постановления </w:t>
      </w:r>
      <w:r w:rsidR="008B1A2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администрации муниципального образования город </w:t>
      </w:r>
      <w:r w:rsidR="001B5EBA" w:rsidRPr="001B5EBA">
        <w:rPr>
          <w:rFonts w:ascii="Times New Roman" w:hAnsi="Times New Roman"/>
          <w:b w:val="0"/>
          <w:sz w:val="26"/>
          <w:szCs w:val="26"/>
          <w:u w:val="single"/>
        </w:rPr>
        <w:t>Медногорск</w:t>
      </w:r>
      <w:r w:rsidR="008B1A2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Оренбургской области «</w:t>
      </w:r>
      <w:r w:rsidR="005831F2">
        <w:rPr>
          <w:rFonts w:ascii="Times New Roman" w:hAnsi="Times New Roman" w:cs="Times New Roman"/>
          <w:b w:val="0"/>
          <w:sz w:val="26"/>
          <w:szCs w:val="26"/>
        </w:rPr>
        <w:t>Об утверждении схемы размещения нестационарных торговых объектов на территории муниципального образования город Медногорск</w:t>
      </w:r>
      <w:r w:rsidR="008B1A2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» </w:t>
      </w:r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не вводятся избыточные обязанности, запреты и ограничения для субъектов предпринимательской и инвестиционной деятельности, а так же </w:t>
      </w:r>
      <w:r w:rsidR="002F2AFC"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проект не </w:t>
      </w:r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>способствует возникновению необоснованных расходов субъектов предпринимательской</w:t>
      </w:r>
      <w:r w:rsidR="00476954"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>,</w:t>
      </w:r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инвестиционной деятельности и местного бюджета </w:t>
      </w:r>
      <w:proofErr w:type="gramEnd"/>
    </w:p>
    <w:p w:rsidR="00950DE8" w:rsidRPr="001B5EBA" w:rsidRDefault="00950DE8" w:rsidP="001B5E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(обоснование выводов, а также иные замечания и предложения)</w:t>
      </w:r>
    </w:p>
    <w:p w:rsidR="00950DE8" w:rsidRPr="004F36EB" w:rsidRDefault="00950DE8" w:rsidP="004F36EB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B5CF9" w:rsidRPr="004F36EB" w:rsidRDefault="008B5CF9" w:rsidP="00EC44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Исполнитель:</w:t>
      </w:r>
    </w:p>
    <w:p w:rsidR="004C32B2" w:rsidRPr="004F36EB" w:rsidRDefault="0004066D" w:rsidP="00E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Главный 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специалист отдела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экономике, торговле и развитию предпринимательства 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77BE5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администрации муниципального образования город </w:t>
      </w:r>
      <w:r w:rsidR="001B5EBA">
        <w:rPr>
          <w:rFonts w:ascii="Times New Roman" w:hAnsi="Times New Roman" w:cs="Times New Roman"/>
          <w:sz w:val="26"/>
          <w:szCs w:val="26"/>
          <w:u w:val="single"/>
        </w:rPr>
        <w:t xml:space="preserve">Медногорск </w:t>
      </w:r>
      <w:r w:rsidR="00E77BE5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Чикризова</w:t>
      </w:r>
      <w:proofErr w:type="spellEnd"/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О.В.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B5CF9" w:rsidRPr="004F36EB" w:rsidRDefault="008B5CF9" w:rsidP="00E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тел.  8 (353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79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91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1B5EBA" w:rsidRPr="001B5EBA">
        <w:t xml:space="preserve"> </w:t>
      </w:r>
      <w:proofErr w:type="spellStart"/>
      <w:r w:rsidR="001B5EBA" w:rsidRP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chikrizova.o@gorodmednogorsk.ru</w:t>
      </w:r>
      <w:proofErr w:type="spellEnd"/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8B5CF9" w:rsidRPr="004F36EB" w:rsidRDefault="008B5CF9" w:rsidP="008B5CF9">
      <w:pPr>
        <w:spacing w:after="0" w:line="240" w:lineRule="auto"/>
        <w:ind w:firstLine="697"/>
        <w:rPr>
          <w:rFonts w:ascii="Times New Roman" w:hAnsi="Times New Roman" w:cs="Times New Roman"/>
          <w:sz w:val="26"/>
          <w:szCs w:val="26"/>
        </w:rPr>
      </w:pPr>
      <w:r w:rsidRPr="004F36EB">
        <w:rPr>
          <w:rFonts w:ascii="Times New Roman" w:hAnsi="Times New Roman" w:cs="Times New Roman"/>
          <w:sz w:val="26"/>
          <w:szCs w:val="26"/>
        </w:rPr>
        <w:t>(должность, Ф.И.О., телефон, адрес электронной почты)</w:t>
      </w:r>
    </w:p>
    <w:tbl>
      <w:tblPr>
        <w:tblW w:w="0" w:type="auto"/>
        <w:jc w:val="right"/>
        <w:tblInd w:w="-37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87"/>
        <w:gridCol w:w="2496"/>
      </w:tblGrid>
      <w:tr w:rsidR="004C32B2" w:rsidRPr="004F36EB" w:rsidTr="0004344F">
        <w:trPr>
          <w:trHeight w:val="1481"/>
          <w:jc w:val="right"/>
        </w:trPr>
        <w:tc>
          <w:tcPr>
            <w:tcW w:w="6887" w:type="dxa"/>
            <w:vAlign w:val="bottom"/>
            <w:hideMark/>
          </w:tcPr>
          <w:p w:rsidR="004C32B2" w:rsidRPr="004F36EB" w:rsidRDefault="004C32B2" w:rsidP="000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1B5EBA">
              <w:rPr>
                <w:rFonts w:ascii="Times New Roman" w:hAnsi="Times New Roman" w:cs="Times New Roman"/>
                <w:sz w:val="26"/>
                <w:szCs w:val="26"/>
              </w:rPr>
              <w:t xml:space="preserve">отдела по экономике, торговле </w:t>
            </w: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5EBA" w:rsidRDefault="001B5EBA" w:rsidP="000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развитию предпринимательства</w:t>
            </w:r>
          </w:p>
          <w:p w:rsidR="004C32B2" w:rsidRPr="004F36EB" w:rsidRDefault="004C32B2" w:rsidP="000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образования </w:t>
            </w:r>
          </w:p>
          <w:p w:rsidR="004C32B2" w:rsidRPr="004F36EB" w:rsidRDefault="004C32B2" w:rsidP="001B5E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  <w:r w:rsidR="001B5EBA">
              <w:rPr>
                <w:rFonts w:ascii="Times New Roman" w:hAnsi="Times New Roman" w:cs="Times New Roman"/>
                <w:sz w:val="26"/>
                <w:szCs w:val="26"/>
              </w:rPr>
              <w:t>Медногорск</w:t>
            </w: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496" w:type="dxa"/>
            <w:vAlign w:val="bottom"/>
            <w:hideMark/>
          </w:tcPr>
          <w:p w:rsidR="004C32B2" w:rsidRPr="004F36EB" w:rsidRDefault="001B5EBA" w:rsidP="001930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Ахмеджанова</w:t>
            </w:r>
            <w:proofErr w:type="spellEnd"/>
          </w:p>
        </w:tc>
      </w:tr>
    </w:tbl>
    <w:p w:rsidR="004F36EB" w:rsidRPr="004F36EB" w:rsidRDefault="004F36EB" w:rsidP="001B5EBA">
      <w:pPr>
        <w:jc w:val="both"/>
        <w:rPr>
          <w:sz w:val="26"/>
          <w:szCs w:val="26"/>
        </w:rPr>
      </w:pPr>
    </w:p>
    <w:sectPr w:rsidR="004F36EB" w:rsidRPr="004F36EB" w:rsidSect="001B5E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08"/>
    <w:rsid w:val="000048C1"/>
    <w:rsid w:val="00011909"/>
    <w:rsid w:val="00020D78"/>
    <w:rsid w:val="0004066D"/>
    <w:rsid w:val="0004344F"/>
    <w:rsid w:val="0011294C"/>
    <w:rsid w:val="00120B08"/>
    <w:rsid w:val="00185C9A"/>
    <w:rsid w:val="00193092"/>
    <w:rsid w:val="001939F9"/>
    <w:rsid w:val="001A49F0"/>
    <w:rsid w:val="001B5EBA"/>
    <w:rsid w:val="001F2505"/>
    <w:rsid w:val="0021679D"/>
    <w:rsid w:val="00222066"/>
    <w:rsid w:val="002B4C67"/>
    <w:rsid w:val="002B5BB8"/>
    <w:rsid w:val="002D78B9"/>
    <w:rsid w:val="002F0F03"/>
    <w:rsid w:val="002F2AFC"/>
    <w:rsid w:val="00447C66"/>
    <w:rsid w:val="00476954"/>
    <w:rsid w:val="004C32B2"/>
    <w:rsid w:val="004F36EB"/>
    <w:rsid w:val="00500E29"/>
    <w:rsid w:val="005152FF"/>
    <w:rsid w:val="005831F2"/>
    <w:rsid w:val="0058620B"/>
    <w:rsid w:val="00592F4A"/>
    <w:rsid w:val="005D15CF"/>
    <w:rsid w:val="005D7B1B"/>
    <w:rsid w:val="005F1A5F"/>
    <w:rsid w:val="00614988"/>
    <w:rsid w:val="0062146C"/>
    <w:rsid w:val="00652352"/>
    <w:rsid w:val="006D3426"/>
    <w:rsid w:val="007D2D20"/>
    <w:rsid w:val="00803A95"/>
    <w:rsid w:val="0084019D"/>
    <w:rsid w:val="00843384"/>
    <w:rsid w:val="00852314"/>
    <w:rsid w:val="0087519F"/>
    <w:rsid w:val="008B1A24"/>
    <w:rsid w:val="008B5CF9"/>
    <w:rsid w:val="008B68DD"/>
    <w:rsid w:val="008D6E34"/>
    <w:rsid w:val="008E0C7B"/>
    <w:rsid w:val="008E3995"/>
    <w:rsid w:val="008F5466"/>
    <w:rsid w:val="00935FB4"/>
    <w:rsid w:val="0093757A"/>
    <w:rsid w:val="00950DE8"/>
    <w:rsid w:val="009C78F6"/>
    <w:rsid w:val="00A25F35"/>
    <w:rsid w:val="00A55897"/>
    <w:rsid w:val="00A55E63"/>
    <w:rsid w:val="00A82256"/>
    <w:rsid w:val="00A85688"/>
    <w:rsid w:val="00AC6055"/>
    <w:rsid w:val="00AF4C16"/>
    <w:rsid w:val="00B014E2"/>
    <w:rsid w:val="00B27FAC"/>
    <w:rsid w:val="00B76E83"/>
    <w:rsid w:val="00B82D34"/>
    <w:rsid w:val="00BC40A4"/>
    <w:rsid w:val="00C01B66"/>
    <w:rsid w:val="00C93EC9"/>
    <w:rsid w:val="00C97946"/>
    <w:rsid w:val="00C97B0D"/>
    <w:rsid w:val="00D56613"/>
    <w:rsid w:val="00D77B00"/>
    <w:rsid w:val="00D94805"/>
    <w:rsid w:val="00E14A5D"/>
    <w:rsid w:val="00E63594"/>
    <w:rsid w:val="00E77BE5"/>
    <w:rsid w:val="00E87C36"/>
    <w:rsid w:val="00EC44C7"/>
    <w:rsid w:val="00ED54E8"/>
    <w:rsid w:val="00EE4394"/>
    <w:rsid w:val="00F34EF7"/>
    <w:rsid w:val="00F35B4F"/>
    <w:rsid w:val="00F72161"/>
    <w:rsid w:val="00F83956"/>
    <w:rsid w:val="00F910F2"/>
    <w:rsid w:val="00FB38CE"/>
    <w:rsid w:val="00F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0B08"/>
    <w:rPr>
      <w:b/>
      <w:bCs/>
    </w:rPr>
  </w:style>
  <w:style w:type="character" w:styleId="a4">
    <w:name w:val="Hyperlink"/>
    <w:basedOn w:val="a0"/>
    <w:rsid w:val="00935FB4"/>
    <w:rPr>
      <w:color w:val="0000FF"/>
      <w:u w:val="single"/>
    </w:rPr>
  </w:style>
  <w:style w:type="paragraph" w:customStyle="1" w:styleId="a5">
    <w:name w:val="Знак"/>
    <w:basedOn w:val="a"/>
    <w:rsid w:val="0021679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52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Gabitova R.I</dc:creator>
  <cp:lastModifiedBy>Чекризова</cp:lastModifiedBy>
  <cp:revision>13</cp:revision>
  <cp:lastPrinted>2018-09-06T08:43:00Z</cp:lastPrinted>
  <dcterms:created xsi:type="dcterms:W3CDTF">2018-11-02T09:40:00Z</dcterms:created>
  <dcterms:modified xsi:type="dcterms:W3CDTF">2019-04-17T08:23:00Z</dcterms:modified>
</cp:coreProperties>
</file>