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 w:rsidR="00D306E2">
        <w:rPr>
          <w:rStyle w:val="a4"/>
        </w:rPr>
        <w:t>о проведении публичных консультаций</w:t>
      </w:r>
    </w:p>
    <w:p w:rsidR="00934052" w:rsidRDefault="002A1D19" w:rsidP="00934052">
      <w:pPr>
        <w:pStyle w:val="a3"/>
        <w:jc w:val="both"/>
      </w:pPr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 xml:space="preserve">начале </w:t>
      </w:r>
      <w:r w:rsidR="00D306E2">
        <w:t xml:space="preserve">проведения публичных консультаций </w:t>
      </w:r>
      <w:r w:rsidR="00A47FEA">
        <w:t>в целях оценки регулирующего воздействия экспертизы НПА: постановление администрации муниципального образования город Медногорск от 19.10.2017 № 1928-па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</w:t>
      </w:r>
      <w:r w:rsidR="006F19CC">
        <w:t>у</w:t>
      </w:r>
      <w:r w:rsidR="00A47FEA">
        <w:t xml:space="preserve"> поддержки субъектов малого и среднего предпринимательства»</w:t>
      </w:r>
      <w:r w:rsidR="007814C6">
        <w:t xml:space="preserve"> (редакции постановлений от 09.06.2021 № 676-па, от 15.02.2022 № 167-па, от 22.03.2022 № 336-па) </w:t>
      </w:r>
      <w:r w:rsidR="00A47FEA">
        <w:t xml:space="preserve"> и сборе предложений заинтересованных лиц.</w:t>
      </w:r>
    </w:p>
    <w:p w:rsidR="002F0534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Pr="00A2381F">
          <w:rPr>
            <w:rStyle w:val="a5"/>
          </w:rPr>
          <w:t>mua@mednogorsk56.ru</w:t>
        </w:r>
      </w:hyperlink>
    </w:p>
    <w:p w:rsidR="002F0534" w:rsidRDefault="002F0534" w:rsidP="002A1D19">
      <w:pPr>
        <w:pStyle w:val="a3"/>
        <w:jc w:val="both"/>
        <w:rPr>
          <w:rStyle w:val="a4"/>
        </w:rPr>
      </w:pPr>
      <w:r w:rsidRPr="00F366F3">
        <w:rPr>
          <w:rStyle w:val="a4"/>
        </w:rPr>
        <w:t xml:space="preserve"> </w:t>
      </w:r>
      <w:r w:rsidR="002A1D19" w:rsidRPr="00F366F3">
        <w:rPr>
          <w:rStyle w:val="a4"/>
        </w:rPr>
        <w:t xml:space="preserve">Срок </w:t>
      </w:r>
      <w:r w:rsidR="00A47FEA">
        <w:rPr>
          <w:rStyle w:val="a4"/>
        </w:rPr>
        <w:t>приема предложений</w:t>
      </w:r>
      <w:r w:rsidR="002A1D19" w:rsidRPr="00F366F3">
        <w:rPr>
          <w:rStyle w:val="a4"/>
        </w:rPr>
        <w:t xml:space="preserve">: </w:t>
      </w:r>
      <w:r w:rsidR="00A47FEA">
        <w:rPr>
          <w:rStyle w:val="a4"/>
        </w:rPr>
        <w:t xml:space="preserve">с </w:t>
      </w:r>
      <w:r w:rsidR="001005AF">
        <w:rPr>
          <w:rStyle w:val="a4"/>
        </w:rPr>
        <w:t>02.05</w:t>
      </w:r>
      <w:r>
        <w:rPr>
          <w:rStyle w:val="a4"/>
        </w:rPr>
        <w:t>.2022</w:t>
      </w:r>
      <w:r w:rsidR="002A1D19" w:rsidRPr="00F366F3">
        <w:rPr>
          <w:rStyle w:val="a4"/>
        </w:rPr>
        <w:t xml:space="preserve"> – </w:t>
      </w:r>
      <w:r w:rsidR="001005AF">
        <w:rPr>
          <w:rStyle w:val="a4"/>
        </w:rPr>
        <w:t>31.05</w:t>
      </w:r>
      <w:r w:rsidR="00622AC7">
        <w:rPr>
          <w:rStyle w:val="a4"/>
        </w:rPr>
        <w:t>.2022</w:t>
      </w:r>
    </w:p>
    <w:p w:rsidR="002F0534" w:rsidRDefault="001005AF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Предложения, предоставленные участниками публичных консультаций по муниципальному правовому акту в анонимном порядке, рассмотрению не подлежат, необходимо указать контактные данные.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Контактная информация: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Название организации/фамилия, имя, отчество___________________________________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Сфера деятельности __________________________________________________________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Фамилия, имя, отчество контактного лица ______________________________________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Номер контактного телефона _________________________________________________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Адрес электронной почты _____________________________________________________</w:t>
      </w:r>
    </w:p>
    <w:p w:rsidR="001005AF" w:rsidRDefault="00867852" w:rsidP="002A1D19">
      <w:pPr>
        <w:pStyle w:val="a3"/>
        <w:jc w:val="both"/>
      </w:pPr>
      <w:r>
        <w:rPr>
          <w:rStyle w:val="a4"/>
          <w:b w:val="0"/>
        </w:rPr>
        <w:t>Место размещения уведомления в информационно – телекоммуникационной сети «Интернет»: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</w:p>
    <w:p w:rsidR="00867852" w:rsidRDefault="00867852" w:rsidP="002A1D19">
      <w:pPr>
        <w:pStyle w:val="a3"/>
        <w:jc w:val="both"/>
        <w:rPr>
          <w:rStyle w:val="a4"/>
          <w:b w:val="0"/>
        </w:rPr>
      </w:pPr>
      <w:r>
        <w:t xml:space="preserve">Все поступившие предложения будут рассмотрены. Результат экспертизы будет размещен </w:t>
      </w:r>
      <w:r>
        <w:rPr>
          <w:rStyle w:val="a4"/>
          <w:b w:val="0"/>
        </w:rPr>
        <w:t xml:space="preserve">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11 июня  2022 года</w:t>
      </w:r>
    </w:p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1005AF"/>
    <w:rsid w:val="00222AC8"/>
    <w:rsid w:val="002A1D19"/>
    <w:rsid w:val="002D5C95"/>
    <w:rsid w:val="002F0534"/>
    <w:rsid w:val="002F5E26"/>
    <w:rsid w:val="003D3519"/>
    <w:rsid w:val="003F14C2"/>
    <w:rsid w:val="0042283C"/>
    <w:rsid w:val="00432177"/>
    <w:rsid w:val="004D1749"/>
    <w:rsid w:val="00552583"/>
    <w:rsid w:val="005702D9"/>
    <w:rsid w:val="00622AC7"/>
    <w:rsid w:val="00633380"/>
    <w:rsid w:val="006F19CC"/>
    <w:rsid w:val="007221F5"/>
    <w:rsid w:val="00756D48"/>
    <w:rsid w:val="007814C6"/>
    <w:rsid w:val="0086516C"/>
    <w:rsid w:val="00867852"/>
    <w:rsid w:val="00894330"/>
    <w:rsid w:val="008A39F5"/>
    <w:rsid w:val="008F190D"/>
    <w:rsid w:val="009105AE"/>
    <w:rsid w:val="00931241"/>
    <w:rsid w:val="00934052"/>
    <w:rsid w:val="0097486D"/>
    <w:rsid w:val="009B4988"/>
    <w:rsid w:val="00A105D3"/>
    <w:rsid w:val="00A47FEA"/>
    <w:rsid w:val="00A93D53"/>
    <w:rsid w:val="00AA4E0F"/>
    <w:rsid w:val="00AE740D"/>
    <w:rsid w:val="00B44B9D"/>
    <w:rsid w:val="00B5783B"/>
    <w:rsid w:val="00B70EF3"/>
    <w:rsid w:val="00B724D3"/>
    <w:rsid w:val="00BA48CA"/>
    <w:rsid w:val="00BF2103"/>
    <w:rsid w:val="00C06D99"/>
    <w:rsid w:val="00C36863"/>
    <w:rsid w:val="00C57A72"/>
    <w:rsid w:val="00D306E2"/>
    <w:rsid w:val="00DC2341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mua@mednogor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24</cp:revision>
  <cp:lastPrinted>2022-11-09T11:14:00Z</cp:lastPrinted>
  <dcterms:created xsi:type="dcterms:W3CDTF">2018-11-12T06:02:00Z</dcterms:created>
  <dcterms:modified xsi:type="dcterms:W3CDTF">2022-11-09T11:18:00Z</dcterms:modified>
</cp:coreProperties>
</file>