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CB" w:rsidRDefault="00225FAE" w:rsidP="00612B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25FAE" w:rsidRDefault="00225FAE" w:rsidP="00612B71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 оценке регулирующего воздействия</w:t>
      </w:r>
    </w:p>
    <w:p w:rsidR="00994062" w:rsidRDefault="00225FAE" w:rsidP="00994062">
      <w:pPr>
        <w:spacing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FAE">
        <w:rPr>
          <w:rFonts w:ascii="Times New Roman" w:hAnsi="Times New Roman" w:cs="Times New Roman"/>
          <w:sz w:val="28"/>
          <w:szCs w:val="28"/>
          <w:u w:val="single"/>
        </w:rPr>
        <w:t>Отдел по экономике, торговле и развитию предпринимательства администрации города Медногорска</w:t>
      </w:r>
    </w:p>
    <w:p w:rsidR="00225FAE" w:rsidRPr="00994062" w:rsidRDefault="00994062" w:rsidP="00612B71">
      <w:pPr>
        <w:spacing w:line="36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5FAE"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 акта: проект постановления   </w:t>
      </w:r>
      <w:r w:rsidR="00225FAE">
        <w:rPr>
          <w:rFonts w:ascii="Times New Roman" w:hAnsi="Times New Roman" w:cs="Times New Roman"/>
          <w:sz w:val="28"/>
          <w:szCs w:val="28"/>
          <w:u w:val="single"/>
        </w:rPr>
        <w:t>«Об утверждении порядка размещения нестационарных торговых объектов на территории муниципального образования город Медногорск»</w:t>
      </w:r>
    </w:p>
    <w:p w:rsidR="00225FAE" w:rsidRPr="00994062" w:rsidRDefault="00994062" w:rsidP="009940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94062">
        <w:rPr>
          <w:rFonts w:ascii="Times New Roman" w:hAnsi="Times New Roman" w:cs="Times New Roman"/>
          <w:sz w:val="28"/>
          <w:szCs w:val="28"/>
        </w:rPr>
        <w:t xml:space="preserve">2. </w:t>
      </w:r>
      <w:r w:rsidR="00225FAE" w:rsidRPr="00994062">
        <w:rPr>
          <w:rFonts w:ascii="Times New Roman" w:hAnsi="Times New Roman" w:cs="Times New Roman"/>
          <w:sz w:val="28"/>
          <w:szCs w:val="28"/>
        </w:rPr>
        <w:t xml:space="preserve">Цель (основания) для принятия нормативного правового акта: </w:t>
      </w:r>
    </w:p>
    <w:p w:rsidR="00225FAE" w:rsidRDefault="00225FAE" w:rsidP="00225FA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упорядочение размещения нестационарных торговых объектов;</w:t>
      </w:r>
    </w:p>
    <w:p w:rsidR="00225FAE" w:rsidRDefault="00225FAE" w:rsidP="00225FA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населения продовольственными, непродовольственными товарами и бытовыми услугами;</w:t>
      </w:r>
    </w:p>
    <w:p w:rsidR="00225FAE" w:rsidRDefault="00225FAE" w:rsidP="00225FA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товаров и услуг;</w:t>
      </w:r>
    </w:p>
    <w:p w:rsidR="00225FAE" w:rsidRDefault="00225FAE" w:rsidP="00225FA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нормативов минимальной обеспеченности населения города площадью торговых объектов;</w:t>
      </w:r>
    </w:p>
    <w:p w:rsidR="00225FAE" w:rsidRDefault="00225FAE" w:rsidP="00225FA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равных возможностей для реализации </w:t>
      </w:r>
      <w:r w:rsidR="00994062">
        <w:rPr>
          <w:rFonts w:ascii="Times New Roman" w:hAnsi="Times New Roman" w:cs="Times New Roman"/>
          <w:sz w:val="28"/>
          <w:szCs w:val="28"/>
        </w:rPr>
        <w:t>прав хозяйствующих субъектов на осуществление торговой деятельности на территории муниципального образования город Медногорск.</w:t>
      </w:r>
    </w:p>
    <w:p w:rsidR="00994062" w:rsidRDefault="00994062" w:rsidP="00225FA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3. Срок проведения публичных консультаций:</w:t>
      </w:r>
    </w:p>
    <w:p w:rsidR="00994062" w:rsidRDefault="00994062" w:rsidP="00225FA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начало        «</w:t>
      </w:r>
      <w:r>
        <w:rPr>
          <w:rFonts w:ascii="Times New Roman" w:hAnsi="Times New Roman" w:cs="Times New Roman"/>
          <w:sz w:val="28"/>
          <w:szCs w:val="28"/>
          <w:u w:val="single"/>
        </w:rPr>
        <w:t>07»  октября 2019 г.</w:t>
      </w:r>
    </w:p>
    <w:p w:rsidR="00994062" w:rsidRPr="00994062" w:rsidRDefault="00994062" w:rsidP="00225FA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 </w:t>
      </w:r>
      <w:r w:rsidRPr="00994062">
        <w:rPr>
          <w:rFonts w:ascii="Times New Roman" w:hAnsi="Times New Roman" w:cs="Times New Roman"/>
          <w:sz w:val="28"/>
          <w:szCs w:val="28"/>
          <w:u w:val="single"/>
        </w:rPr>
        <w:t>«20»  октября 2019 г.</w:t>
      </w:r>
    </w:p>
    <w:p w:rsidR="00994062" w:rsidRDefault="00994062" w:rsidP="00994062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проведенных публичных консультациях проекта акта:</w:t>
      </w:r>
    </w:p>
    <w:p w:rsidR="00994062" w:rsidRDefault="00994062" w:rsidP="00994062">
      <w:pPr>
        <w:pStyle w:val="a6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поступивших замечаний и предложений – 0</w:t>
      </w:r>
    </w:p>
    <w:p w:rsidR="00994062" w:rsidRDefault="00994062" w:rsidP="00994062">
      <w:pPr>
        <w:pStyle w:val="a6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замечания и предложения:</w:t>
      </w:r>
    </w:p>
    <w:tbl>
      <w:tblPr>
        <w:tblStyle w:val="a7"/>
        <w:tblW w:w="8986" w:type="dxa"/>
        <w:tblInd w:w="699" w:type="dxa"/>
        <w:tblLook w:val="04A0"/>
      </w:tblPr>
      <w:tblGrid>
        <w:gridCol w:w="685"/>
        <w:gridCol w:w="2911"/>
        <w:gridCol w:w="1796"/>
        <w:gridCol w:w="1796"/>
        <w:gridCol w:w="1798"/>
      </w:tblGrid>
      <w:tr w:rsidR="00994062" w:rsidTr="00994062">
        <w:trPr>
          <w:trHeight w:val="495"/>
        </w:trPr>
        <w:tc>
          <w:tcPr>
            <w:tcW w:w="685" w:type="dxa"/>
          </w:tcPr>
          <w:p w:rsidR="00994062" w:rsidRPr="00994062" w:rsidRDefault="00994062" w:rsidP="00994062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40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40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0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1" w:type="dxa"/>
          </w:tcPr>
          <w:p w:rsidR="00994062" w:rsidRPr="00994062" w:rsidRDefault="00994062" w:rsidP="0099406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062">
              <w:rPr>
                <w:rFonts w:ascii="Times New Roman" w:hAnsi="Times New Roman" w:cs="Times New Roman"/>
                <w:sz w:val="24"/>
                <w:szCs w:val="24"/>
              </w:rPr>
              <w:t>Организация, представившая замечания и предложения</w:t>
            </w:r>
          </w:p>
        </w:tc>
        <w:tc>
          <w:tcPr>
            <w:tcW w:w="1796" w:type="dxa"/>
          </w:tcPr>
          <w:p w:rsidR="00994062" w:rsidRPr="00994062" w:rsidRDefault="00994062" w:rsidP="0099406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Поступившие замечания и предложения</w:t>
            </w:r>
          </w:p>
        </w:tc>
        <w:tc>
          <w:tcPr>
            <w:tcW w:w="1796" w:type="dxa"/>
          </w:tcPr>
          <w:p w:rsidR="00994062" w:rsidRPr="00994062" w:rsidRDefault="00994062" w:rsidP="0099406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рассмотрения замечаний и предложений</w:t>
            </w:r>
          </w:p>
        </w:tc>
        <w:tc>
          <w:tcPr>
            <w:tcW w:w="1798" w:type="dxa"/>
          </w:tcPr>
          <w:p w:rsidR="00994062" w:rsidRPr="00994062" w:rsidRDefault="0045661D" w:rsidP="004566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 замечаний и предложений</w:t>
            </w:r>
          </w:p>
        </w:tc>
      </w:tr>
      <w:tr w:rsidR="00994062" w:rsidTr="00994062">
        <w:trPr>
          <w:trHeight w:val="510"/>
        </w:trPr>
        <w:tc>
          <w:tcPr>
            <w:tcW w:w="685" w:type="dxa"/>
          </w:tcPr>
          <w:p w:rsidR="00994062" w:rsidRDefault="00994062" w:rsidP="00994062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994062" w:rsidRDefault="00612B71" w:rsidP="004566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6" w:type="dxa"/>
          </w:tcPr>
          <w:p w:rsidR="00994062" w:rsidRDefault="00612B71" w:rsidP="00994062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6" w:type="dxa"/>
          </w:tcPr>
          <w:p w:rsidR="00994062" w:rsidRDefault="00994062" w:rsidP="00994062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94062" w:rsidRDefault="00994062" w:rsidP="00994062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062" w:rsidRDefault="00994062" w:rsidP="00994062">
      <w:pPr>
        <w:pStyle w:val="a6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612B71" w:rsidRDefault="00612B71" w:rsidP="00994062">
      <w:pPr>
        <w:pStyle w:val="a6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612B71" w:rsidRDefault="0045661D" w:rsidP="00612B71">
      <w:pPr>
        <w:pStyle w:val="a6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2B71">
        <w:rPr>
          <w:rFonts w:ascii="Times New Roman" w:hAnsi="Times New Roman" w:cs="Times New Roman"/>
          <w:sz w:val="28"/>
          <w:szCs w:val="28"/>
        </w:rPr>
        <w:lastRenderedPageBreak/>
        <w:t>Решение, принятое по результатам публичных консультаций</w:t>
      </w:r>
      <w:r w:rsidR="00612B71" w:rsidRPr="00612B71">
        <w:rPr>
          <w:rFonts w:ascii="Times New Roman" w:hAnsi="Times New Roman" w:cs="Times New Roman"/>
          <w:sz w:val="28"/>
          <w:szCs w:val="28"/>
        </w:rPr>
        <w:t xml:space="preserve">: </w:t>
      </w:r>
      <w:r w:rsidR="00612B71" w:rsidRPr="00612B71">
        <w:rPr>
          <w:rFonts w:ascii="Times New Roman" w:eastAsia="Times New Roman" w:hAnsi="Times New Roman" w:cs="Times New Roman"/>
          <w:sz w:val="28"/>
          <w:szCs w:val="28"/>
          <w:u w:val="single"/>
        </w:rPr>
        <w:t>принятие проекта постановления, учитывающего требования нормативных правовых актов Российской Федераци</w:t>
      </w:r>
      <w:r w:rsidR="00612B71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</w:p>
    <w:p w:rsidR="00612B71" w:rsidRPr="00612B71" w:rsidRDefault="00612B71" w:rsidP="00612B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612B71">
        <w:rPr>
          <w:rFonts w:ascii="Times New Roman" w:eastAsia="Times New Roman" w:hAnsi="Times New Roman" w:cs="Times New Roman"/>
          <w:sz w:val="28"/>
          <w:szCs w:val="28"/>
        </w:rPr>
        <w:t xml:space="preserve">Исполнитель: </w:t>
      </w:r>
      <w:r w:rsidRPr="00612B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Главный специалист отдела по экономике, торговле и развитию предпринимательства  </w:t>
      </w:r>
      <w:r w:rsidRPr="00612B71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муниципального образования город Медногорск </w:t>
      </w:r>
      <w:r w:rsidRPr="00612B7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Мансурова Ю.А.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12B71">
        <w:rPr>
          <w:rFonts w:ascii="Times New Roman" w:eastAsia="Times New Roman" w:hAnsi="Times New Roman" w:cs="Times New Roman"/>
          <w:sz w:val="28"/>
          <w:szCs w:val="28"/>
          <w:u w:val="single"/>
        </w:rPr>
        <w:t>тел.  8 (35379) 3-26-91,</w:t>
      </w:r>
      <w:r w:rsidRPr="00612B71">
        <w:rPr>
          <w:sz w:val="28"/>
          <w:szCs w:val="28"/>
        </w:rPr>
        <w:t xml:space="preserve"> </w:t>
      </w:r>
      <w:hyperlink r:id="rId5" w:history="1">
        <w:r w:rsidRPr="00CA145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mua</w:t>
        </w:r>
        <w:r w:rsidRPr="00CA145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@mednogorsk56.r</w:t>
        </w:r>
        <w:proofErr w:type="spellStart"/>
        <w:r w:rsidRPr="00CA145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94062" w:rsidRDefault="00994062" w:rsidP="00225FA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5FAE" w:rsidRPr="00225FAE" w:rsidRDefault="00225FAE" w:rsidP="00225FA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5FAE" w:rsidRPr="00225FAE" w:rsidSect="00B0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EBC"/>
    <w:multiLevelType w:val="hybridMultilevel"/>
    <w:tmpl w:val="4D46CF8C"/>
    <w:lvl w:ilvl="0" w:tplc="3E5A6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A768B9"/>
    <w:multiLevelType w:val="multilevel"/>
    <w:tmpl w:val="68329F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57A"/>
    <w:rsid w:val="000B057A"/>
    <w:rsid w:val="00225FAE"/>
    <w:rsid w:val="0045661D"/>
    <w:rsid w:val="00612B71"/>
    <w:rsid w:val="006B32CB"/>
    <w:rsid w:val="00994062"/>
    <w:rsid w:val="00B00651"/>
    <w:rsid w:val="00D1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057A"/>
    <w:rPr>
      <w:b/>
      <w:bCs/>
    </w:rPr>
  </w:style>
  <w:style w:type="character" w:styleId="a5">
    <w:name w:val="Hyperlink"/>
    <w:basedOn w:val="a0"/>
    <w:uiPriority w:val="99"/>
    <w:unhideWhenUsed/>
    <w:rsid w:val="000B05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5FAE"/>
    <w:pPr>
      <w:ind w:left="720"/>
      <w:contextualSpacing/>
    </w:pPr>
  </w:style>
  <w:style w:type="table" w:styleId="a7">
    <w:name w:val="Table Grid"/>
    <w:basedOn w:val="a1"/>
    <w:uiPriority w:val="59"/>
    <w:rsid w:val="00994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a@mednogorsk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3</cp:revision>
  <cp:lastPrinted>2019-10-25T09:50:00Z</cp:lastPrinted>
  <dcterms:created xsi:type="dcterms:W3CDTF">2019-10-17T10:10:00Z</dcterms:created>
  <dcterms:modified xsi:type="dcterms:W3CDTF">2019-10-25T10:00:00Z</dcterms:modified>
</cp:coreProperties>
</file>