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642" w:rsidRDefault="00313642" w:rsidP="0064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642" w:rsidRDefault="00313642" w:rsidP="0064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432" w:rsidRDefault="004A0ADC" w:rsidP="00641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AD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5.8pt;margin-top:.1pt;width:67.3pt;height:67.3pt;z-index:-251656192">
            <v:imagedata r:id="rId7" o:title=""/>
          </v:shape>
          <o:OLEObject Type="Embed" ProgID="PBrush" ShapeID="_x0000_s1027" DrawAspect="Content" ObjectID="_1769858115" r:id="rId8"/>
        </w:pict>
      </w:r>
      <w:r w:rsidR="00641432">
        <w:rPr>
          <w:rFonts w:ascii="Times New Roman" w:hAnsi="Times New Roman" w:cs="Times New Roman"/>
          <w:sz w:val="28"/>
          <w:szCs w:val="28"/>
        </w:rPr>
        <w:t xml:space="preserve">Оренбургская Региональная Общественная Организация </w:t>
      </w:r>
    </w:p>
    <w:p w:rsidR="007B5EB2" w:rsidRDefault="00641432" w:rsidP="008909BA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 по противодействию коррупции»</w:t>
      </w:r>
    </w:p>
    <w:p w:rsidR="00641432" w:rsidRPr="00641432" w:rsidRDefault="00641432" w:rsidP="00641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1432">
        <w:rPr>
          <w:rFonts w:ascii="Times New Roman" w:hAnsi="Times New Roman" w:cs="Times New Roman"/>
          <w:sz w:val="20"/>
          <w:szCs w:val="20"/>
        </w:rPr>
        <w:t>460000, г. Оренбург, ул. Чичерина, д. 16, тел. 8 (3532) 26-55-36, 8903366-55-36</w:t>
      </w:r>
    </w:p>
    <w:p w:rsidR="00641432" w:rsidRPr="00641432" w:rsidRDefault="00641432" w:rsidP="006414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41432">
        <w:rPr>
          <w:rFonts w:ascii="Times New Roman" w:hAnsi="Times New Roman" w:cs="Times New Roman"/>
          <w:sz w:val="20"/>
          <w:szCs w:val="20"/>
        </w:rPr>
        <w:t>Приволжский филиал ПАО «</w:t>
      </w:r>
      <w:proofErr w:type="spellStart"/>
      <w:r w:rsidRPr="00641432">
        <w:rPr>
          <w:rFonts w:ascii="Times New Roman" w:hAnsi="Times New Roman" w:cs="Times New Roman"/>
          <w:sz w:val="20"/>
          <w:szCs w:val="20"/>
        </w:rPr>
        <w:t>Промсвязьбанк</w:t>
      </w:r>
      <w:proofErr w:type="spellEnd"/>
      <w:r w:rsidRPr="00641432">
        <w:rPr>
          <w:rFonts w:ascii="Times New Roman" w:hAnsi="Times New Roman" w:cs="Times New Roman"/>
          <w:sz w:val="20"/>
          <w:szCs w:val="20"/>
        </w:rPr>
        <w:t>», г. Нижний Новгород</w:t>
      </w:r>
    </w:p>
    <w:p w:rsidR="00641432" w:rsidRDefault="00641432" w:rsidP="0064143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41432">
        <w:rPr>
          <w:rFonts w:ascii="Times New Roman" w:hAnsi="Times New Roman" w:cs="Times New Roman"/>
          <w:sz w:val="20"/>
          <w:szCs w:val="20"/>
        </w:rPr>
        <w:t>БИК 042202803,</w:t>
      </w:r>
      <w:r>
        <w:rPr>
          <w:rFonts w:ascii="Times New Roman" w:hAnsi="Times New Roman" w:cs="Times New Roman"/>
          <w:sz w:val="20"/>
          <w:szCs w:val="20"/>
        </w:rPr>
        <w:t xml:space="preserve"> к/с </w:t>
      </w:r>
      <w:r w:rsidRPr="00641432">
        <w:rPr>
          <w:rFonts w:ascii="Times New Roman" w:hAnsi="Times New Roman" w:cs="Times New Roman"/>
          <w:bCs/>
          <w:sz w:val="20"/>
          <w:szCs w:val="20"/>
        </w:rPr>
        <w:t>30101810700000000803</w:t>
      </w:r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641432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641432">
        <w:rPr>
          <w:rFonts w:ascii="Times New Roman" w:hAnsi="Times New Roman" w:cs="Times New Roman"/>
          <w:sz w:val="20"/>
          <w:szCs w:val="20"/>
        </w:rPr>
        <w:t xml:space="preserve">/с </w:t>
      </w:r>
      <w:r w:rsidRPr="00641432">
        <w:rPr>
          <w:rFonts w:ascii="Times New Roman" w:hAnsi="Times New Roman" w:cs="Times New Roman"/>
          <w:bCs/>
          <w:sz w:val="20"/>
          <w:szCs w:val="20"/>
        </w:rPr>
        <w:t>40703810103000003197</w:t>
      </w:r>
    </w:p>
    <w:p w:rsidR="00641432" w:rsidRDefault="004A0ADC" w:rsidP="0064143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6.1pt;margin-top:8.2pt;width:512.05pt;height:0;z-index:251658240" o:connectortype="straight" strokecolor="black [3213]" strokeweight="3pt">
            <v:shadow type="perspective" color="#4e6128 [1606]" opacity=".5" offset="1pt" offset2="-1pt"/>
          </v:shape>
        </w:pict>
      </w:r>
      <w:r w:rsidR="00641432">
        <w:rPr>
          <w:rFonts w:ascii="Times New Roman" w:hAnsi="Times New Roman" w:cs="Times New Roman"/>
        </w:rPr>
        <w:t xml:space="preserve"> </w:t>
      </w:r>
    </w:p>
    <w:p w:rsidR="008909BA" w:rsidRDefault="008909BA" w:rsidP="0089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642" w:rsidRDefault="00313642" w:rsidP="0089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642" w:rsidRDefault="00313642" w:rsidP="008909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3642" w:rsidRPr="00857E27" w:rsidRDefault="00313642" w:rsidP="008909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B02" w:rsidRPr="00857E27" w:rsidRDefault="005D7B02" w:rsidP="005D7B0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/>
          <w:sz w:val="28"/>
          <w:szCs w:val="28"/>
        </w:rPr>
      </w:pPr>
      <w:r w:rsidRPr="00857E27">
        <w:rPr>
          <w:rFonts w:ascii="Times New Roman" w:hAnsi="Times New Roman"/>
          <w:b/>
          <w:bCs/>
          <w:spacing w:val="40"/>
          <w:sz w:val="28"/>
          <w:szCs w:val="28"/>
        </w:rPr>
        <w:t>ЗАКЛЮЧЕНИЕ</w:t>
      </w:r>
      <w:r w:rsidRPr="00857E27">
        <w:rPr>
          <w:rFonts w:ascii="Times New Roman" w:hAnsi="Times New Roman"/>
          <w:b/>
          <w:bCs/>
          <w:sz w:val="28"/>
          <w:szCs w:val="28"/>
        </w:rPr>
        <w:br/>
      </w:r>
      <w:r w:rsidRPr="00857E27">
        <w:rPr>
          <w:rFonts w:ascii="Times New Roman" w:hAnsi="Times New Roman"/>
          <w:sz w:val="28"/>
          <w:szCs w:val="28"/>
        </w:rPr>
        <w:t>по результатам независимой антикоррупционной экспертизы</w:t>
      </w:r>
    </w:p>
    <w:tbl>
      <w:tblPr>
        <w:tblW w:w="0" w:type="auto"/>
        <w:tblInd w:w="-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7"/>
        <w:gridCol w:w="154"/>
      </w:tblGrid>
      <w:tr w:rsidR="005D7B02" w:rsidRPr="00857E27" w:rsidTr="00317B40">
        <w:trPr>
          <w:trHeight w:val="284"/>
        </w:trPr>
        <w:tc>
          <w:tcPr>
            <w:tcW w:w="100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ОРОО «Комитет по противодействию коррупции»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  <w:tr w:rsidR="005D7B02" w:rsidRPr="00857E27" w:rsidTr="00317B40">
        <w:tc>
          <w:tcPr>
            <w:tcW w:w="10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(указывается наименование юридического лица или фамилия, имя, отчество (при наличии) физического лица)</w:t>
            </w:r>
          </w:p>
        </w:tc>
      </w:tr>
    </w:tbl>
    <w:p w:rsidR="005D7B02" w:rsidRPr="00857E27" w:rsidRDefault="005D7B02" w:rsidP="005D7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E27">
        <w:rPr>
          <w:rFonts w:ascii="Times New Roman" w:hAnsi="Times New Roman"/>
          <w:sz w:val="28"/>
          <w:szCs w:val="28"/>
        </w:rPr>
        <w:t>аккредитованног</w:t>
      </w:r>
      <w:proofErr w:type="gramStart"/>
      <w:r w:rsidRPr="00857E27">
        <w:rPr>
          <w:rFonts w:ascii="Times New Roman" w:hAnsi="Times New Roman"/>
          <w:sz w:val="28"/>
          <w:szCs w:val="28"/>
        </w:rPr>
        <w:t>о(</w:t>
      </w:r>
      <w:proofErr w:type="gramEnd"/>
      <w:r w:rsidRPr="00857E27">
        <w:rPr>
          <w:rFonts w:ascii="Times New Roman" w:hAnsi="Times New Roman"/>
          <w:sz w:val="28"/>
          <w:szCs w:val="28"/>
        </w:rPr>
        <w:t>ой) распоряжением Министерства юстиции</w:t>
      </w:r>
    </w:p>
    <w:tbl>
      <w:tblPr>
        <w:tblW w:w="0" w:type="auto"/>
        <w:tblInd w:w="-8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00"/>
        <w:gridCol w:w="3023"/>
        <w:gridCol w:w="532"/>
        <w:gridCol w:w="1722"/>
        <w:gridCol w:w="1414"/>
      </w:tblGrid>
      <w:tr w:rsidR="005D7B02" w:rsidRPr="00857E27" w:rsidTr="00317B40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tabs>
                <w:tab w:val="right" w:pos="3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  <w:r w:rsidRPr="00857E27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857E27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05.03.2020г.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242-р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7E27">
              <w:rPr>
                <w:rFonts w:ascii="Times New Roman" w:hAnsi="Times New Roman"/>
                <w:sz w:val="28"/>
                <w:szCs w:val="28"/>
              </w:rPr>
              <w:t>в качестве</w:t>
            </w:r>
          </w:p>
        </w:tc>
      </w:tr>
    </w:tbl>
    <w:p w:rsidR="005D7B02" w:rsidRPr="00857E27" w:rsidRDefault="005D7B02" w:rsidP="005D7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E27">
        <w:rPr>
          <w:rFonts w:ascii="Times New Roman" w:hAnsi="Times New Roman"/>
          <w:sz w:val="28"/>
          <w:szCs w:val="28"/>
        </w:rPr>
        <w:t xml:space="preserve">независимого эксперта, уполномоченного на проведение </w:t>
      </w:r>
      <w:proofErr w:type="gramStart"/>
      <w:r w:rsidRPr="00857E27">
        <w:rPr>
          <w:rFonts w:ascii="Times New Roman" w:hAnsi="Times New Roman"/>
          <w:sz w:val="28"/>
          <w:szCs w:val="28"/>
        </w:rPr>
        <w:t>независимой</w:t>
      </w:r>
      <w:proofErr w:type="gramEnd"/>
    </w:p>
    <w:p w:rsidR="005D7B02" w:rsidRPr="00857E27" w:rsidRDefault="005D7B02" w:rsidP="005D7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E27">
        <w:rPr>
          <w:rFonts w:ascii="Times New Roman" w:hAnsi="Times New Roman"/>
          <w:sz w:val="28"/>
          <w:szCs w:val="28"/>
        </w:rPr>
        <w:t>антикоррупционной экспертизы нормативных правовых актов</w:t>
      </w:r>
    </w:p>
    <w:p w:rsidR="00313642" w:rsidRPr="00857E27" w:rsidRDefault="005D7B02" w:rsidP="00234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57E27">
        <w:rPr>
          <w:rFonts w:ascii="Times New Roman" w:hAnsi="Times New Roman"/>
          <w:sz w:val="28"/>
          <w:szCs w:val="28"/>
        </w:rPr>
        <w:t>и проектов нормативных правовых актов</w:t>
      </w:r>
    </w:p>
    <w:p w:rsidR="005D7B02" w:rsidRPr="00857E27" w:rsidRDefault="005D7B02" w:rsidP="005D7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7E27" w:rsidRPr="00857E27" w:rsidRDefault="005D7B02" w:rsidP="00857E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7E27">
        <w:rPr>
          <w:rFonts w:ascii="Times New Roman" w:hAnsi="Times New Roman" w:cs="Times New Roman"/>
          <w:sz w:val="28"/>
          <w:szCs w:val="28"/>
        </w:rPr>
        <w:t xml:space="preserve"> </w:t>
      </w:r>
      <w:r w:rsidR="00313642" w:rsidRPr="00857E2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57E27">
        <w:rPr>
          <w:rFonts w:ascii="Times New Roman" w:hAnsi="Times New Roman" w:cs="Times New Roman"/>
          <w:sz w:val="28"/>
          <w:szCs w:val="28"/>
        </w:rPr>
        <w:t>В соответствии с частью 1 статьи 5 Федерального закона от 17 июля 2009 г. № 172-ФЗ «Об антикоррупционной экспертизе нормативных правовых актов и проектов нормативных правовых актов»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 г. № 96 «Об антикоррупционной экспертизе нормативных правовых актов и проектов</w:t>
      </w:r>
      <w:proofErr w:type="gramEnd"/>
      <w:r w:rsidRPr="00857E27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проведена </w:t>
      </w:r>
      <w:r w:rsidR="008359DD" w:rsidRPr="00857E27">
        <w:rPr>
          <w:rFonts w:ascii="Times New Roman" w:hAnsi="Times New Roman" w:cs="Times New Roman"/>
          <w:sz w:val="28"/>
          <w:szCs w:val="28"/>
        </w:rPr>
        <w:t xml:space="preserve">независимая </w:t>
      </w:r>
      <w:proofErr w:type="spellStart"/>
      <w:r w:rsidR="00E55FFC" w:rsidRPr="00857E2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E55FFC" w:rsidRPr="00857E27">
        <w:rPr>
          <w:rFonts w:ascii="Times New Roman" w:hAnsi="Times New Roman" w:cs="Times New Roman"/>
          <w:sz w:val="28"/>
          <w:szCs w:val="28"/>
        </w:rPr>
        <w:t xml:space="preserve"> </w:t>
      </w:r>
      <w:r w:rsidRPr="00857E27">
        <w:rPr>
          <w:rFonts w:ascii="Times New Roman" w:hAnsi="Times New Roman" w:cs="Times New Roman"/>
          <w:sz w:val="28"/>
          <w:szCs w:val="28"/>
        </w:rPr>
        <w:t>э</w:t>
      </w:r>
      <w:r w:rsidR="002D39FE" w:rsidRPr="00857E27">
        <w:rPr>
          <w:rFonts w:ascii="Times New Roman" w:hAnsi="Times New Roman" w:cs="Times New Roman"/>
          <w:sz w:val="28"/>
          <w:szCs w:val="28"/>
        </w:rPr>
        <w:t>кспертиза,</w:t>
      </w:r>
      <w:r w:rsidR="00234D8A" w:rsidRPr="00857E2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57E27" w:rsidRPr="00857E27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57E27" w:rsidRPr="00857E27">
        <w:rPr>
          <w:sz w:val="28"/>
          <w:szCs w:val="28"/>
        </w:rPr>
        <w:t xml:space="preserve"> </w:t>
      </w:r>
      <w:r w:rsidR="00857E27" w:rsidRPr="00857E27">
        <w:rPr>
          <w:rFonts w:ascii="Times New Roman" w:hAnsi="Times New Roman" w:cs="Times New Roman"/>
          <w:sz w:val="28"/>
          <w:szCs w:val="28"/>
        </w:rPr>
        <w:t>муниципального образования город Медногорск</w:t>
      </w:r>
      <w:proofErr w:type="gramStart"/>
      <w:r w:rsidR="00857E27" w:rsidRPr="00857E2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57E27" w:rsidRPr="00857E27">
        <w:rPr>
          <w:rFonts w:ascii="Times New Roman" w:hAnsi="Times New Roman" w:cs="Times New Roman"/>
          <w:sz w:val="28"/>
          <w:szCs w:val="28"/>
        </w:rPr>
        <w:t xml:space="preserve">б утверждении  </w:t>
      </w:r>
      <w:r w:rsidR="00857E27" w:rsidRPr="00857E27">
        <w:rPr>
          <w:rFonts w:ascii="Times New Roman" w:hAnsi="Times New Roman" w:cs="Times New Roman"/>
          <w:bCs/>
          <w:color w:val="000000"/>
          <w:sz w:val="28"/>
          <w:szCs w:val="28"/>
        </w:rPr>
        <w:t>схемы размещения нестационарных торговых объектов на территории муниципального образования город Медногорск</w:t>
      </w:r>
    </w:p>
    <w:p w:rsidR="00857E27" w:rsidRPr="00857E27" w:rsidRDefault="005D7B02" w:rsidP="00857E27">
      <w:pPr>
        <w:ind w:right="72"/>
        <w:rPr>
          <w:rFonts w:ascii="Times New Roman" w:hAnsi="Times New Roman" w:cs="Times New Roman"/>
          <w:sz w:val="28"/>
          <w:szCs w:val="28"/>
        </w:rPr>
      </w:pPr>
      <w:r w:rsidRPr="00857E27">
        <w:rPr>
          <w:rFonts w:ascii="Times New Roman" w:hAnsi="Times New Roman" w:cs="Times New Roman"/>
          <w:sz w:val="28"/>
          <w:szCs w:val="28"/>
        </w:rPr>
        <w:t>Пред</w:t>
      </w:r>
      <w:r w:rsidR="00234D8A" w:rsidRPr="00857E27">
        <w:rPr>
          <w:rFonts w:ascii="Times New Roman" w:hAnsi="Times New Roman" w:cs="Times New Roman"/>
          <w:sz w:val="28"/>
          <w:szCs w:val="28"/>
        </w:rPr>
        <w:t xml:space="preserve">ставленный </w:t>
      </w:r>
      <w:r w:rsidR="00857E27" w:rsidRPr="00857E27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Pr="00857E27">
        <w:rPr>
          <w:rFonts w:ascii="Times New Roman" w:hAnsi="Times New Roman" w:cs="Times New Roman"/>
          <w:sz w:val="28"/>
          <w:szCs w:val="28"/>
        </w:rPr>
        <w:t xml:space="preserve"> проанализировано экспертами комитета на наличие коррупционных фактов, связанных с реализацией полномочий органа власти, а именно:</w:t>
      </w:r>
      <w:r w:rsidR="00097499" w:rsidRPr="00857E27">
        <w:rPr>
          <w:rFonts w:ascii="Times New Roman" w:hAnsi="Times New Roman" w:cs="Times New Roman"/>
          <w:sz w:val="28"/>
          <w:szCs w:val="28"/>
        </w:rPr>
        <w:t xml:space="preserve"> Экспертами проведен анализ</w:t>
      </w:r>
      <w:r w:rsidR="00313642" w:rsidRPr="00857E27">
        <w:rPr>
          <w:rFonts w:ascii="Times New Roman" w:hAnsi="Times New Roman" w:cs="Times New Roman"/>
          <w:sz w:val="28"/>
          <w:szCs w:val="28"/>
        </w:rPr>
        <w:t xml:space="preserve"> на соответствие</w:t>
      </w:r>
      <w:r w:rsidR="00857E27" w:rsidRPr="00857E27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313642" w:rsidRPr="00857E27">
        <w:rPr>
          <w:rFonts w:ascii="Times New Roman" w:hAnsi="Times New Roman" w:cs="Times New Roman"/>
          <w:sz w:val="28"/>
          <w:szCs w:val="28"/>
        </w:rPr>
        <w:t xml:space="preserve"> </w:t>
      </w:r>
      <w:r w:rsidR="008340A2" w:rsidRPr="00857E27">
        <w:rPr>
          <w:rFonts w:ascii="Times New Roman" w:hAnsi="Times New Roman" w:cs="Times New Roman"/>
          <w:sz w:val="28"/>
          <w:szCs w:val="28"/>
        </w:rPr>
        <w:t>постановления</w:t>
      </w:r>
      <w:r w:rsidR="00E6597F" w:rsidRPr="00857E27">
        <w:rPr>
          <w:rFonts w:ascii="Times New Roman" w:hAnsi="Times New Roman" w:cs="Times New Roman"/>
          <w:sz w:val="28"/>
          <w:szCs w:val="28"/>
        </w:rPr>
        <w:t xml:space="preserve"> с</w:t>
      </w:r>
      <w:r w:rsidR="008340A2" w:rsidRPr="00857E27">
        <w:rPr>
          <w:rFonts w:ascii="Times New Roman" w:hAnsi="Times New Roman" w:cs="Times New Roman"/>
          <w:sz w:val="28"/>
          <w:szCs w:val="28"/>
        </w:rPr>
        <w:t xml:space="preserve"> </w:t>
      </w:r>
      <w:r w:rsidR="00857E27" w:rsidRPr="00857E27">
        <w:rPr>
          <w:rFonts w:ascii="Times New Roman" w:hAnsi="Times New Roman" w:cs="Times New Roman"/>
          <w:sz w:val="28"/>
          <w:szCs w:val="28"/>
        </w:rPr>
        <w:t>Федеральным  законом  от  28 декабря    2009 года           № 381-ФЗ «Об основах государственного регулирования торговой деятельности в Российской Федерации», приказом 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proofErr w:type="gramStart"/>
      <w:r w:rsidR="00857E27" w:rsidRPr="00857E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57E27" w:rsidRPr="00857E27">
        <w:rPr>
          <w:rFonts w:ascii="Times New Roman" w:hAnsi="Times New Roman" w:cs="Times New Roman"/>
          <w:sz w:val="28"/>
          <w:szCs w:val="28"/>
        </w:rPr>
        <w:t xml:space="preserve"> </w:t>
      </w:r>
      <w:r w:rsidR="00857E27" w:rsidRPr="00857E27">
        <w:rPr>
          <w:rFonts w:ascii="Times New Roman" w:hAnsi="Times New Roman" w:cs="Times New Roman"/>
          <w:sz w:val="28"/>
          <w:szCs w:val="28"/>
        </w:rPr>
        <w:lastRenderedPageBreak/>
        <w:t>Устава муниципального образования город Медногорск Оренбургской области</w:t>
      </w:r>
    </w:p>
    <w:p w:rsidR="005D7B02" w:rsidRPr="00857E27" w:rsidRDefault="00313642" w:rsidP="00857E27">
      <w:pPr>
        <w:ind w:right="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E2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5D7B02" w:rsidRPr="00857E27" w:rsidRDefault="005D7B02" w:rsidP="005D7B0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E27">
        <w:rPr>
          <w:rFonts w:ascii="Times New Roman" w:hAnsi="Times New Roman" w:cs="Times New Roman"/>
          <w:sz w:val="28"/>
          <w:szCs w:val="28"/>
        </w:rPr>
        <w:t xml:space="preserve">Признаки реализации властных дискреционных полномочий, определений компетенции по формуле «вправе», завышение требования к лицам, предъявляемые для реализации его права, злоупотребление правом, выборочных изменений объема права, чрезмерной свободы подзаконного нормотворчества, </w:t>
      </w:r>
      <w:proofErr w:type="spellStart"/>
      <w:r w:rsidRPr="00857E27">
        <w:rPr>
          <w:rFonts w:ascii="Times New Roman" w:hAnsi="Times New Roman" w:cs="Times New Roman"/>
          <w:sz w:val="28"/>
          <w:szCs w:val="28"/>
        </w:rPr>
        <w:t>юридическо-лингвистическо</w:t>
      </w:r>
      <w:r w:rsidR="008340A2" w:rsidRPr="00857E2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340A2" w:rsidRPr="00857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40A2" w:rsidRPr="00857E27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="008340A2" w:rsidRPr="00857E27">
        <w:rPr>
          <w:rFonts w:ascii="Times New Roman" w:hAnsi="Times New Roman" w:cs="Times New Roman"/>
          <w:sz w:val="28"/>
          <w:szCs w:val="28"/>
        </w:rPr>
        <w:t>. В</w:t>
      </w:r>
      <w:r w:rsidR="006020B4" w:rsidRPr="00857E27">
        <w:rPr>
          <w:rFonts w:ascii="Times New Roman" w:hAnsi="Times New Roman" w:cs="Times New Roman"/>
          <w:sz w:val="28"/>
          <w:szCs w:val="28"/>
        </w:rPr>
        <w:t xml:space="preserve"> </w:t>
      </w:r>
      <w:r w:rsidR="003B1F7F" w:rsidRPr="00857E27">
        <w:rPr>
          <w:rFonts w:ascii="Times New Roman" w:hAnsi="Times New Roman" w:cs="Times New Roman"/>
          <w:sz w:val="28"/>
          <w:szCs w:val="28"/>
        </w:rPr>
        <w:t>проекте</w:t>
      </w:r>
      <w:r w:rsidR="00857E27" w:rsidRPr="00857E27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</w:t>
      </w:r>
      <w:r w:rsidR="00857E27" w:rsidRPr="00857E27">
        <w:rPr>
          <w:sz w:val="28"/>
          <w:szCs w:val="28"/>
        </w:rPr>
        <w:t xml:space="preserve"> </w:t>
      </w:r>
      <w:r w:rsidR="00857E27" w:rsidRPr="00857E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Медногорск </w:t>
      </w:r>
      <w:r w:rsidR="00313642" w:rsidRPr="00857E27">
        <w:rPr>
          <w:rFonts w:ascii="Times New Roman" w:hAnsi="Times New Roman" w:cs="Times New Roman"/>
          <w:sz w:val="28"/>
          <w:szCs w:val="28"/>
        </w:rPr>
        <w:t>(</w:t>
      </w:r>
      <w:r w:rsidRPr="00857E27">
        <w:rPr>
          <w:rFonts w:ascii="Times New Roman" w:hAnsi="Times New Roman" w:cs="Times New Roman"/>
          <w:sz w:val="28"/>
          <w:szCs w:val="28"/>
        </w:rPr>
        <w:t>нормативно правового акта</w:t>
      </w:r>
      <w:r w:rsidR="00313642" w:rsidRPr="00857E27">
        <w:rPr>
          <w:rFonts w:ascii="Times New Roman" w:hAnsi="Times New Roman" w:cs="Times New Roman"/>
          <w:sz w:val="28"/>
          <w:szCs w:val="28"/>
        </w:rPr>
        <w:t>)</w:t>
      </w:r>
      <w:r w:rsidRPr="00857E27">
        <w:rPr>
          <w:rFonts w:ascii="Times New Roman" w:hAnsi="Times New Roman" w:cs="Times New Roman"/>
          <w:sz w:val="28"/>
          <w:szCs w:val="28"/>
        </w:rPr>
        <w:t xml:space="preserve"> наличие коррупционных дефектов </w:t>
      </w:r>
      <w:r w:rsidRPr="00857E27">
        <w:rPr>
          <w:rFonts w:ascii="Times New Roman" w:hAnsi="Times New Roman" w:cs="Times New Roman"/>
          <w:b/>
          <w:sz w:val="28"/>
          <w:szCs w:val="28"/>
        </w:rPr>
        <w:t>не выявлено</w:t>
      </w:r>
      <w:r w:rsidRPr="00857E27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191" w:type="dxa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6"/>
        <w:gridCol w:w="112"/>
        <w:gridCol w:w="2302"/>
        <w:gridCol w:w="414"/>
        <w:gridCol w:w="532"/>
        <w:gridCol w:w="392"/>
        <w:gridCol w:w="2309"/>
        <w:gridCol w:w="187"/>
        <w:gridCol w:w="3397"/>
      </w:tblGrid>
      <w:tr w:rsidR="005D7B02" w:rsidRPr="00857E27" w:rsidTr="007A6067">
        <w:trPr>
          <w:trHeight w:val="284"/>
        </w:trPr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31364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-482600</wp:posOffset>
                  </wp:positionV>
                  <wp:extent cx="1838960" cy="1060450"/>
                  <wp:effectExtent l="19050" t="0" r="889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960" cy="106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D7B02" w:rsidRPr="00857E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8A" w:rsidRPr="00857E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7B02" w:rsidRPr="00857E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234D8A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5D7B02" w:rsidP="00234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D8A" w:rsidRPr="00857E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В.Л. Мардыко</w:t>
            </w:r>
          </w:p>
        </w:tc>
      </w:tr>
      <w:tr w:rsidR="005D7B02" w:rsidRPr="00857E27" w:rsidTr="007A6067">
        <w:tc>
          <w:tcPr>
            <w:tcW w:w="42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(подпись независимого эксперта)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D7B02" w:rsidRPr="00857E27" w:rsidRDefault="005D7B02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7B02" w:rsidRPr="00857E27" w:rsidRDefault="006020B4" w:rsidP="007A6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E27">
              <w:rPr>
                <w:rFonts w:ascii="Times New Roman" w:hAnsi="Times New Roman" w:cs="Times New Roman"/>
                <w:sz w:val="28"/>
                <w:szCs w:val="28"/>
              </w:rPr>
              <w:t>Председатель ОРОО «Комитет по противодействию коррупции»</w:t>
            </w:r>
          </w:p>
        </w:tc>
      </w:tr>
    </w:tbl>
    <w:p w:rsidR="00A54CB6" w:rsidRPr="00857E27" w:rsidRDefault="00A54CB6" w:rsidP="00A54CB6">
      <w:pPr>
        <w:snapToGrid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857E27">
        <w:rPr>
          <w:rFonts w:ascii="Times New Roman" w:hAnsi="Times New Roman" w:cs="Times New Roman"/>
          <w:sz w:val="28"/>
          <w:szCs w:val="28"/>
        </w:rPr>
        <w:t xml:space="preserve">Эксперты: </w:t>
      </w:r>
      <w:proofErr w:type="spellStart"/>
      <w:r w:rsidRPr="00857E27">
        <w:rPr>
          <w:rFonts w:ascii="Times New Roman" w:hAnsi="Times New Roman" w:cs="Times New Roman"/>
          <w:sz w:val="28"/>
          <w:szCs w:val="28"/>
        </w:rPr>
        <w:t>Сизов</w:t>
      </w:r>
      <w:proofErr w:type="spellEnd"/>
      <w:r w:rsidRPr="00857E27">
        <w:rPr>
          <w:rFonts w:ascii="Times New Roman" w:hAnsi="Times New Roman" w:cs="Times New Roman"/>
          <w:sz w:val="28"/>
          <w:szCs w:val="28"/>
        </w:rPr>
        <w:t xml:space="preserve"> А.И. </w:t>
      </w:r>
      <w:proofErr w:type="spellStart"/>
      <w:r w:rsidRPr="00857E27">
        <w:rPr>
          <w:rFonts w:ascii="Times New Roman" w:hAnsi="Times New Roman" w:cs="Times New Roman"/>
          <w:sz w:val="28"/>
          <w:szCs w:val="28"/>
        </w:rPr>
        <w:t>Козурман</w:t>
      </w:r>
      <w:proofErr w:type="spellEnd"/>
      <w:r w:rsidRPr="00857E27">
        <w:rPr>
          <w:rFonts w:ascii="Times New Roman" w:hAnsi="Times New Roman" w:cs="Times New Roman"/>
          <w:sz w:val="28"/>
          <w:szCs w:val="28"/>
        </w:rPr>
        <w:t xml:space="preserve"> Е.А.</w:t>
      </w:r>
      <w:r w:rsidR="009E30B0" w:rsidRPr="00857E27">
        <w:rPr>
          <w:rFonts w:ascii="Times New Roman" w:hAnsi="Times New Roman" w:cs="Times New Roman"/>
          <w:sz w:val="28"/>
          <w:szCs w:val="28"/>
        </w:rPr>
        <w:t xml:space="preserve"> </w:t>
      </w:r>
      <w:r w:rsidRPr="00857E27">
        <w:rPr>
          <w:rFonts w:ascii="Times New Roman" w:hAnsi="Times New Roman" w:cs="Times New Roman"/>
          <w:sz w:val="28"/>
          <w:szCs w:val="28"/>
        </w:rPr>
        <w:t xml:space="preserve"> Баев И.В.</w:t>
      </w:r>
    </w:p>
    <w:p w:rsidR="00A54CB6" w:rsidRPr="00857E27" w:rsidRDefault="00A54CB6" w:rsidP="00A54CB6">
      <w:pPr>
        <w:snapToGri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4CB6" w:rsidRPr="00857E27" w:rsidRDefault="00A54CB6" w:rsidP="00A54CB6">
      <w:pPr>
        <w:snapToGrid w:val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09BA" w:rsidRPr="00857E27" w:rsidRDefault="008909BA" w:rsidP="00A54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09BA" w:rsidRPr="00857E27" w:rsidSect="006414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25" w:rsidRDefault="00CC1F25" w:rsidP="005D7B02">
      <w:pPr>
        <w:spacing w:after="0" w:line="240" w:lineRule="auto"/>
      </w:pPr>
      <w:r>
        <w:separator/>
      </w:r>
    </w:p>
  </w:endnote>
  <w:endnote w:type="continuationSeparator" w:id="0">
    <w:p w:rsidR="00CC1F25" w:rsidRDefault="00CC1F25" w:rsidP="005D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25" w:rsidRDefault="00CC1F25" w:rsidP="005D7B02">
      <w:pPr>
        <w:spacing w:after="0" w:line="240" w:lineRule="auto"/>
      </w:pPr>
      <w:r>
        <w:separator/>
      </w:r>
    </w:p>
  </w:footnote>
  <w:footnote w:type="continuationSeparator" w:id="0">
    <w:p w:rsidR="00CC1F25" w:rsidRDefault="00CC1F25" w:rsidP="005D7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432"/>
    <w:rsid w:val="00097499"/>
    <w:rsid w:val="000B04A1"/>
    <w:rsid w:val="000F4A66"/>
    <w:rsid w:val="00155933"/>
    <w:rsid w:val="001649B9"/>
    <w:rsid w:val="001B2FD2"/>
    <w:rsid w:val="001E0456"/>
    <w:rsid w:val="001E17B6"/>
    <w:rsid w:val="001F2540"/>
    <w:rsid w:val="00234D8A"/>
    <w:rsid w:val="002D39FE"/>
    <w:rsid w:val="00313642"/>
    <w:rsid w:val="00317B40"/>
    <w:rsid w:val="00334061"/>
    <w:rsid w:val="003A5EA1"/>
    <w:rsid w:val="003B1F7F"/>
    <w:rsid w:val="003E4ECD"/>
    <w:rsid w:val="00444E51"/>
    <w:rsid w:val="004A0ADC"/>
    <w:rsid w:val="0058741E"/>
    <w:rsid w:val="005D7B02"/>
    <w:rsid w:val="006020B4"/>
    <w:rsid w:val="00616877"/>
    <w:rsid w:val="00641432"/>
    <w:rsid w:val="006A1B32"/>
    <w:rsid w:val="006D7B85"/>
    <w:rsid w:val="00737945"/>
    <w:rsid w:val="00756DC7"/>
    <w:rsid w:val="007777B7"/>
    <w:rsid w:val="007A7485"/>
    <w:rsid w:val="007B5EB2"/>
    <w:rsid w:val="007C56DD"/>
    <w:rsid w:val="007F7250"/>
    <w:rsid w:val="00814F1B"/>
    <w:rsid w:val="008340A2"/>
    <w:rsid w:val="008359DD"/>
    <w:rsid w:val="00857E27"/>
    <w:rsid w:val="008909BA"/>
    <w:rsid w:val="008961AB"/>
    <w:rsid w:val="008963AB"/>
    <w:rsid w:val="009B0065"/>
    <w:rsid w:val="009C1992"/>
    <w:rsid w:val="009E30B0"/>
    <w:rsid w:val="00A06DFE"/>
    <w:rsid w:val="00A52456"/>
    <w:rsid w:val="00A54CB6"/>
    <w:rsid w:val="00A90E4B"/>
    <w:rsid w:val="00AC2D77"/>
    <w:rsid w:val="00B15AB6"/>
    <w:rsid w:val="00B416F1"/>
    <w:rsid w:val="00BA3300"/>
    <w:rsid w:val="00CA1DD2"/>
    <w:rsid w:val="00CA53A1"/>
    <w:rsid w:val="00CC1F25"/>
    <w:rsid w:val="00D20452"/>
    <w:rsid w:val="00D41213"/>
    <w:rsid w:val="00D72D69"/>
    <w:rsid w:val="00DC1AD3"/>
    <w:rsid w:val="00DF2627"/>
    <w:rsid w:val="00E55FFC"/>
    <w:rsid w:val="00E6597F"/>
    <w:rsid w:val="00EF75A1"/>
    <w:rsid w:val="00F059B9"/>
    <w:rsid w:val="00FC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B02"/>
  </w:style>
  <w:style w:type="paragraph" w:styleId="a5">
    <w:name w:val="footer"/>
    <w:basedOn w:val="a"/>
    <w:link w:val="a6"/>
    <w:uiPriority w:val="99"/>
    <w:semiHidden/>
    <w:unhideWhenUsed/>
    <w:rsid w:val="005D7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B02"/>
  </w:style>
  <w:style w:type="paragraph" w:styleId="a7">
    <w:name w:val="Balloon Text"/>
    <w:basedOn w:val="a"/>
    <w:link w:val="a8"/>
    <w:semiHidden/>
    <w:unhideWhenUsed/>
    <w:rsid w:val="0089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63A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835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unhideWhenUsed/>
    <w:rsid w:val="000974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097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25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3EED-131E-4638-8F56-D6FB5F84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2023-12-07T05:36:00Z</cp:lastPrinted>
  <dcterms:created xsi:type="dcterms:W3CDTF">2024-02-19T09:29:00Z</dcterms:created>
  <dcterms:modified xsi:type="dcterms:W3CDTF">2024-02-19T09:29:00Z</dcterms:modified>
</cp:coreProperties>
</file>