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D" w:rsidRDefault="0069635D" w:rsidP="0092542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69635D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92542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635D" w:rsidRPr="0069635D" w:rsidRDefault="0069635D" w:rsidP="0092542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D73A5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  <w:r w:rsidR="00E14440">
        <w:rPr>
          <w:rFonts w:ascii="Times New Roman" w:hAnsi="Times New Roman" w:cs="Times New Roman"/>
          <w:b w:val="0"/>
          <w:sz w:val="28"/>
          <w:szCs w:val="28"/>
        </w:rPr>
        <w:t xml:space="preserve"> города Медногорска</w:t>
      </w:r>
      <w:r w:rsidR="005D73A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25423">
        <w:rPr>
          <w:rFonts w:ascii="Times New Roman" w:hAnsi="Times New Roman" w:cs="Times New Roman"/>
          <w:b w:val="0"/>
          <w:sz w:val="28"/>
          <w:szCs w:val="28"/>
        </w:rPr>
        <w:t xml:space="preserve">29.05.2023 </w:t>
      </w:r>
      <w:r w:rsidR="005D7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423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69635D" w:rsidRDefault="0069635D" w:rsidP="008D4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8D4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РЕГЛАМЕНТ</w:t>
      </w:r>
    </w:p>
    <w:p w:rsidR="006567F3" w:rsidRDefault="005D73A5" w:rsidP="008D4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EA7C2B" w:rsidRPr="00EA7C2B">
        <w:rPr>
          <w:rFonts w:ascii="Times New Roman" w:hAnsi="Times New Roman" w:cs="Times New Roman"/>
          <w:sz w:val="28"/>
          <w:szCs w:val="28"/>
        </w:rPr>
        <w:t xml:space="preserve"> -</w:t>
      </w:r>
      <w:r w:rsidR="00EA7C2B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МЕДНОГОРСКА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6867">
        <w:rPr>
          <w:rFonts w:ascii="Times New Roman" w:hAnsi="Times New Roman" w:cs="Times New Roman"/>
          <w:sz w:val="28"/>
          <w:szCs w:val="28"/>
        </w:rPr>
        <w:t>–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Регламент)</w:t>
      </w:r>
    </w:p>
    <w:p w:rsidR="006567F3" w:rsidRPr="008D4846" w:rsidRDefault="006567F3" w:rsidP="008D4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8D4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6567F3" w:rsidRPr="008D4846" w:rsidRDefault="006567F3" w:rsidP="008D4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Статья 1. Предмет регулирования Регламента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1A6">
        <w:rPr>
          <w:rFonts w:ascii="Times New Roman" w:hAnsi="Times New Roman" w:cs="Times New Roman"/>
          <w:sz w:val="28"/>
          <w:szCs w:val="28"/>
        </w:rPr>
        <w:t>1. 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Регламентом регулируются порядок работы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 палаты города Медногорска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6867">
        <w:rPr>
          <w:rFonts w:ascii="Times New Roman" w:hAnsi="Times New Roman" w:cs="Times New Roman"/>
          <w:sz w:val="28"/>
          <w:szCs w:val="28"/>
        </w:rPr>
        <w:t>–</w:t>
      </w:r>
      <w:r w:rsidR="00F0519F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палата), сроки и порядок проведения контрольных и экспертно-аналитических мероприятий и иные вопросы внутренней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1A6">
        <w:rPr>
          <w:rFonts w:ascii="Times New Roman" w:hAnsi="Times New Roman" w:cs="Times New Roman"/>
          <w:sz w:val="28"/>
          <w:szCs w:val="28"/>
        </w:rPr>
        <w:t>2. 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 дополнение к Регламенту в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A4680">
        <w:rPr>
          <w:rFonts w:ascii="Times New Roman" w:hAnsi="Times New Roman" w:cs="Times New Roman"/>
          <w:sz w:val="28"/>
          <w:szCs w:val="28"/>
        </w:rPr>
        <w:t>е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действуют стандарты внешнего </w:t>
      </w:r>
      <w:r w:rsidR="005D73A5">
        <w:rPr>
          <w:rFonts w:ascii="Times New Roman" w:hAnsi="Times New Roman" w:cs="Times New Roman"/>
          <w:sz w:val="28"/>
          <w:szCs w:val="28"/>
        </w:rPr>
        <w:t>муниципального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палаты, методические рекомендации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палаты, а также </w:t>
      </w:r>
      <w:r w:rsidR="005D73A5">
        <w:rPr>
          <w:rFonts w:ascii="Times New Roman" w:hAnsi="Times New Roman" w:cs="Times New Roman"/>
          <w:sz w:val="28"/>
          <w:szCs w:val="28"/>
        </w:rPr>
        <w:t>постановления</w:t>
      </w:r>
      <w:r w:rsidR="00D86867">
        <w:rPr>
          <w:rFonts w:ascii="Times New Roman" w:hAnsi="Times New Roman" w:cs="Times New Roman"/>
          <w:sz w:val="28"/>
          <w:szCs w:val="28"/>
        </w:rPr>
        <w:t xml:space="preserve"> и распоряжения председателя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86867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, регулирующие вопросы внутренней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Статья 2. Порядок принятия и утверждения Регламента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69635D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51A6" w:rsidRPr="0069635D">
        <w:rPr>
          <w:rFonts w:ascii="Times New Roman" w:hAnsi="Times New Roman" w:cs="Times New Roman"/>
          <w:sz w:val="28"/>
          <w:szCs w:val="28"/>
        </w:rPr>
        <w:t>1. </w:t>
      </w:r>
      <w:r w:rsidR="006567F3" w:rsidRPr="0069635D">
        <w:rPr>
          <w:rFonts w:ascii="Times New Roman" w:hAnsi="Times New Roman" w:cs="Times New Roman"/>
          <w:sz w:val="28"/>
          <w:szCs w:val="28"/>
        </w:rPr>
        <w:t xml:space="preserve">Регламент утверждается </w:t>
      </w:r>
      <w:r w:rsidR="005D73A5">
        <w:rPr>
          <w:rFonts w:ascii="Times New Roman" w:hAnsi="Times New Roman" w:cs="Times New Roman"/>
          <w:sz w:val="28"/>
          <w:szCs w:val="28"/>
        </w:rPr>
        <w:t>Председателем</w:t>
      </w:r>
      <w:r w:rsidR="003051A6" w:rsidRPr="0069635D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51A6" w:rsidRPr="0069635D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D86867" w:rsidRPr="0069635D">
        <w:rPr>
          <w:rFonts w:ascii="Times New Roman" w:hAnsi="Times New Roman" w:cs="Times New Roman"/>
          <w:sz w:val="28"/>
          <w:szCs w:val="28"/>
        </w:rPr>
        <w:t>.</w:t>
      </w:r>
    </w:p>
    <w:p w:rsidR="006567F3" w:rsidRPr="0069635D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51A6" w:rsidRPr="0069635D">
        <w:rPr>
          <w:rFonts w:ascii="Times New Roman" w:hAnsi="Times New Roman" w:cs="Times New Roman"/>
          <w:sz w:val="28"/>
          <w:szCs w:val="28"/>
        </w:rPr>
        <w:t>2. </w:t>
      </w:r>
      <w:r w:rsidR="002010E4" w:rsidRPr="002010E4">
        <w:rPr>
          <w:rFonts w:ascii="Times New Roman" w:hAnsi="Times New Roman" w:cs="Times New Roman"/>
          <w:sz w:val="28"/>
          <w:szCs w:val="28"/>
        </w:rPr>
        <w:t>Внесение изменений в Регламент осуществляется по инициативе председателя Контрольно-счетной палаты</w:t>
      </w:r>
      <w:r w:rsidR="00D86867" w:rsidRPr="0069635D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01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846">
        <w:rPr>
          <w:rFonts w:ascii="Times New Roman" w:hAnsi="Times New Roman" w:cs="Times New Roman"/>
          <w:sz w:val="28"/>
          <w:szCs w:val="28"/>
        </w:rPr>
        <w:t xml:space="preserve">. ВНУТРЕННИЕ ВОПРОСЫ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D86867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3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. Организация планирования работы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73A6">
        <w:rPr>
          <w:rFonts w:ascii="Times New Roman" w:hAnsi="Times New Roman" w:cs="Times New Roman"/>
          <w:sz w:val="28"/>
          <w:szCs w:val="28"/>
        </w:rPr>
        <w:t>1. 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9635D">
        <w:rPr>
          <w:rFonts w:ascii="Times New Roman" w:hAnsi="Times New Roman" w:cs="Times New Roman"/>
          <w:sz w:val="28"/>
          <w:szCs w:val="28"/>
        </w:rPr>
        <w:t xml:space="preserve">статьей 11 </w:t>
      </w:r>
      <w:r w:rsidR="002010E4">
        <w:rPr>
          <w:rFonts w:ascii="Times New Roman" w:hAnsi="Times New Roman" w:cs="Times New Roman"/>
          <w:sz w:val="28"/>
          <w:szCs w:val="28"/>
        </w:rPr>
        <w:t>Решения Медногорского городского Совета депутатов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D2610C">
        <w:rPr>
          <w:rFonts w:ascii="Times New Roman" w:hAnsi="Times New Roman" w:cs="Times New Roman"/>
          <w:sz w:val="28"/>
          <w:szCs w:val="28"/>
        </w:rPr>
        <w:t>от 21.12.2021 № 137</w:t>
      </w:r>
      <w:r w:rsidR="006D0232">
        <w:rPr>
          <w:rFonts w:ascii="Times New Roman" w:hAnsi="Times New Roman" w:cs="Times New Roman"/>
          <w:sz w:val="28"/>
          <w:szCs w:val="28"/>
        </w:rPr>
        <w:t>«</w:t>
      </w:r>
      <w:r w:rsidR="00D261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10E4">
        <w:rPr>
          <w:rFonts w:ascii="Times New Roman" w:hAnsi="Times New Roman" w:cs="Times New Roman"/>
          <w:sz w:val="28"/>
          <w:szCs w:val="28"/>
        </w:rPr>
        <w:t>Положени</w:t>
      </w:r>
      <w:r w:rsidR="00D2610C">
        <w:rPr>
          <w:rFonts w:ascii="Times New Roman" w:hAnsi="Times New Roman" w:cs="Times New Roman"/>
          <w:sz w:val="28"/>
          <w:szCs w:val="28"/>
        </w:rPr>
        <w:t>я</w:t>
      </w:r>
      <w:r w:rsidR="002010E4">
        <w:rPr>
          <w:rFonts w:ascii="Times New Roman" w:hAnsi="Times New Roman" w:cs="Times New Roman"/>
          <w:sz w:val="28"/>
          <w:szCs w:val="28"/>
        </w:rPr>
        <w:t xml:space="preserve"> о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2010E4">
        <w:rPr>
          <w:rFonts w:ascii="Times New Roman" w:hAnsi="Times New Roman" w:cs="Times New Roman"/>
          <w:sz w:val="28"/>
          <w:szCs w:val="28"/>
        </w:rPr>
        <w:t>города Медног</w:t>
      </w:r>
      <w:r w:rsidR="00D2610C">
        <w:rPr>
          <w:rFonts w:ascii="Times New Roman" w:hAnsi="Times New Roman" w:cs="Times New Roman"/>
          <w:sz w:val="28"/>
          <w:szCs w:val="28"/>
        </w:rPr>
        <w:t>о</w:t>
      </w:r>
      <w:r w:rsidR="002010E4">
        <w:rPr>
          <w:rFonts w:ascii="Times New Roman" w:hAnsi="Times New Roman" w:cs="Times New Roman"/>
          <w:sz w:val="28"/>
          <w:szCs w:val="28"/>
        </w:rPr>
        <w:t>рска</w:t>
      </w:r>
      <w:r w:rsidR="006D0232">
        <w:rPr>
          <w:rFonts w:ascii="Times New Roman" w:hAnsi="Times New Roman" w:cs="Times New Roman"/>
          <w:sz w:val="28"/>
          <w:szCs w:val="28"/>
        </w:rPr>
        <w:t>»</w:t>
      </w:r>
      <w:r w:rsidR="00D2610C">
        <w:rPr>
          <w:rFonts w:ascii="Times New Roman" w:hAnsi="Times New Roman" w:cs="Times New Roman"/>
          <w:sz w:val="28"/>
          <w:szCs w:val="28"/>
        </w:rPr>
        <w:t xml:space="preserve"> (далее - Положение о Контрольно-счетной палате)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палата строит свою работу на основе планов, которые разрабатываются и утверждаются ею самостоятельно.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7F3" w:rsidRPr="008D4846">
        <w:rPr>
          <w:rFonts w:ascii="Times New Roman" w:hAnsi="Times New Roman" w:cs="Times New Roman"/>
          <w:sz w:val="28"/>
          <w:szCs w:val="28"/>
        </w:rPr>
        <w:t>2.</w:t>
      </w:r>
      <w:r w:rsidR="00B473A6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Формирование плана работы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на </w:t>
      </w:r>
      <w:r w:rsidR="006567F3" w:rsidRPr="008D4846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год осуществляется с учетом результатов контрольных и экспертно-аналитических мероприятий, а также на основании поручений </w:t>
      </w:r>
      <w:r w:rsidR="00D2610C">
        <w:rPr>
          <w:rFonts w:ascii="Times New Roman" w:hAnsi="Times New Roman" w:cs="Times New Roman"/>
          <w:sz w:val="28"/>
          <w:szCs w:val="28"/>
        </w:rPr>
        <w:t xml:space="preserve">Медногорского городского </w:t>
      </w:r>
      <w:r w:rsidR="002010E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2610C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2010E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</w:p>
    <w:p w:rsidR="00FB0EA5" w:rsidRPr="008D4846" w:rsidRDefault="00272028" w:rsidP="0027202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0EA5">
        <w:rPr>
          <w:rFonts w:ascii="Times New Roman" w:hAnsi="Times New Roman" w:cs="Times New Roman"/>
          <w:sz w:val="28"/>
          <w:szCs w:val="28"/>
        </w:rPr>
        <w:t>3. </w:t>
      </w:r>
      <w:r w:rsidR="00FB0EA5" w:rsidRPr="008D4846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2010E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B0EA5" w:rsidRPr="008D4846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2010E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4448DC">
        <w:rPr>
          <w:rFonts w:ascii="Times New Roman" w:hAnsi="Times New Roman" w:cs="Times New Roman"/>
          <w:sz w:val="28"/>
          <w:szCs w:val="28"/>
        </w:rPr>
        <w:t xml:space="preserve">рассматриваются Контрольно-счетной палатой и </w:t>
      </w:r>
      <w:r w:rsidR="004448DC" w:rsidRPr="008D4846">
        <w:rPr>
          <w:rFonts w:ascii="Times New Roman" w:hAnsi="Times New Roman" w:cs="Times New Roman"/>
          <w:sz w:val="28"/>
          <w:szCs w:val="28"/>
        </w:rPr>
        <w:t xml:space="preserve">подлежат обязательному включению в </w:t>
      </w:r>
      <w:r w:rsidR="004448D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448DC" w:rsidRPr="008D4846">
        <w:rPr>
          <w:rFonts w:ascii="Times New Roman" w:hAnsi="Times New Roman" w:cs="Times New Roman"/>
          <w:sz w:val="28"/>
          <w:szCs w:val="28"/>
        </w:rPr>
        <w:t>план</w:t>
      </w:r>
      <w:r w:rsidR="004448D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B0EA5" w:rsidRPr="008D4846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0EA5">
        <w:rPr>
          <w:rFonts w:ascii="Times New Roman" w:hAnsi="Times New Roman" w:cs="Times New Roman"/>
          <w:sz w:val="28"/>
          <w:szCs w:val="28"/>
        </w:rPr>
        <w:t>4</w:t>
      </w:r>
      <w:r w:rsidR="00B473A6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>Подготовка плана в части контрольных мероприятий осуществляется исходя из следующих критериев: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законность, своевременность и периодичность проведения контрольных мероприятий;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актуальность и обоснованность планируемых контрольных мероприятий;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 ресурсами (трудовыми, техническими, материальными и финансовыми);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реальность сроков выполнения контрольных мероприятий, определяемая с учетом всех возможных временных затрат;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равномерность распределения нагрузки (по временным и трудовым ресурсам);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другие факторы, имеющие значение при принятии решения о включении контрольного мероприятия в план работы.</w:t>
      </w:r>
    </w:p>
    <w:p w:rsidR="006567F3" w:rsidRPr="00FB0EA5" w:rsidRDefault="00272028" w:rsidP="00CF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7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6567F3" w:rsidRPr="008D4846">
        <w:rPr>
          <w:rFonts w:ascii="Times New Roman" w:hAnsi="Times New Roman" w:cs="Times New Roman"/>
          <w:sz w:val="28"/>
          <w:szCs w:val="28"/>
        </w:rPr>
        <w:t>5.</w:t>
      </w:r>
      <w:r w:rsidR="00B473A6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План работы формируется </w:t>
      </w:r>
      <w:r w:rsidR="00CF3738">
        <w:rPr>
          <w:rFonts w:ascii="Times New Roman" w:hAnsi="Times New Roman" w:cs="Times New Roman"/>
          <w:sz w:val="28"/>
          <w:szCs w:val="28"/>
        </w:rPr>
        <w:t>и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CF3738">
        <w:rPr>
          <w:rFonts w:ascii="Times New Roman" w:hAnsi="Times New Roman" w:cs="Times New Roman"/>
          <w:sz w:val="28"/>
          <w:szCs w:val="28"/>
        </w:rPr>
        <w:t>Председателем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в срок до 30 декабря года, предшествующего </w:t>
      </w:r>
      <w:proofErr w:type="gramStart"/>
      <w:r w:rsidR="006567F3" w:rsidRPr="008D4846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6567F3" w:rsidRPr="00FB0EA5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3C5" w:rsidRPr="009303C5">
        <w:rPr>
          <w:rFonts w:ascii="Times New Roman" w:hAnsi="Times New Roman" w:cs="Times New Roman"/>
          <w:sz w:val="28"/>
          <w:szCs w:val="28"/>
        </w:rPr>
        <w:t>6</w:t>
      </w:r>
      <w:r w:rsidR="00B473A6" w:rsidRPr="00FB0EA5">
        <w:rPr>
          <w:rFonts w:ascii="Times New Roman" w:hAnsi="Times New Roman" w:cs="Times New Roman"/>
          <w:sz w:val="28"/>
          <w:szCs w:val="28"/>
        </w:rPr>
        <w:t>. 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Внесение изменений в план работы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палаты осуществляется по </w:t>
      </w:r>
      <w:r w:rsidR="00CF3738">
        <w:rPr>
          <w:rFonts w:ascii="Times New Roman" w:hAnsi="Times New Roman" w:cs="Times New Roman"/>
          <w:sz w:val="28"/>
          <w:szCs w:val="28"/>
        </w:rPr>
        <w:t xml:space="preserve">инициативе Председателя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палаты, 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а также на основании поручений и предложений, указанных в </w:t>
      </w:r>
      <w:r w:rsidR="00FB0EA5">
        <w:rPr>
          <w:rFonts w:ascii="Times New Roman" w:hAnsi="Times New Roman" w:cs="Times New Roman"/>
          <w:sz w:val="28"/>
          <w:szCs w:val="28"/>
        </w:rPr>
        <w:t>части 3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9B1170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761">
        <w:rPr>
          <w:rFonts w:ascii="Times New Roman" w:hAnsi="Times New Roman" w:cs="Times New Roman"/>
          <w:sz w:val="28"/>
          <w:szCs w:val="28"/>
        </w:rPr>
        <w:t xml:space="preserve">7. </w:t>
      </w:r>
      <w:r w:rsidR="00993761" w:rsidRPr="0099376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9376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93761" w:rsidRPr="00993761">
        <w:rPr>
          <w:rFonts w:ascii="Times New Roman" w:hAnsi="Times New Roman" w:cs="Times New Roman"/>
          <w:sz w:val="28"/>
          <w:szCs w:val="28"/>
        </w:rPr>
        <w:t>, главы муниципального образования по изменению плана работы Контрольно-счетной палаты рассматривается Контрольно-счетной палатой в 10-дневный срок со дня поступления.</w:t>
      </w:r>
    </w:p>
    <w:p w:rsidR="00993761" w:rsidRDefault="00993761" w:rsidP="00F0519F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67F3" w:rsidRPr="00FB0EA5" w:rsidRDefault="00D86867" w:rsidP="00F0519F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4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. Порядок рассмотрения запросов, заявлений и обращений в адрес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6567F3" w:rsidRPr="00FB0EA5">
        <w:rPr>
          <w:rFonts w:ascii="Times New Roman" w:hAnsi="Times New Roman" w:cs="Times New Roman"/>
          <w:sz w:val="28"/>
          <w:szCs w:val="28"/>
        </w:rPr>
        <w:t>палаты</w:t>
      </w:r>
    </w:p>
    <w:p w:rsidR="006567F3" w:rsidRPr="00FB0EA5" w:rsidRDefault="006567F3" w:rsidP="00F0519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F0519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3A6" w:rsidRPr="00FB0EA5">
        <w:rPr>
          <w:rFonts w:ascii="Times New Roman" w:hAnsi="Times New Roman" w:cs="Times New Roman"/>
          <w:sz w:val="28"/>
          <w:szCs w:val="28"/>
        </w:rPr>
        <w:t>1. 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При поступлении в адрес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палаты запроса, заявления или обращения (далее </w:t>
      </w:r>
      <w:r w:rsidR="00B473A6" w:rsidRPr="00FB0EA5">
        <w:rPr>
          <w:rFonts w:ascii="Times New Roman" w:hAnsi="Times New Roman" w:cs="Times New Roman"/>
          <w:sz w:val="28"/>
          <w:szCs w:val="28"/>
        </w:rPr>
        <w:t>–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обращение) председатель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3E04E8">
        <w:rPr>
          <w:rFonts w:ascii="Times New Roman" w:hAnsi="Times New Roman" w:cs="Times New Roman"/>
          <w:sz w:val="28"/>
          <w:szCs w:val="28"/>
        </w:rPr>
        <w:t>обеспечивает его рассмотрение в установленные Законодательством сроки.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5</w:t>
      </w:r>
      <w:r w:rsidRPr="008D4846">
        <w:rPr>
          <w:rFonts w:ascii="Times New Roman" w:hAnsi="Times New Roman" w:cs="Times New Roman"/>
          <w:sz w:val="28"/>
          <w:szCs w:val="28"/>
        </w:rPr>
        <w:t>. Порядок ведения дел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2EC7">
        <w:rPr>
          <w:rFonts w:ascii="Times New Roman" w:hAnsi="Times New Roman" w:cs="Times New Roman"/>
          <w:sz w:val="28"/>
          <w:szCs w:val="28"/>
        </w:rPr>
        <w:t>1.</w:t>
      </w:r>
      <w:r w:rsidR="000B2EC7" w:rsidRPr="000B2EC7">
        <w:rPr>
          <w:rFonts w:ascii="Times New Roman" w:hAnsi="Times New Roman" w:cs="Times New Roman"/>
          <w:sz w:val="28"/>
          <w:szCs w:val="28"/>
        </w:rPr>
        <w:t xml:space="preserve">Подготовка, оформление документов и материалов, ответственность за их исполнение и хранение осуществляется в соответствии </w:t>
      </w:r>
      <w:r w:rsidR="000B2EC7" w:rsidRPr="000B2EC7">
        <w:rPr>
          <w:rFonts w:ascii="Times New Roman" w:hAnsi="Times New Roman" w:cs="Times New Roman"/>
          <w:sz w:val="28"/>
          <w:szCs w:val="28"/>
        </w:rPr>
        <w:lastRenderedPageBreak/>
        <w:t>с Положением о Контрольно-сч</w:t>
      </w:r>
      <w:r w:rsidR="000B2EC7">
        <w:rPr>
          <w:rFonts w:ascii="Times New Roman" w:hAnsi="Times New Roman" w:cs="Times New Roman"/>
          <w:sz w:val="28"/>
          <w:szCs w:val="28"/>
        </w:rPr>
        <w:t>е</w:t>
      </w:r>
      <w:r w:rsidR="000B2EC7" w:rsidRPr="000B2EC7">
        <w:rPr>
          <w:rFonts w:ascii="Times New Roman" w:hAnsi="Times New Roman" w:cs="Times New Roman"/>
          <w:sz w:val="28"/>
          <w:szCs w:val="28"/>
        </w:rPr>
        <w:t>тной палате, настоящим Регламентом, а также на основании инструкции по делопроизводству в Контрольно-счетной палате.</w:t>
      </w:r>
    </w:p>
    <w:p w:rsidR="000B2EC7" w:rsidRPr="008D4846" w:rsidRDefault="000B2EC7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3253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01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4846">
        <w:rPr>
          <w:rFonts w:ascii="Times New Roman" w:hAnsi="Times New Roman" w:cs="Times New Roman"/>
          <w:sz w:val="28"/>
          <w:szCs w:val="28"/>
        </w:rPr>
        <w:t>. ПОРЯДОК ПОДГОТОВКИ, ПРОВЕДЕНИЯ И ОФОРМЛЕНИЯ</w:t>
      </w:r>
      <w:r w:rsidR="00092382">
        <w:rPr>
          <w:rFonts w:ascii="Times New Roman" w:hAnsi="Times New Roman" w:cs="Times New Roman"/>
          <w:sz w:val="28"/>
          <w:szCs w:val="28"/>
        </w:rPr>
        <w:t xml:space="preserve"> </w:t>
      </w:r>
      <w:r w:rsidRPr="008D4846">
        <w:rPr>
          <w:rFonts w:ascii="Times New Roman" w:hAnsi="Times New Roman" w:cs="Times New Roman"/>
          <w:sz w:val="28"/>
          <w:szCs w:val="28"/>
        </w:rPr>
        <w:t>РЕЗУЛЬТАТОВ КОНТРОЛЬНЫХ МЕРОПРИЯТИЙ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6</w:t>
      </w:r>
      <w:r w:rsidRPr="008D4846">
        <w:rPr>
          <w:rFonts w:ascii="Times New Roman" w:hAnsi="Times New Roman" w:cs="Times New Roman"/>
          <w:sz w:val="28"/>
          <w:szCs w:val="28"/>
        </w:rPr>
        <w:t>. Содержание контрольного мероприятия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FB0EA5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>1.</w:t>
      </w:r>
      <w:r w:rsidR="009428B3" w:rsidRPr="00FB0EA5">
        <w:rPr>
          <w:rFonts w:ascii="Times New Roman" w:hAnsi="Times New Roman" w:cs="Times New Roman"/>
          <w:bCs/>
          <w:sz w:val="28"/>
          <w:szCs w:val="28"/>
        </w:rPr>
        <w:t> 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Контрольное мероприятие </w:t>
      </w:r>
      <w:r w:rsidR="00F56DB6" w:rsidRPr="00FB0EA5">
        <w:rPr>
          <w:rFonts w:ascii="Times New Roman" w:hAnsi="Times New Roman" w:cs="Times New Roman"/>
          <w:bCs/>
          <w:sz w:val="28"/>
          <w:szCs w:val="28"/>
        </w:rPr>
        <w:t>–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 палаты в сфере </w:t>
      </w:r>
      <w:r w:rsidR="0009238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67F3" w:rsidRPr="008D4846">
        <w:rPr>
          <w:rFonts w:ascii="Times New Roman" w:hAnsi="Times New Roman" w:cs="Times New Roman"/>
          <w:sz w:val="28"/>
          <w:szCs w:val="28"/>
        </w:rPr>
        <w:t>2.</w:t>
      </w:r>
      <w:r w:rsidR="009428B3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>Контрольное мероприятие включает в себя следующие этапы, каждый из которых характеризуется выполнением определенных задач: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подготовка к контрольному мероприятию;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оформление результатов контрольного мероприятия.</w:t>
      </w:r>
    </w:p>
    <w:p w:rsidR="005D415B" w:rsidRPr="00D562E0" w:rsidRDefault="00272028" w:rsidP="005D532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415B" w:rsidRPr="006C0438">
        <w:rPr>
          <w:rFonts w:ascii="Times New Roman" w:hAnsi="Times New Roman" w:cs="Times New Roman"/>
          <w:sz w:val="28"/>
          <w:szCs w:val="28"/>
        </w:rPr>
        <w:t>3. </w:t>
      </w:r>
      <w:r w:rsidR="005D415B" w:rsidRPr="008D4846">
        <w:rPr>
          <w:rFonts w:ascii="Times New Roman" w:hAnsi="Times New Roman" w:cs="Times New Roman"/>
          <w:sz w:val="28"/>
          <w:szCs w:val="28"/>
        </w:rPr>
        <w:t xml:space="preserve">На этапе подготовки к контрольному мероприятию 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проведения. Результатом данного этапа является подготовка и утверждение программы проведения контрольного мероприятия и иных документов, предусмотренных стандартами внешнего </w:t>
      </w:r>
      <w:r w:rsidR="00092382">
        <w:rPr>
          <w:rFonts w:ascii="Times New Roman" w:hAnsi="Times New Roman" w:cs="Times New Roman"/>
          <w:sz w:val="28"/>
          <w:szCs w:val="28"/>
        </w:rPr>
        <w:t>муниц</w:t>
      </w:r>
      <w:r w:rsidR="00F0519F">
        <w:rPr>
          <w:rFonts w:ascii="Times New Roman" w:hAnsi="Times New Roman" w:cs="Times New Roman"/>
          <w:sz w:val="28"/>
          <w:szCs w:val="28"/>
        </w:rPr>
        <w:t>и</w:t>
      </w:r>
      <w:r w:rsidR="00092382">
        <w:rPr>
          <w:rFonts w:ascii="Times New Roman" w:hAnsi="Times New Roman" w:cs="Times New Roman"/>
          <w:sz w:val="28"/>
          <w:szCs w:val="28"/>
        </w:rPr>
        <w:t>пального</w:t>
      </w:r>
      <w:r w:rsidR="005D415B" w:rsidRPr="008D4846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  <w:r w:rsidR="005D415B" w:rsidRPr="00FB0E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415B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(изменения в нее) </w:t>
      </w:r>
      <w:r w:rsidR="005D415B" w:rsidRPr="00FB0EA5">
        <w:rPr>
          <w:rFonts w:ascii="Times New Roman" w:hAnsi="Times New Roman" w:cs="Times New Roman"/>
          <w:sz w:val="28"/>
          <w:szCs w:val="28"/>
        </w:rPr>
        <w:t xml:space="preserve">подписывается и утверждается председателем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D415B" w:rsidRPr="00FB0EA5">
        <w:rPr>
          <w:rFonts w:ascii="Times New Roman" w:hAnsi="Times New Roman" w:cs="Times New Roman"/>
          <w:sz w:val="28"/>
          <w:szCs w:val="28"/>
        </w:rPr>
        <w:t xml:space="preserve"> палаты.</w:t>
      </w:r>
      <w:r w:rsidR="005D415B" w:rsidRPr="008D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28B3">
        <w:rPr>
          <w:rFonts w:ascii="Times New Roman" w:hAnsi="Times New Roman" w:cs="Times New Roman"/>
          <w:sz w:val="28"/>
          <w:szCs w:val="28"/>
        </w:rPr>
        <w:t>4. 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Этап проведения контрольного мероприятия заключается в осуществлении проверки и анализа фактических данных и информации, полученных по запросам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Контрольное мероприятие осуществляется на основе утвержденной программы контрольного мероприятия. Результатом проведения данного этапа являются оформленные акты.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67F3" w:rsidRPr="008D4846">
        <w:rPr>
          <w:rFonts w:ascii="Times New Roman" w:hAnsi="Times New Roman" w:cs="Times New Roman"/>
          <w:sz w:val="28"/>
          <w:szCs w:val="28"/>
        </w:rPr>
        <w:t>5.</w:t>
      </w:r>
      <w:r w:rsidR="009428B3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соответствующих актов по результатам контрольного мероприятия на объектах </w:t>
      </w:r>
      <w:r w:rsidR="00F56DB6" w:rsidRPr="00FB0EA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92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7F3" w:rsidRPr="00FB0EA5">
        <w:rPr>
          <w:rFonts w:ascii="Times New Roman" w:hAnsi="Times New Roman" w:cs="Times New Roman"/>
          <w:sz w:val="28"/>
          <w:szCs w:val="28"/>
        </w:rPr>
        <w:t>и рабочей документации. Подготавливается информация об основных итогах контрольного мероприятия, а также при необходимости представления и информационные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28B3">
        <w:rPr>
          <w:rFonts w:ascii="Times New Roman" w:hAnsi="Times New Roman" w:cs="Times New Roman"/>
          <w:sz w:val="28"/>
          <w:szCs w:val="28"/>
        </w:rPr>
        <w:t>6. 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На этапах проведения и оформления результатов контрольного </w:t>
      </w:r>
      <w:r w:rsidR="006567F3" w:rsidRPr="008D484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могут быть подготовлены предписания, а также обращения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в правоохранительные органы.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7</w:t>
      </w:r>
      <w:r w:rsidRPr="008D4846">
        <w:rPr>
          <w:rFonts w:ascii="Times New Roman" w:hAnsi="Times New Roman" w:cs="Times New Roman"/>
          <w:sz w:val="28"/>
          <w:szCs w:val="28"/>
        </w:rPr>
        <w:t xml:space="preserve">. Порядок проведения контрольных мероприятий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28B3">
        <w:rPr>
          <w:rFonts w:ascii="Times New Roman" w:hAnsi="Times New Roman" w:cs="Times New Roman"/>
          <w:sz w:val="28"/>
          <w:szCs w:val="28"/>
        </w:rPr>
        <w:t>1. 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палатой в соответствии с утвержденными в установленном порядке планами, с соблюдением требований законодательства Российской Федерации и Оренбургской области, а также стандартами внешнего государственного </w:t>
      </w:r>
      <w:r w:rsidR="00C33AC2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6567F3" w:rsidRPr="008D4846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6567F3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2</w:t>
      </w:r>
      <w:r w:rsidR="001767FB">
        <w:rPr>
          <w:rFonts w:ascii="Times New Roman" w:hAnsi="Times New Roman" w:cs="Times New Roman"/>
          <w:sz w:val="28"/>
          <w:szCs w:val="28"/>
        </w:rPr>
        <w:t>.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Решение о проведении контрольного мероприятия оформляется распоряжением председателя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в соответствии со стандартом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палаты, регулирующим подготовку к проведению контрольного мероприятия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AD11FE" w:rsidRPr="008D4846" w:rsidRDefault="00272028" w:rsidP="00AD1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3. </w:t>
      </w:r>
      <w:r w:rsidR="00AD11FE" w:rsidRPr="008D4846">
        <w:rPr>
          <w:rFonts w:ascii="Times New Roman" w:hAnsi="Times New Roman" w:cs="Times New Roman"/>
          <w:sz w:val="28"/>
          <w:szCs w:val="28"/>
        </w:rPr>
        <w:t xml:space="preserve">Для осуществления непосредственного руководства контрольным мероприятием председателем </w:t>
      </w:r>
      <w:r w:rsidR="00AD11F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D11FE" w:rsidRPr="008D4846">
        <w:rPr>
          <w:rFonts w:ascii="Times New Roman" w:hAnsi="Times New Roman" w:cs="Times New Roman"/>
          <w:sz w:val="28"/>
          <w:szCs w:val="28"/>
        </w:rPr>
        <w:t xml:space="preserve"> палаты назначается руководитель контрольного мероприятия, который указывается в удостоверении.</w:t>
      </w:r>
    </w:p>
    <w:p w:rsidR="001767FB" w:rsidRPr="009002A4" w:rsidRDefault="00272028" w:rsidP="001767FB">
      <w:pPr>
        <w:shd w:val="clear" w:color="auto" w:fill="FFFFFF"/>
        <w:ind w:firstLine="709"/>
        <w:jc w:val="both"/>
        <w:rPr>
          <w:spacing w:val="-6"/>
          <w:sz w:val="28"/>
        </w:rPr>
      </w:pPr>
      <w:r>
        <w:rPr>
          <w:sz w:val="28"/>
          <w:szCs w:val="28"/>
        </w:rPr>
        <w:t>7.</w:t>
      </w:r>
      <w:r w:rsidR="00AD11FE">
        <w:rPr>
          <w:sz w:val="28"/>
          <w:szCs w:val="28"/>
        </w:rPr>
        <w:t>4.</w:t>
      </w:r>
      <w:r w:rsidR="001767FB" w:rsidRPr="009002A4">
        <w:rPr>
          <w:sz w:val="28"/>
          <w:szCs w:val="28"/>
        </w:rPr>
        <w:t xml:space="preserve">Контрольные мероприятия осуществляются по месту нахождения проверяемого объекта, либо по ходатайству проверяемого объекта, по месту нахождения </w:t>
      </w:r>
      <w:r w:rsidR="001767FB">
        <w:rPr>
          <w:sz w:val="28"/>
          <w:szCs w:val="28"/>
        </w:rPr>
        <w:t>Контрольно-счетной платы</w:t>
      </w:r>
      <w:r w:rsidR="001767FB" w:rsidRPr="009002A4">
        <w:rPr>
          <w:sz w:val="28"/>
          <w:szCs w:val="28"/>
        </w:rPr>
        <w:t xml:space="preserve">. </w:t>
      </w:r>
      <w:r w:rsidR="001767FB" w:rsidRPr="00E04110">
        <w:rPr>
          <w:sz w:val="28"/>
          <w:szCs w:val="28"/>
        </w:rPr>
        <w:t xml:space="preserve">В последнем случае </w:t>
      </w:r>
      <w:r w:rsidR="001767FB">
        <w:rPr>
          <w:sz w:val="28"/>
          <w:szCs w:val="28"/>
        </w:rPr>
        <w:t>ответственные</w:t>
      </w:r>
      <w:r w:rsidR="001767FB" w:rsidRPr="00E04110">
        <w:rPr>
          <w:sz w:val="28"/>
          <w:szCs w:val="28"/>
        </w:rPr>
        <w:t xml:space="preserve"> лица проверяемого объекта обязаны представить все запрашиваемые </w:t>
      </w:r>
      <w:r w:rsidR="001767FB">
        <w:rPr>
          <w:sz w:val="28"/>
          <w:szCs w:val="28"/>
        </w:rPr>
        <w:t>должностными</w:t>
      </w:r>
      <w:r w:rsidR="001767FB" w:rsidRPr="00E04110">
        <w:rPr>
          <w:sz w:val="28"/>
          <w:szCs w:val="28"/>
        </w:rPr>
        <w:t xml:space="preserve"> лицами </w:t>
      </w:r>
      <w:r w:rsidR="001767FB">
        <w:rPr>
          <w:sz w:val="28"/>
          <w:szCs w:val="28"/>
        </w:rPr>
        <w:t>Контрольно-счетной палаты</w:t>
      </w:r>
      <w:r w:rsidR="001767FB" w:rsidRPr="00E04110">
        <w:rPr>
          <w:sz w:val="28"/>
          <w:szCs w:val="28"/>
        </w:rPr>
        <w:t xml:space="preserve"> документы в их распоряжение. </w:t>
      </w:r>
      <w:r w:rsidR="001767FB" w:rsidRPr="009002A4">
        <w:rPr>
          <w:spacing w:val="-6"/>
          <w:sz w:val="28"/>
        </w:rPr>
        <w:t xml:space="preserve">Должностные лица </w:t>
      </w:r>
      <w:r w:rsidR="001767FB">
        <w:rPr>
          <w:spacing w:val="-6"/>
          <w:sz w:val="28"/>
        </w:rPr>
        <w:t>Контрольно-счетной палаты</w:t>
      </w:r>
      <w:r w:rsidR="001767FB" w:rsidRPr="009002A4">
        <w:rPr>
          <w:spacing w:val="-6"/>
          <w:sz w:val="28"/>
        </w:rPr>
        <w:t xml:space="preserve">, проводящие проверку, вправе в устной или письменной форме требовать от </w:t>
      </w:r>
      <w:r w:rsidR="001767FB">
        <w:rPr>
          <w:spacing w:val="-6"/>
          <w:sz w:val="28"/>
        </w:rPr>
        <w:t>ответственных</w:t>
      </w:r>
      <w:r w:rsidR="001767FB" w:rsidRPr="009002A4">
        <w:rPr>
          <w:spacing w:val="-6"/>
          <w:sz w:val="28"/>
        </w:rPr>
        <w:t xml:space="preserve"> лиц проверяемого объекта предоставления документов</w:t>
      </w:r>
      <w:r w:rsidR="001767FB">
        <w:rPr>
          <w:spacing w:val="-6"/>
          <w:sz w:val="28"/>
        </w:rPr>
        <w:t xml:space="preserve"> и информации.</w:t>
      </w:r>
      <w:r w:rsidR="001767FB" w:rsidRPr="009002A4">
        <w:rPr>
          <w:spacing w:val="-6"/>
          <w:sz w:val="28"/>
        </w:rPr>
        <w:t xml:space="preserve"> Письменные требования и запросы оформляются на официальном бланке </w:t>
      </w:r>
      <w:r w:rsidR="001767FB">
        <w:rPr>
          <w:spacing w:val="-6"/>
          <w:sz w:val="28"/>
        </w:rPr>
        <w:t>Контрольно-счетной палаты</w:t>
      </w:r>
      <w:r w:rsidR="001767FB" w:rsidRPr="009002A4">
        <w:rPr>
          <w:spacing w:val="-6"/>
          <w:sz w:val="28"/>
        </w:rPr>
        <w:t xml:space="preserve">, подписываются </w:t>
      </w:r>
      <w:r w:rsidR="001767FB">
        <w:rPr>
          <w:spacing w:val="-6"/>
          <w:sz w:val="28"/>
        </w:rPr>
        <w:t>П</w:t>
      </w:r>
      <w:r w:rsidR="001767FB" w:rsidRPr="009002A4">
        <w:rPr>
          <w:spacing w:val="-6"/>
          <w:sz w:val="28"/>
        </w:rPr>
        <w:t>редседателем, и вручаются руководителю проверяемого объекта или уполномоченному лицу под роспись</w:t>
      </w:r>
      <w:r w:rsidR="001767FB">
        <w:rPr>
          <w:spacing w:val="-6"/>
          <w:sz w:val="28"/>
        </w:rPr>
        <w:t xml:space="preserve">. </w:t>
      </w:r>
      <w:r w:rsidR="001767FB" w:rsidRPr="009002A4">
        <w:rPr>
          <w:spacing w:val="-6"/>
          <w:sz w:val="28"/>
        </w:rPr>
        <w:t xml:space="preserve"> В запросе (требовании) указываются основание его направления и срок исполнения. При наличии уважительных причин, изложенных в обращении проверяемого органа или организации, </w:t>
      </w:r>
      <w:r w:rsidR="001767FB">
        <w:rPr>
          <w:spacing w:val="-6"/>
          <w:sz w:val="28"/>
        </w:rPr>
        <w:t>председателем Контрольно-счетной палаты</w:t>
      </w:r>
      <w:r w:rsidR="001767FB" w:rsidRPr="009002A4">
        <w:rPr>
          <w:spacing w:val="-6"/>
          <w:sz w:val="28"/>
        </w:rPr>
        <w:t xml:space="preserve"> может быть установлен более длительный срок исполнения запроса. Запрос не должен содержать требование о предоставлении информации, документов и материалов, которые ранее уже были представлены в </w:t>
      </w:r>
      <w:r w:rsidR="001767FB">
        <w:rPr>
          <w:spacing w:val="-6"/>
          <w:sz w:val="28"/>
        </w:rPr>
        <w:t>Контрольно-счетную палату</w:t>
      </w:r>
      <w:r w:rsidR="001767FB" w:rsidRPr="009002A4">
        <w:rPr>
          <w:spacing w:val="-6"/>
          <w:sz w:val="28"/>
        </w:rPr>
        <w:t xml:space="preserve"> проверяемым органом или организацией. </w:t>
      </w:r>
    </w:p>
    <w:p w:rsidR="001767FB" w:rsidRDefault="001767FB" w:rsidP="001767FB">
      <w:pPr>
        <w:pStyle w:val="ConsNormal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Контрольно-счетной палаты несут ответственность за сохранность переданных документов в соответствии с законодательством Российской Федерации, Оренбургской области и нормативными правовыми актами муниципального образования город Медногорск.</w:t>
      </w:r>
    </w:p>
    <w:p w:rsidR="00FB15BF" w:rsidRPr="00D127E8" w:rsidRDefault="00272028" w:rsidP="009B11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5</w:t>
      </w:r>
      <w:r w:rsidR="00FB15BF" w:rsidRPr="00D127E8">
        <w:rPr>
          <w:rFonts w:ascii="Times New Roman" w:hAnsi="Times New Roman" w:cs="Times New Roman"/>
          <w:sz w:val="28"/>
          <w:szCs w:val="28"/>
        </w:rPr>
        <w:t xml:space="preserve">. В случаях, когда для достижения целей контрольных действий и получения ответов на поставленные вопросы необходимы специальные знания, навыки и профессиональный опыт в иных сферах деятельности, которыми не </w:t>
      </w:r>
      <w:proofErr w:type="gramStart"/>
      <w:r w:rsidR="00FB15BF" w:rsidRPr="00D127E8">
        <w:rPr>
          <w:rFonts w:ascii="Times New Roman" w:hAnsi="Times New Roman" w:cs="Times New Roman"/>
          <w:sz w:val="28"/>
          <w:szCs w:val="28"/>
        </w:rPr>
        <w:t>обладает работник контрольно-сч</w:t>
      </w:r>
      <w:r w:rsidR="00FB15BF">
        <w:rPr>
          <w:rFonts w:ascii="Times New Roman" w:hAnsi="Times New Roman" w:cs="Times New Roman"/>
          <w:sz w:val="28"/>
          <w:szCs w:val="28"/>
        </w:rPr>
        <w:t>е</w:t>
      </w:r>
      <w:r w:rsidR="00FB15BF" w:rsidRPr="00D127E8">
        <w:rPr>
          <w:rFonts w:ascii="Times New Roman" w:hAnsi="Times New Roman" w:cs="Times New Roman"/>
          <w:sz w:val="28"/>
          <w:szCs w:val="28"/>
        </w:rPr>
        <w:t xml:space="preserve">тной палаты к участию в </w:t>
      </w:r>
      <w:r w:rsidR="00FB15BF" w:rsidRPr="00D127E8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 могут</w:t>
      </w:r>
      <w:proofErr w:type="gramEnd"/>
      <w:r w:rsidR="00FB15BF" w:rsidRPr="00D127E8">
        <w:rPr>
          <w:rFonts w:ascii="Times New Roman" w:hAnsi="Times New Roman" w:cs="Times New Roman"/>
          <w:sz w:val="28"/>
          <w:szCs w:val="28"/>
        </w:rPr>
        <w:t xml:space="preserve"> привлекаться на возмездной и безвозмездной основе внешние эксперты и независимые специалисты. </w:t>
      </w:r>
    </w:p>
    <w:p w:rsidR="00FB15BF" w:rsidRDefault="00272028" w:rsidP="009B1170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D11FE">
        <w:rPr>
          <w:sz w:val="28"/>
          <w:szCs w:val="28"/>
        </w:rPr>
        <w:t>6</w:t>
      </w:r>
      <w:r w:rsidR="00FB15BF" w:rsidRPr="00D127E8">
        <w:rPr>
          <w:sz w:val="28"/>
          <w:szCs w:val="28"/>
        </w:rPr>
        <w:t>. Специалист или эксперт, привлекаемый к проведению мероприятия Контрольно-сч</w:t>
      </w:r>
      <w:r w:rsidR="00FB15BF">
        <w:rPr>
          <w:sz w:val="28"/>
          <w:szCs w:val="28"/>
        </w:rPr>
        <w:t>е</w:t>
      </w:r>
      <w:r w:rsidR="00FB15BF" w:rsidRPr="00D127E8">
        <w:rPr>
          <w:sz w:val="28"/>
          <w:szCs w:val="28"/>
        </w:rPr>
        <w:t xml:space="preserve">тной палаты, должен иметь высшее профессиональное </w:t>
      </w:r>
      <w:r w:rsidR="00FB15BF">
        <w:rPr>
          <w:sz w:val="28"/>
          <w:szCs w:val="28"/>
        </w:rPr>
        <w:t xml:space="preserve">образование, обладать специальными познаниями, опытом работы в определенной сфере деятельности, соответствующей квалификацией. </w:t>
      </w:r>
    </w:p>
    <w:p w:rsidR="00FB15BF" w:rsidRDefault="00FB15BF" w:rsidP="009B11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8">
        <w:rPr>
          <w:rFonts w:ascii="Times New Roman" w:hAnsi="Times New Roman" w:cs="Times New Roman"/>
          <w:sz w:val="28"/>
          <w:szCs w:val="28"/>
        </w:rPr>
        <w:t xml:space="preserve"> Решение о привлечении специалистов (экспертов) принимается председателем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7E8">
        <w:rPr>
          <w:rFonts w:ascii="Times New Roman" w:hAnsi="Times New Roman" w:cs="Times New Roman"/>
          <w:sz w:val="28"/>
          <w:szCs w:val="28"/>
        </w:rPr>
        <w:t>тной палаты</w:t>
      </w:r>
      <w:r w:rsidR="00C33AC2">
        <w:rPr>
          <w:rFonts w:ascii="Times New Roman" w:hAnsi="Times New Roman" w:cs="Times New Roman"/>
          <w:sz w:val="28"/>
          <w:szCs w:val="28"/>
        </w:rPr>
        <w:t>.</w:t>
      </w:r>
      <w:r w:rsidRPr="00FB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7</w:t>
      </w:r>
      <w:r w:rsidR="009428B3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на объекте определяется председателем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и указывается в распоряжении.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Срок нахождения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 в одной проверяемой организации не должен превышать 30 рабочих дней. Более продолжительные сроки могут быть определены при проведении методологически сложных контрольных мероприятий.</w:t>
      </w:r>
    </w:p>
    <w:p w:rsidR="006567F3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руководитель объекта контроля уведомляется в порядке, установленном стандартом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палаты, регулирующим подготовку к проведению контрольного мероприятия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0271D6" w:rsidRDefault="00272028" w:rsidP="0074030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8</w:t>
      </w:r>
      <w:r w:rsidR="009428B3" w:rsidRPr="0069635D">
        <w:rPr>
          <w:rFonts w:ascii="Times New Roman" w:hAnsi="Times New Roman" w:cs="Times New Roman"/>
          <w:sz w:val="28"/>
          <w:szCs w:val="28"/>
        </w:rPr>
        <w:t>. </w:t>
      </w:r>
      <w:r w:rsidR="00F56DB6" w:rsidRPr="0069635D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F56DB6" w:rsidRPr="0069635D">
        <w:rPr>
          <w:rFonts w:ascii="Times New Roman" w:hAnsi="Times New Roman" w:cs="Times New Roman"/>
          <w:bCs/>
          <w:sz w:val="28"/>
          <w:szCs w:val="28"/>
        </w:rPr>
        <w:t>на объекте контроля</w:t>
      </w:r>
      <w:r w:rsidR="00F56DB6" w:rsidRPr="0069635D">
        <w:rPr>
          <w:rFonts w:ascii="Times New Roman" w:hAnsi="Times New Roman" w:cs="Times New Roman"/>
          <w:sz w:val="28"/>
          <w:szCs w:val="28"/>
        </w:rPr>
        <w:t xml:space="preserve"> может быть продлен п</w:t>
      </w:r>
      <w:r w:rsidR="006567F3" w:rsidRPr="0069635D">
        <w:rPr>
          <w:rFonts w:ascii="Times New Roman" w:hAnsi="Times New Roman" w:cs="Times New Roman"/>
          <w:sz w:val="28"/>
          <w:szCs w:val="28"/>
        </w:rPr>
        <w:t>редседател</w:t>
      </w:r>
      <w:r w:rsidR="00F56DB6" w:rsidRPr="0069635D">
        <w:rPr>
          <w:rFonts w:ascii="Times New Roman" w:hAnsi="Times New Roman" w:cs="Times New Roman"/>
          <w:sz w:val="28"/>
          <w:szCs w:val="28"/>
        </w:rPr>
        <w:t>ем</w:t>
      </w:r>
      <w:r w:rsidR="006567F3" w:rsidRPr="0069635D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69635D">
        <w:rPr>
          <w:rFonts w:ascii="Times New Roman" w:hAnsi="Times New Roman" w:cs="Times New Roman"/>
          <w:sz w:val="28"/>
          <w:szCs w:val="28"/>
        </w:rPr>
        <w:t xml:space="preserve"> палаты на основании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служебной записки руководителя контрольного мероприятия, содержащей обоснование недостаточности первоначально указанного срока проверки.</w:t>
      </w:r>
    </w:p>
    <w:p w:rsidR="000271D6" w:rsidRPr="00FB0EA5" w:rsidRDefault="00F56DB6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7F3" w:rsidRPr="008D48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проведение контрольного мероприятия может быть приостановлено при возникновении причин, препятствующих его дальнейшему </w:t>
      </w:r>
      <w:r w:rsidR="006567F3" w:rsidRPr="00FB0EA5">
        <w:rPr>
          <w:rFonts w:ascii="Times New Roman" w:hAnsi="Times New Roman" w:cs="Times New Roman"/>
          <w:sz w:val="28"/>
          <w:szCs w:val="28"/>
        </w:rPr>
        <w:t>проведению, до дня их устранения на основании служебной записки руководителя контрольного мероприятия.</w:t>
      </w:r>
    </w:p>
    <w:p w:rsidR="006567F3" w:rsidRPr="00FB0EA5" w:rsidRDefault="000271D6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A5">
        <w:rPr>
          <w:rFonts w:ascii="Times New Roman" w:hAnsi="Times New Roman" w:cs="Times New Roman"/>
          <w:bCs/>
          <w:sz w:val="28"/>
          <w:szCs w:val="28"/>
        </w:rPr>
        <w:t>О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 приостановлении и возобновлении </w:t>
      </w:r>
      <w:r w:rsidRPr="00FB0EA5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мероприятия, продлении срока его проведения на объекте контроля 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руководитель проверяемого органа, организации письменно уведомляется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bCs/>
          <w:sz w:val="28"/>
          <w:szCs w:val="28"/>
        </w:rPr>
        <w:t xml:space="preserve"> палатой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. Уведомления подписываются председателем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FB0EA5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6567F3" w:rsidRPr="0054205E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A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4030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FB0EA5">
        <w:rPr>
          <w:rFonts w:ascii="Times New Roman" w:hAnsi="Times New Roman" w:cs="Times New Roman"/>
          <w:sz w:val="28"/>
          <w:szCs w:val="28"/>
        </w:rPr>
        <w:t xml:space="preserve"> </w:t>
      </w:r>
      <w:r w:rsidR="00E01FE3" w:rsidRPr="00FB0EA5">
        <w:rPr>
          <w:rFonts w:ascii="Times New Roman" w:hAnsi="Times New Roman" w:cs="Times New Roman"/>
          <w:bCs/>
          <w:sz w:val="28"/>
          <w:szCs w:val="28"/>
        </w:rPr>
        <w:t>срок</w:t>
      </w:r>
      <w:r w:rsidR="006D0232" w:rsidRPr="00FB0EA5">
        <w:rPr>
          <w:rFonts w:ascii="Times New Roman" w:hAnsi="Times New Roman" w:cs="Times New Roman"/>
          <w:sz w:val="28"/>
          <w:szCs w:val="28"/>
        </w:rPr>
        <w:t xml:space="preserve"> нахождения на объекте, установленн</w:t>
      </w:r>
      <w:r w:rsidR="00E01FE3" w:rsidRPr="00FB0EA5">
        <w:rPr>
          <w:rFonts w:ascii="Times New Roman" w:hAnsi="Times New Roman" w:cs="Times New Roman"/>
          <w:sz w:val="28"/>
          <w:szCs w:val="28"/>
        </w:rPr>
        <w:t>ый</w:t>
      </w:r>
      <w:r w:rsidR="00740307">
        <w:rPr>
          <w:rFonts w:ascii="Times New Roman" w:hAnsi="Times New Roman" w:cs="Times New Roman"/>
          <w:sz w:val="28"/>
          <w:szCs w:val="28"/>
        </w:rPr>
        <w:t xml:space="preserve"> </w:t>
      </w:r>
      <w:r w:rsidR="00E01FE3" w:rsidRPr="00FB0EA5">
        <w:rPr>
          <w:rFonts w:ascii="Times New Roman" w:hAnsi="Times New Roman" w:cs="Times New Roman"/>
          <w:sz w:val="28"/>
          <w:szCs w:val="28"/>
        </w:rPr>
        <w:t>распоряжением о проведении контрольного</w:t>
      </w:r>
      <w:r w:rsidR="006D0232" w:rsidRPr="00FB0EA5">
        <w:rPr>
          <w:rFonts w:ascii="Times New Roman" w:hAnsi="Times New Roman" w:cs="Times New Roman"/>
          <w:sz w:val="28"/>
          <w:szCs w:val="28"/>
        </w:rPr>
        <w:t xml:space="preserve"> мероприятия, может </w:t>
      </w:r>
      <w:r w:rsidRPr="00FB0EA5">
        <w:rPr>
          <w:rFonts w:ascii="Times New Roman" w:hAnsi="Times New Roman" w:cs="Times New Roman"/>
          <w:sz w:val="28"/>
          <w:szCs w:val="28"/>
        </w:rPr>
        <w:t xml:space="preserve">быть </w:t>
      </w:r>
      <w:r w:rsidR="006D0232" w:rsidRPr="00FB0EA5">
        <w:rPr>
          <w:rFonts w:ascii="Times New Roman" w:hAnsi="Times New Roman" w:cs="Times New Roman"/>
          <w:sz w:val="28"/>
          <w:szCs w:val="28"/>
        </w:rPr>
        <w:t>сокращен</w:t>
      </w:r>
      <w:r w:rsidRPr="00FB0EA5">
        <w:rPr>
          <w:rFonts w:ascii="Times New Roman" w:hAnsi="Times New Roman" w:cs="Times New Roman"/>
          <w:sz w:val="28"/>
          <w:szCs w:val="28"/>
        </w:rPr>
        <w:t>.</w:t>
      </w:r>
    </w:p>
    <w:p w:rsidR="000E0791" w:rsidRDefault="00272028" w:rsidP="001E7C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D11FE">
        <w:rPr>
          <w:sz w:val="28"/>
          <w:szCs w:val="28"/>
        </w:rPr>
        <w:t>9</w:t>
      </w:r>
      <w:r w:rsidR="000E0791">
        <w:rPr>
          <w:sz w:val="28"/>
          <w:szCs w:val="28"/>
        </w:rPr>
        <w:t>. В соответствии со статьей 15 Положения о Контрольно-счетной палате должностные лица контрольно-сч</w:t>
      </w:r>
      <w:r w:rsidR="000D0285">
        <w:rPr>
          <w:sz w:val="28"/>
          <w:szCs w:val="28"/>
        </w:rPr>
        <w:t>е</w:t>
      </w:r>
      <w:r w:rsidR="000E0791">
        <w:rPr>
          <w:sz w:val="28"/>
          <w:szCs w:val="28"/>
        </w:rPr>
        <w:t xml:space="preserve">тной палаты при выполнении своих служебных обязанностей по проведению контрольных мероприятий имеют право получать от руководства и работников проверяемых организаций письменные объяснения по фактам нарушений, выявленных при проведении контрольных мероприятий. </w:t>
      </w:r>
    </w:p>
    <w:p w:rsidR="005B4CDB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1FE">
        <w:rPr>
          <w:rFonts w:ascii="Times New Roman" w:hAnsi="Times New Roman" w:cs="Times New Roman"/>
          <w:sz w:val="28"/>
          <w:szCs w:val="28"/>
        </w:rPr>
        <w:t>10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  <w:r w:rsidR="009428B3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акт (акты). Акт </w:t>
      </w:r>
      <w:r w:rsidR="006D0232">
        <w:rPr>
          <w:rFonts w:ascii="Times New Roman" w:hAnsi="Times New Roman" w:cs="Times New Roman"/>
          <w:sz w:val="28"/>
          <w:szCs w:val="28"/>
        </w:rPr>
        <w:t>–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это служебный документ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палаты, составленный </w:t>
      </w:r>
      <w:r w:rsidR="00740307">
        <w:rPr>
          <w:rFonts w:ascii="Times New Roman" w:hAnsi="Times New Roman" w:cs="Times New Roman"/>
          <w:sz w:val="28"/>
          <w:szCs w:val="28"/>
        </w:rPr>
        <w:t>Председателем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палаты, подтверждающий </w:t>
      </w:r>
      <w:r w:rsidR="006567F3" w:rsidRPr="008D484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установленные в ходе контрольного мероприятия действия субъекта проверки. </w:t>
      </w:r>
    </w:p>
    <w:p w:rsidR="007B2A96" w:rsidRDefault="007B2A96" w:rsidP="007B2A96">
      <w:pPr>
        <w:pStyle w:val="ConsNormal"/>
        <w:widowControl/>
        <w:ind w:firstLine="69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Акт по результатам контрольного мероприятия оформляется в срок не более чем 5  (пять) рабочих дней после окончания данного мероприятия, при этом срок оформления акта не входит в срок проведения контрольного мероприятия.</w:t>
      </w:r>
    </w:p>
    <w:p w:rsidR="007B2A96" w:rsidRDefault="007B2A96" w:rsidP="007B2A96">
      <w:pPr>
        <w:pStyle w:val="ConsNormal"/>
        <w:widowControl/>
        <w:tabs>
          <w:tab w:val="left" w:pos="1800"/>
        </w:tabs>
        <w:ind w:firstLine="69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Акт составляют и подписывают должностные лица, проводившие контрольное мероприятие на данном проверяемом объекте.  Акт составляется в двух экземплярах: первый экземпляр – Контрольно-счетной палаты, второй экземпляр – руководству проверяемого объекта.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67FB">
        <w:rPr>
          <w:rFonts w:ascii="Times New Roman" w:hAnsi="Times New Roman" w:cs="Times New Roman"/>
          <w:sz w:val="28"/>
          <w:szCs w:val="28"/>
        </w:rPr>
        <w:t>1</w:t>
      </w:r>
      <w:r w:rsidR="00AD11FE">
        <w:rPr>
          <w:rFonts w:ascii="Times New Roman" w:hAnsi="Times New Roman" w:cs="Times New Roman"/>
          <w:sz w:val="28"/>
          <w:szCs w:val="28"/>
        </w:rPr>
        <w:t>1</w:t>
      </w:r>
      <w:r w:rsidR="009428B3" w:rsidRPr="0024691C">
        <w:rPr>
          <w:rFonts w:ascii="Times New Roman" w:hAnsi="Times New Roman" w:cs="Times New Roman"/>
          <w:sz w:val="28"/>
          <w:szCs w:val="28"/>
        </w:rPr>
        <w:t>. </w:t>
      </w:r>
      <w:r w:rsidR="006567F3" w:rsidRPr="002469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Акт 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вместе с сопроводительным письмом направляется руководителю </w:t>
      </w:r>
      <w:r w:rsidR="00866BFF">
        <w:rPr>
          <w:rFonts w:ascii="Times New Roman" w:hAnsi="Times New Roman" w:cs="Times New Roman"/>
          <w:sz w:val="28"/>
          <w:szCs w:val="28"/>
        </w:rPr>
        <w:t xml:space="preserve">проверенной организации </w:t>
      </w:r>
      <w:r w:rsidR="00BD74E5">
        <w:rPr>
          <w:rFonts w:ascii="Times New Roman" w:hAnsi="Times New Roman" w:cs="Times New Roman"/>
          <w:sz w:val="28"/>
          <w:szCs w:val="28"/>
        </w:rPr>
        <w:t>для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ознакомления.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На втором экземпляре сопроводительного письма руководитель организации или лицо, им уполномоченное, делает запись о получении акта. Такая запись должна содержать, в том числе, дату получения акта, подпись лица, которое получило акт, и расшифровку этой подписи.</w:t>
      </w:r>
    </w:p>
    <w:p w:rsidR="00AD154D" w:rsidRPr="002C2913" w:rsidRDefault="00AD154D" w:rsidP="00AD154D">
      <w:pPr>
        <w:pStyle w:val="Standard"/>
        <w:spacing w:line="0" w:lineRule="atLeast"/>
        <w:ind w:firstLine="696"/>
        <w:jc w:val="both"/>
        <w:rPr>
          <w:rFonts w:cs="Times New Roman"/>
          <w:sz w:val="28"/>
          <w:szCs w:val="28"/>
          <w:lang w:val="ru-RU"/>
        </w:rPr>
      </w:pPr>
      <w:r w:rsidRPr="00727D50">
        <w:rPr>
          <w:rFonts w:cs="Times New Roman"/>
          <w:sz w:val="28"/>
          <w:szCs w:val="28"/>
          <w:lang w:val="ru-RU"/>
        </w:rPr>
        <w:t>Руководство проверяемого объекта имеет право выразить свое мнение о результатах контрольного мероприятия</w:t>
      </w:r>
      <w:r w:rsidRPr="00727D50">
        <w:rPr>
          <w:rFonts w:cs="Times New Roman"/>
          <w:i/>
          <w:sz w:val="28"/>
          <w:szCs w:val="28"/>
          <w:lang w:val="ru-RU"/>
        </w:rPr>
        <w:t xml:space="preserve"> </w:t>
      </w:r>
      <w:r w:rsidRPr="00727D50">
        <w:rPr>
          <w:rFonts w:cs="Times New Roman"/>
          <w:sz w:val="28"/>
          <w:szCs w:val="28"/>
          <w:lang w:val="ru-RU"/>
        </w:rPr>
        <w:t>(пояснения</w:t>
      </w:r>
      <w:r>
        <w:rPr>
          <w:rFonts w:cs="Times New Roman"/>
          <w:sz w:val="28"/>
          <w:szCs w:val="28"/>
          <w:lang w:val="ru-RU"/>
        </w:rPr>
        <w:t>, замечания</w:t>
      </w:r>
      <w:r w:rsidRPr="00727D50">
        <w:rPr>
          <w:rFonts w:cs="Times New Roman"/>
          <w:sz w:val="28"/>
          <w:szCs w:val="28"/>
          <w:lang w:val="ru-RU"/>
        </w:rPr>
        <w:t xml:space="preserve">), которое прилагается к акту и направляется вместе с подписанным экземпляром акта в адрес </w:t>
      </w:r>
      <w:r>
        <w:rPr>
          <w:rFonts w:cs="Times New Roman"/>
          <w:sz w:val="28"/>
          <w:szCs w:val="28"/>
          <w:lang w:val="ru-RU"/>
        </w:rPr>
        <w:t>Контрольно-счетной палаты</w:t>
      </w:r>
      <w:r w:rsidRPr="00727D50">
        <w:rPr>
          <w:rFonts w:cs="Times New Roman"/>
          <w:sz w:val="28"/>
          <w:szCs w:val="28"/>
          <w:lang w:val="ru-RU"/>
        </w:rPr>
        <w:t xml:space="preserve"> в срок не </w:t>
      </w:r>
      <w:r w:rsidRPr="004E7713">
        <w:rPr>
          <w:rFonts w:cs="Times New Roman"/>
          <w:sz w:val="28"/>
          <w:szCs w:val="28"/>
          <w:lang w:val="ru-RU"/>
        </w:rPr>
        <w:t>позднее 5 (</w:t>
      </w:r>
      <w:r w:rsidRPr="00727D50">
        <w:rPr>
          <w:rFonts w:cs="Times New Roman"/>
          <w:sz w:val="28"/>
          <w:szCs w:val="28"/>
          <w:lang w:val="ru-RU"/>
        </w:rPr>
        <w:t xml:space="preserve">пяти) рабочих дней. </w:t>
      </w:r>
      <w:r>
        <w:rPr>
          <w:rFonts w:cs="Times New Roman"/>
          <w:sz w:val="28"/>
          <w:szCs w:val="28"/>
          <w:lang w:val="ru-RU"/>
        </w:rPr>
        <w:t xml:space="preserve">Пояснения и замечания к акту, представленные в срок до пяти рабочих дней со дня получения акта, прилагаются к акту и в дальнейшем являются его неотъемлемой частью. </w:t>
      </w:r>
      <w:r w:rsidRPr="002C2913">
        <w:rPr>
          <w:rFonts w:cs="Times New Roman"/>
          <w:sz w:val="28"/>
          <w:szCs w:val="28"/>
          <w:lang w:val="ru-RU"/>
        </w:rPr>
        <w:t>Непредставление пояснений и замечаний к акту в установленный срок является подтверждением согласия с результатами контрольного мероприятия, отмеченными в акте.</w:t>
      </w:r>
    </w:p>
    <w:p w:rsidR="00AD154D" w:rsidRPr="008D4846" w:rsidRDefault="00AD154D" w:rsidP="00AD154D">
      <w:pPr>
        <w:pStyle w:val="ConsNormal"/>
        <w:widowControl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случае представления руководством проверяемого объекта разногласий по результатам контрольного мероприятия в установленные сроки, Председатель контрольно-счетной палаты в срок не более 5 (пяти) рабочих дней подготавливает заключение на данные разногласия. Сроки подготовки заключений на разногласия могут быть продлены по решению Председателя  на основании мотивированной докладной записки. </w:t>
      </w:r>
    </w:p>
    <w:p w:rsidR="006567F3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46">
        <w:rPr>
          <w:rFonts w:ascii="Times New Roman" w:hAnsi="Times New Roman" w:cs="Times New Roman"/>
          <w:sz w:val="28"/>
          <w:szCs w:val="28"/>
        </w:rPr>
        <w:t>В случае отказа руководителя организации от подписи в ознакомлении с актом в конце</w:t>
      </w:r>
      <w:proofErr w:type="gramEnd"/>
      <w:r w:rsidRPr="008D4846">
        <w:rPr>
          <w:rFonts w:ascii="Times New Roman" w:hAnsi="Times New Roman" w:cs="Times New Roman"/>
          <w:sz w:val="28"/>
          <w:szCs w:val="28"/>
        </w:rPr>
        <w:t xml:space="preserve"> акта делается запись об отказе указанного лица от подписи в ознакомлении с актом.</w:t>
      </w:r>
    </w:p>
    <w:p w:rsidR="0054205E" w:rsidRPr="008D4846" w:rsidRDefault="0054205E" w:rsidP="00542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им лица, а также в случае отказа от получения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846">
        <w:rPr>
          <w:rFonts w:ascii="Times New Roman" w:hAnsi="Times New Roman" w:cs="Times New Roman"/>
          <w:sz w:val="28"/>
          <w:szCs w:val="28"/>
        </w:rPr>
        <w:t xml:space="preserve"> акт в тот же день направляется проверенной организации заказным почтовым отправлением с уведомлением о вручении, которое приобщается к акту проверки.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D4846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D4846">
        <w:rPr>
          <w:rFonts w:ascii="Times New Roman" w:hAnsi="Times New Roman" w:cs="Times New Roman"/>
          <w:sz w:val="28"/>
          <w:szCs w:val="28"/>
        </w:rPr>
        <w:t xml:space="preserve"> акта должностным лицом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палаты, подписавшим акт, составляется второй экземпляр акта, в котором делается отметка о невозврате первого экземпляра акта.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0791">
        <w:rPr>
          <w:rFonts w:ascii="Times New Roman" w:hAnsi="Times New Roman" w:cs="Times New Roman"/>
          <w:sz w:val="28"/>
          <w:szCs w:val="28"/>
        </w:rPr>
        <w:t>1</w:t>
      </w:r>
      <w:r w:rsidR="00AD11FE">
        <w:rPr>
          <w:rFonts w:ascii="Times New Roman" w:hAnsi="Times New Roman" w:cs="Times New Roman"/>
          <w:sz w:val="28"/>
          <w:szCs w:val="28"/>
        </w:rPr>
        <w:t>2</w:t>
      </w:r>
      <w:r w:rsidR="009428B3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>На основании акта (актов) по результатам контрольного мероприятия</w:t>
      </w:r>
      <w:r w:rsidR="007B2A96">
        <w:rPr>
          <w:rFonts w:ascii="Times New Roman" w:hAnsi="Times New Roman" w:cs="Times New Roman"/>
          <w:sz w:val="28"/>
          <w:szCs w:val="28"/>
        </w:rPr>
        <w:t>,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7B2A96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r w:rsidR="007B2A96" w:rsidRPr="00462823">
        <w:rPr>
          <w:rFonts w:ascii="Times New Roman" w:hAnsi="Times New Roman"/>
          <w:spacing w:val="-6"/>
          <w:sz w:val="28"/>
        </w:rPr>
        <w:t>после истечения срока подписания акта со стороны проверяемого объекта</w:t>
      </w:r>
      <w:r w:rsidR="007B2A96">
        <w:rPr>
          <w:rFonts w:ascii="Times New Roman" w:hAnsi="Times New Roman"/>
          <w:spacing w:val="-6"/>
          <w:sz w:val="28"/>
        </w:rPr>
        <w:t>,</w:t>
      </w:r>
      <w:r w:rsidR="007B2A96" w:rsidRPr="007B2A96">
        <w:rPr>
          <w:rFonts w:ascii="Times New Roman" w:hAnsi="Times New Roman" w:cs="Times New Roman"/>
          <w:sz w:val="28"/>
          <w:szCs w:val="28"/>
        </w:rPr>
        <w:t xml:space="preserve"> </w:t>
      </w:r>
      <w:r w:rsidR="007B2A96" w:rsidRPr="008D4846">
        <w:rPr>
          <w:rFonts w:ascii="Times New Roman" w:hAnsi="Times New Roman" w:cs="Times New Roman"/>
          <w:sz w:val="28"/>
          <w:szCs w:val="28"/>
        </w:rPr>
        <w:t>оформляется проект отчета</w:t>
      </w:r>
      <w:r w:rsidR="007B2A96">
        <w:rPr>
          <w:rFonts w:ascii="Times New Roman" w:hAnsi="Times New Roman" w:cs="Times New Roman"/>
          <w:sz w:val="28"/>
          <w:szCs w:val="28"/>
        </w:rPr>
        <w:t>,</w:t>
      </w:r>
      <w:r w:rsidR="007B2A96" w:rsidRPr="007B2A96">
        <w:rPr>
          <w:rFonts w:ascii="Times New Roman" w:hAnsi="Times New Roman" w:cs="Times New Roman"/>
          <w:sz w:val="28"/>
          <w:szCs w:val="28"/>
        </w:rPr>
        <w:t xml:space="preserve"> </w:t>
      </w:r>
      <w:r w:rsidR="007B2A96" w:rsidRPr="008D4846">
        <w:rPr>
          <w:rFonts w:ascii="Times New Roman" w:hAnsi="Times New Roman" w:cs="Times New Roman"/>
          <w:sz w:val="28"/>
          <w:szCs w:val="28"/>
        </w:rPr>
        <w:t xml:space="preserve">содержащий обобщенные материалы контрольного мероприятия и сделанные </w:t>
      </w:r>
      <w:r w:rsidR="007B2A96" w:rsidRPr="008D4846">
        <w:rPr>
          <w:rFonts w:ascii="Times New Roman" w:hAnsi="Times New Roman" w:cs="Times New Roman"/>
          <w:sz w:val="28"/>
          <w:szCs w:val="28"/>
        </w:rPr>
        <w:lastRenderedPageBreak/>
        <w:t xml:space="preserve">на их основе выводы и предложения, а также </w:t>
      </w:r>
      <w:r w:rsidR="007B2A9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B2A96" w:rsidRPr="008D4846">
        <w:rPr>
          <w:rFonts w:ascii="Times New Roman" w:hAnsi="Times New Roman" w:cs="Times New Roman"/>
          <w:sz w:val="28"/>
          <w:szCs w:val="28"/>
        </w:rPr>
        <w:t>представления, информационные письма</w:t>
      </w:r>
      <w:r w:rsidR="007B2A96">
        <w:rPr>
          <w:rFonts w:ascii="Times New Roman" w:hAnsi="Times New Roman"/>
          <w:spacing w:val="-6"/>
          <w:sz w:val="28"/>
        </w:rPr>
        <w:t>.</w:t>
      </w:r>
      <w:r w:rsidR="007B2A96" w:rsidRPr="00462823">
        <w:rPr>
          <w:rFonts w:ascii="Times New Roman" w:hAnsi="Times New Roman"/>
          <w:spacing w:val="-6"/>
          <w:sz w:val="28"/>
        </w:rPr>
        <w:t xml:space="preserve"> Председатель  после ознакомления с актом контрольного мероприятия с пояснениями и замечаниями (при их наличии) может установить иной срок представления отчета.</w:t>
      </w:r>
      <w:r w:rsidR="007B2A96">
        <w:rPr>
          <w:rFonts w:ascii="Times New Roman" w:hAnsi="Times New Roman"/>
          <w:spacing w:val="-6"/>
          <w:sz w:val="28"/>
        </w:rPr>
        <w:t xml:space="preserve"> Датой окончания контрольного мероприятия является дата утверждения отчета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28B3">
        <w:rPr>
          <w:rFonts w:ascii="Times New Roman" w:hAnsi="Times New Roman" w:cs="Times New Roman"/>
          <w:sz w:val="28"/>
          <w:szCs w:val="28"/>
        </w:rPr>
        <w:t>1</w:t>
      </w:r>
      <w:r w:rsidR="00AD11FE">
        <w:rPr>
          <w:rFonts w:ascii="Times New Roman" w:hAnsi="Times New Roman" w:cs="Times New Roman"/>
          <w:sz w:val="28"/>
          <w:szCs w:val="28"/>
        </w:rPr>
        <w:t>3</w:t>
      </w:r>
      <w:r w:rsidR="009428B3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567F3" w:rsidRPr="008D48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если после подписания акта возникли основания для изменения или исключения каких-либо замечаний или нарушений, изложенных в акте (получение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палатой ранее не представленных проверяемой стороной документов, объяснений и т.п.), они могут быть учтены руководителем контрольного мероприятия в части исключения соответствующих выводов, предложений и замечаний или же их уточнения при формировании проекта отчета.</w:t>
      </w:r>
    </w:p>
    <w:p w:rsidR="00EE2E75" w:rsidRPr="00966B42" w:rsidRDefault="00272028" w:rsidP="00EE2E7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EE2E75" w:rsidRPr="00966B42">
        <w:rPr>
          <w:bCs/>
          <w:color w:val="000000"/>
          <w:sz w:val="28"/>
          <w:szCs w:val="28"/>
        </w:rPr>
        <w:t>1</w:t>
      </w:r>
      <w:r w:rsidR="00AD11FE">
        <w:rPr>
          <w:bCs/>
          <w:color w:val="000000"/>
          <w:sz w:val="28"/>
          <w:szCs w:val="28"/>
        </w:rPr>
        <w:t>4</w:t>
      </w:r>
      <w:r w:rsidR="00EE2E75" w:rsidRPr="00966B42">
        <w:rPr>
          <w:bCs/>
          <w:color w:val="000000"/>
          <w:sz w:val="28"/>
          <w:szCs w:val="28"/>
        </w:rPr>
        <w:t xml:space="preserve">. По результатам рассмотрения отчета о результатах контрольного мероприятия </w:t>
      </w:r>
      <w:r w:rsidR="005D73A5">
        <w:rPr>
          <w:bCs/>
          <w:color w:val="000000"/>
          <w:sz w:val="28"/>
          <w:szCs w:val="28"/>
        </w:rPr>
        <w:t>Контрольно-счетн</w:t>
      </w:r>
      <w:r w:rsidR="00740307">
        <w:rPr>
          <w:bCs/>
          <w:color w:val="000000"/>
          <w:sz w:val="28"/>
          <w:szCs w:val="28"/>
        </w:rPr>
        <w:t>ая</w:t>
      </w:r>
      <w:r w:rsidR="00EE2E75" w:rsidRPr="00966B42">
        <w:rPr>
          <w:bCs/>
          <w:color w:val="000000"/>
          <w:sz w:val="28"/>
          <w:szCs w:val="28"/>
        </w:rPr>
        <w:t xml:space="preserve"> палат</w:t>
      </w:r>
      <w:r w:rsidR="00740307">
        <w:rPr>
          <w:bCs/>
          <w:color w:val="000000"/>
          <w:sz w:val="28"/>
          <w:szCs w:val="28"/>
        </w:rPr>
        <w:t>а</w:t>
      </w:r>
      <w:r w:rsidR="00EE2E75" w:rsidRPr="00966B42">
        <w:rPr>
          <w:bCs/>
          <w:color w:val="000000"/>
          <w:sz w:val="28"/>
          <w:szCs w:val="28"/>
        </w:rPr>
        <w:t xml:space="preserve"> может принять следующие решения:</w:t>
      </w:r>
    </w:p>
    <w:p w:rsidR="00EE2E75" w:rsidRPr="00966B42" w:rsidRDefault="00EE2E75" w:rsidP="00EE2E7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66B42">
        <w:rPr>
          <w:bCs/>
          <w:color w:val="000000"/>
          <w:sz w:val="28"/>
          <w:szCs w:val="28"/>
        </w:rPr>
        <w:t>утвердить отчет;</w:t>
      </w:r>
    </w:p>
    <w:p w:rsidR="00EE2E75" w:rsidRPr="00966B42" w:rsidRDefault="00EE2E75" w:rsidP="00EE2E7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966B42">
        <w:rPr>
          <w:bCs/>
          <w:color w:val="000000"/>
          <w:sz w:val="28"/>
          <w:szCs w:val="28"/>
        </w:rPr>
        <w:t>утвердить представление (представления);</w:t>
      </w:r>
    </w:p>
    <w:p w:rsidR="00EE2E75" w:rsidRPr="00966B42" w:rsidRDefault="00EE2E75" w:rsidP="00966B4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B42">
        <w:rPr>
          <w:rFonts w:ascii="Times New Roman" w:hAnsi="Times New Roman" w:cs="Times New Roman"/>
          <w:bCs/>
          <w:color w:val="000000"/>
          <w:sz w:val="28"/>
          <w:szCs w:val="28"/>
        </w:rPr>
        <w:t>направить отчет, представление (представления), информационные письма, обращения в правоохранительные органы.</w:t>
      </w:r>
    </w:p>
    <w:p w:rsidR="00966B42" w:rsidRDefault="00EE2E75" w:rsidP="00966B4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B42">
        <w:rPr>
          <w:rFonts w:ascii="Times New Roman" w:hAnsi="Times New Roman" w:cs="Times New Roman"/>
          <w:bCs/>
          <w:color w:val="000000"/>
          <w:sz w:val="28"/>
          <w:szCs w:val="28"/>
        </w:rPr>
        <w:t>Датой окончания контрольного мероприятия является дата утверждения отчета.</w:t>
      </w:r>
    </w:p>
    <w:p w:rsidR="009432AA" w:rsidRDefault="00272028" w:rsidP="009432AA">
      <w:pPr>
        <w:shd w:val="clear" w:color="auto" w:fill="FFFFFF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7.</w:t>
      </w:r>
      <w:r w:rsidR="009432AA">
        <w:rPr>
          <w:spacing w:val="-6"/>
          <w:sz w:val="28"/>
        </w:rPr>
        <w:t>15.</w:t>
      </w:r>
      <w:r w:rsidR="009432AA" w:rsidRPr="00C0579A">
        <w:rPr>
          <w:spacing w:val="-6"/>
          <w:sz w:val="28"/>
        </w:rPr>
        <w:t xml:space="preserve">Соответствующие органы и организации в течение одного месяца со дня получения </w:t>
      </w:r>
      <w:r w:rsidR="009432AA">
        <w:rPr>
          <w:spacing w:val="-6"/>
          <w:sz w:val="28"/>
        </w:rPr>
        <w:t>информационного письма (</w:t>
      </w:r>
      <w:r w:rsidR="009432AA" w:rsidRPr="00C0579A">
        <w:rPr>
          <w:spacing w:val="-6"/>
          <w:sz w:val="28"/>
        </w:rPr>
        <w:t>представления</w:t>
      </w:r>
      <w:r w:rsidR="009432AA">
        <w:rPr>
          <w:spacing w:val="-6"/>
          <w:sz w:val="28"/>
        </w:rPr>
        <w:t>)</w:t>
      </w:r>
      <w:r w:rsidR="009432AA" w:rsidRPr="00C0579A">
        <w:rPr>
          <w:spacing w:val="-6"/>
          <w:sz w:val="28"/>
        </w:rPr>
        <w:t xml:space="preserve"> обязаны уведомить в письменной форме </w:t>
      </w:r>
      <w:r w:rsidR="009432AA">
        <w:rPr>
          <w:spacing w:val="-6"/>
          <w:sz w:val="28"/>
        </w:rPr>
        <w:t>Контрольно-счетную палату</w:t>
      </w:r>
      <w:r w:rsidR="009432AA" w:rsidRPr="00C0579A">
        <w:rPr>
          <w:spacing w:val="-6"/>
          <w:sz w:val="28"/>
        </w:rPr>
        <w:t xml:space="preserve"> о принятых по результатам рассмотрения представления решениях и мерах. </w:t>
      </w:r>
    </w:p>
    <w:p w:rsidR="009432AA" w:rsidRDefault="009432AA" w:rsidP="009432AA">
      <w:pPr>
        <w:shd w:val="clear" w:color="auto" w:fill="FFFFFF"/>
        <w:ind w:firstLine="709"/>
        <w:jc w:val="both"/>
        <w:rPr>
          <w:spacing w:val="-6"/>
          <w:sz w:val="28"/>
        </w:rPr>
      </w:pPr>
      <w:r w:rsidRPr="00CE05C9">
        <w:rPr>
          <w:spacing w:val="-6"/>
          <w:sz w:val="28"/>
        </w:rPr>
        <w:t xml:space="preserve">В случае не предоставления соответствующим органом информации о принятых мерах по результатам проверки в указанные </w:t>
      </w:r>
      <w:r>
        <w:rPr>
          <w:spacing w:val="-6"/>
          <w:sz w:val="28"/>
        </w:rPr>
        <w:t xml:space="preserve">Контрольно-счетной палатой </w:t>
      </w:r>
      <w:r w:rsidRPr="00CE05C9">
        <w:rPr>
          <w:spacing w:val="-6"/>
          <w:sz w:val="28"/>
        </w:rPr>
        <w:t>сроки, должностное лицо, проводившее проверку, оформляет предписание по факту не предоставления информации в указанные сроки.</w:t>
      </w:r>
      <w:r>
        <w:rPr>
          <w:spacing w:val="-6"/>
          <w:sz w:val="28"/>
        </w:rPr>
        <w:t xml:space="preserve"> </w:t>
      </w:r>
    </w:p>
    <w:p w:rsidR="009432AA" w:rsidRPr="00714F76" w:rsidRDefault="009432AA" w:rsidP="009432AA">
      <w:pPr>
        <w:shd w:val="clear" w:color="auto" w:fill="FFFFFF"/>
        <w:spacing w:line="0" w:lineRule="atLeast"/>
        <w:ind w:firstLine="709"/>
        <w:jc w:val="both"/>
        <w:rPr>
          <w:spacing w:val="-6"/>
          <w:sz w:val="28"/>
        </w:rPr>
      </w:pPr>
      <w:proofErr w:type="gramStart"/>
      <w:r w:rsidRPr="00714F76">
        <w:rPr>
          <w:spacing w:val="-6"/>
          <w:sz w:val="28"/>
        </w:rPr>
        <w:t>Контроль за</w:t>
      </w:r>
      <w:proofErr w:type="gramEnd"/>
      <w:r w:rsidRPr="00714F76">
        <w:rPr>
          <w:spacing w:val="-6"/>
          <w:sz w:val="28"/>
        </w:rPr>
        <w:t xml:space="preserve"> своевременностью и полнотой исполнения предложений по результатам контрольного мероприятия осуществляет </w:t>
      </w:r>
      <w:r>
        <w:rPr>
          <w:spacing w:val="-6"/>
          <w:sz w:val="28"/>
        </w:rPr>
        <w:t>Председатель Контрольно-счетной палаты</w:t>
      </w:r>
      <w:r w:rsidRPr="00714F76">
        <w:rPr>
          <w:spacing w:val="-6"/>
          <w:sz w:val="28"/>
        </w:rPr>
        <w:t>.</w:t>
      </w:r>
    </w:p>
    <w:p w:rsidR="006567F3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28B3" w:rsidRPr="00966B42">
        <w:rPr>
          <w:rFonts w:ascii="Times New Roman" w:hAnsi="Times New Roman" w:cs="Times New Roman"/>
          <w:sz w:val="28"/>
          <w:szCs w:val="28"/>
        </w:rPr>
        <w:t>1</w:t>
      </w:r>
      <w:r w:rsidR="009432AA">
        <w:rPr>
          <w:rFonts w:ascii="Times New Roman" w:hAnsi="Times New Roman" w:cs="Times New Roman"/>
          <w:sz w:val="28"/>
          <w:szCs w:val="28"/>
        </w:rPr>
        <w:t>6</w:t>
      </w:r>
      <w:r w:rsidR="009428B3" w:rsidRPr="00966B42">
        <w:rPr>
          <w:rFonts w:ascii="Times New Roman" w:hAnsi="Times New Roman" w:cs="Times New Roman"/>
          <w:sz w:val="28"/>
          <w:szCs w:val="28"/>
        </w:rPr>
        <w:t>. </w:t>
      </w:r>
      <w:r w:rsidR="006567F3" w:rsidRPr="00966B42">
        <w:rPr>
          <w:rFonts w:ascii="Times New Roman" w:hAnsi="Times New Roman" w:cs="Times New Roman"/>
          <w:sz w:val="28"/>
          <w:szCs w:val="28"/>
        </w:rPr>
        <w:t xml:space="preserve">Иные вопросы, регулирующие порядок проведения и оформления контрольных мероприятий, содержатся в стандартах и других актах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966B42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272028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8</w:t>
      </w:r>
      <w:r w:rsidRPr="008D4846">
        <w:rPr>
          <w:rFonts w:ascii="Times New Roman" w:hAnsi="Times New Roman" w:cs="Times New Roman"/>
          <w:sz w:val="28"/>
          <w:szCs w:val="28"/>
        </w:rPr>
        <w:t>. Проведение экспертно-аналитических мероприятий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3A" w:rsidRDefault="00272028" w:rsidP="0033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3253A">
        <w:rPr>
          <w:sz w:val="28"/>
          <w:szCs w:val="28"/>
        </w:rPr>
        <w:t>1. </w:t>
      </w:r>
      <w:r w:rsidR="005D73A5">
        <w:rPr>
          <w:sz w:val="28"/>
          <w:szCs w:val="28"/>
        </w:rPr>
        <w:t>Контрольно-счетная</w:t>
      </w:r>
      <w:r w:rsidR="0033253A">
        <w:rPr>
          <w:sz w:val="28"/>
          <w:szCs w:val="28"/>
        </w:rPr>
        <w:t xml:space="preserve"> палата осуществляет следующие экспертно-аналитические мероприятия:</w:t>
      </w:r>
    </w:p>
    <w:p w:rsidR="0033253A" w:rsidRPr="0069635D" w:rsidRDefault="0033253A" w:rsidP="003325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35D">
        <w:rPr>
          <w:bCs/>
          <w:sz w:val="28"/>
          <w:szCs w:val="28"/>
        </w:rPr>
        <w:t xml:space="preserve">экспертиза проектов </w:t>
      </w:r>
      <w:r w:rsidR="00740307">
        <w:rPr>
          <w:bCs/>
          <w:sz w:val="28"/>
          <w:szCs w:val="28"/>
        </w:rPr>
        <w:t>Решений о</w:t>
      </w:r>
      <w:r w:rsidRPr="0069635D">
        <w:rPr>
          <w:bCs/>
          <w:sz w:val="28"/>
          <w:szCs w:val="28"/>
        </w:rPr>
        <w:t xml:space="preserve"> бюджете, проверка и анализ обоснованности их показателей;</w:t>
      </w:r>
    </w:p>
    <w:p w:rsidR="0033253A" w:rsidRPr="0069635D" w:rsidRDefault="0033253A" w:rsidP="003325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35D">
        <w:rPr>
          <w:bCs/>
          <w:sz w:val="28"/>
          <w:szCs w:val="28"/>
        </w:rPr>
        <w:t xml:space="preserve">экспертиза проектов </w:t>
      </w:r>
      <w:r w:rsidR="00740307">
        <w:rPr>
          <w:bCs/>
          <w:sz w:val="28"/>
          <w:szCs w:val="28"/>
        </w:rPr>
        <w:t>Решений</w:t>
      </w:r>
      <w:r w:rsidRPr="0069635D">
        <w:rPr>
          <w:bCs/>
          <w:sz w:val="28"/>
          <w:szCs w:val="28"/>
        </w:rPr>
        <w:t xml:space="preserve"> и иных нормативных правовых актов органов </w:t>
      </w:r>
      <w:r w:rsidR="00740307">
        <w:rPr>
          <w:bCs/>
          <w:sz w:val="28"/>
          <w:szCs w:val="28"/>
        </w:rPr>
        <w:t>местного самоуправления</w:t>
      </w:r>
      <w:r w:rsidRPr="0069635D">
        <w:rPr>
          <w:bCs/>
          <w:sz w:val="28"/>
          <w:szCs w:val="28"/>
        </w:rPr>
        <w:t xml:space="preserve"> в части, касающейся расходных обязательств </w:t>
      </w:r>
      <w:r w:rsidR="00740307">
        <w:rPr>
          <w:bCs/>
          <w:sz w:val="28"/>
          <w:szCs w:val="28"/>
        </w:rPr>
        <w:t>муниципального образования город Медногорск</w:t>
      </w:r>
      <w:r w:rsidRPr="0069635D">
        <w:rPr>
          <w:bCs/>
          <w:sz w:val="28"/>
          <w:szCs w:val="28"/>
        </w:rPr>
        <w:t xml:space="preserve">, экспертиза </w:t>
      </w:r>
      <w:r w:rsidRPr="0069635D">
        <w:rPr>
          <w:bCs/>
          <w:sz w:val="28"/>
          <w:szCs w:val="28"/>
        </w:rPr>
        <w:lastRenderedPageBreak/>
        <w:t xml:space="preserve">проектов </w:t>
      </w:r>
      <w:r w:rsidR="00740307">
        <w:rPr>
          <w:bCs/>
          <w:sz w:val="28"/>
          <w:szCs w:val="28"/>
        </w:rPr>
        <w:t>нормативно-правовых актов</w:t>
      </w:r>
      <w:r w:rsidRPr="0069635D">
        <w:rPr>
          <w:bCs/>
          <w:sz w:val="28"/>
          <w:szCs w:val="28"/>
        </w:rPr>
        <w:t xml:space="preserve">, приводящих к изменению доходов </w:t>
      </w:r>
      <w:r w:rsidR="00740307">
        <w:rPr>
          <w:bCs/>
          <w:sz w:val="28"/>
          <w:szCs w:val="28"/>
        </w:rPr>
        <w:t>местного</w:t>
      </w:r>
      <w:r w:rsidRPr="0069635D">
        <w:rPr>
          <w:bCs/>
          <w:sz w:val="28"/>
          <w:szCs w:val="28"/>
        </w:rPr>
        <w:t xml:space="preserve"> бюджета, а также </w:t>
      </w:r>
      <w:r w:rsidR="00740307">
        <w:rPr>
          <w:bCs/>
          <w:sz w:val="28"/>
          <w:szCs w:val="28"/>
        </w:rPr>
        <w:t>муниципальных</w:t>
      </w:r>
      <w:r w:rsidRPr="0069635D">
        <w:rPr>
          <w:bCs/>
          <w:sz w:val="28"/>
          <w:szCs w:val="28"/>
        </w:rPr>
        <w:t xml:space="preserve"> программ (проектов </w:t>
      </w:r>
      <w:r w:rsidR="00740307">
        <w:rPr>
          <w:bCs/>
          <w:sz w:val="28"/>
          <w:szCs w:val="28"/>
        </w:rPr>
        <w:t xml:space="preserve">муниципальных </w:t>
      </w:r>
      <w:r w:rsidRPr="0069635D">
        <w:rPr>
          <w:bCs/>
          <w:sz w:val="28"/>
          <w:szCs w:val="28"/>
        </w:rPr>
        <w:t>программ);</w:t>
      </w:r>
    </w:p>
    <w:p w:rsidR="0033253A" w:rsidRPr="0069635D" w:rsidRDefault="0033253A" w:rsidP="005A61C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35D">
        <w:rPr>
          <w:bCs/>
          <w:sz w:val="28"/>
          <w:szCs w:val="28"/>
        </w:rPr>
        <w:t xml:space="preserve">анализ и мониторинг бюджетного процесса в </w:t>
      </w:r>
      <w:r w:rsidR="00740307">
        <w:rPr>
          <w:bCs/>
          <w:sz w:val="28"/>
          <w:szCs w:val="28"/>
        </w:rPr>
        <w:t>муниципальном образовании город Медногорск</w:t>
      </w:r>
      <w:r w:rsidRPr="0069635D">
        <w:rPr>
          <w:bCs/>
          <w:sz w:val="28"/>
          <w:szCs w:val="28"/>
        </w:rPr>
        <w:t xml:space="preserve">, в том числе подготовка предложений по устранению выявленных отклонений в бюджетном процессе </w:t>
      </w:r>
      <w:r w:rsidRPr="005A61C0">
        <w:rPr>
          <w:bCs/>
          <w:sz w:val="28"/>
          <w:szCs w:val="28"/>
          <w:shd w:val="clear" w:color="auto" w:fill="FFFFFF" w:themeFill="background1"/>
        </w:rPr>
        <w:t xml:space="preserve">и совершенствованию </w:t>
      </w:r>
      <w:r w:rsidR="005A61C0" w:rsidRPr="005A61C0">
        <w:rPr>
          <w:bCs/>
          <w:sz w:val="28"/>
          <w:szCs w:val="28"/>
          <w:shd w:val="clear" w:color="auto" w:fill="FFFFFF" w:themeFill="background1"/>
        </w:rPr>
        <w:t>бюджетного процесса в муниципальном образовании</w:t>
      </w:r>
      <w:r w:rsidRPr="0069635D">
        <w:rPr>
          <w:bCs/>
          <w:sz w:val="28"/>
          <w:szCs w:val="28"/>
        </w:rPr>
        <w:t>;</w:t>
      </w:r>
    </w:p>
    <w:p w:rsidR="0033253A" w:rsidRPr="0069635D" w:rsidRDefault="0033253A" w:rsidP="003325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35D">
        <w:rPr>
          <w:bCs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69635D">
        <w:rPr>
          <w:bCs/>
          <w:sz w:val="28"/>
          <w:szCs w:val="28"/>
        </w:rPr>
        <w:t>контроля за</w:t>
      </w:r>
      <w:proofErr w:type="gramEnd"/>
      <w:r w:rsidRPr="0069635D">
        <w:rPr>
          <w:bCs/>
          <w:sz w:val="28"/>
          <w:szCs w:val="28"/>
        </w:rPr>
        <w:t xml:space="preserve"> организацией исполнения </w:t>
      </w:r>
      <w:r w:rsidR="00554D46">
        <w:rPr>
          <w:bCs/>
          <w:sz w:val="28"/>
          <w:szCs w:val="28"/>
        </w:rPr>
        <w:t>местного</w:t>
      </w:r>
      <w:r w:rsidRPr="0069635D">
        <w:rPr>
          <w:bCs/>
          <w:sz w:val="28"/>
          <w:szCs w:val="28"/>
        </w:rPr>
        <w:t xml:space="preserve"> бюджета, в текущем финансовом году, ежеквартальное представление информации о ходе исполнения </w:t>
      </w:r>
      <w:r w:rsidR="00554D46">
        <w:rPr>
          <w:bCs/>
          <w:sz w:val="28"/>
          <w:szCs w:val="28"/>
        </w:rPr>
        <w:t xml:space="preserve">местного </w:t>
      </w:r>
      <w:r w:rsidRPr="0069635D">
        <w:rPr>
          <w:bCs/>
          <w:sz w:val="28"/>
          <w:szCs w:val="28"/>
        </w:rPr>
        <w:t xml:space="preserve">бюджета, о результатах проведенных контрольных и экспертно-аналитических мероприятий в </w:t>
      </w:r>
      <w:r w:rsidR="00554D46">
        <w:rPr>
          <w:bCs/>
          <w:sz w:val="28"/>
          <w:szCs w:val="28"/>
        </w:rPr>
        <w:t>Совет</w:t>
      </w:r>
      <w:r w:rsidR="00092858">
        <w:rPr>
          <w:bCs/>
          <w:sz w:val="28"/>
          <w:szCs w:val="28"/>
        </w:rPr>
        <w:t xml:space="preserve"> депутатов</w:t>
      </w:r>
      <w:r w:rsidRPr="0069635D">
        <w:rPr>
          <w:bCs/>
          <w:sz w:val="28"/>
          <w:szCs w:val="28"/>
        </w:rPr>
        <w:t>;</w:t>
      </w:r>
    </w:p>
    <w:p w:rsidR="006567F3" w:rsidRPr="0069635D" w:rsidRDefault="0033253A" w:rsidP="003325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5D">
        <w:rPr>
          <w:rFonts w:ascii="Times New Roman" w:hAnsi="Times New Roman" w:cs="Times New Roman"/>
          <w:bCs/>
          <w:sz w:val="28"/>
          <w:szCs w:val="28"/>
        </w:rPr>
        <w:t xml:space="preserve">иные экспертно-аналитические мероприятия, предусмотренные планом работы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Pr="0069635D">
        <w:rPr>
          <w:rFonts w:ascii="Times New Roman" w:hAnsi="Times New Roman" w:cs="Times New Roman"/>
          <w:bCs/>
          <w:sz w:val="28"/>
          <w:szCs w:val="28"/>
        </w:rPr>
        <w:t xml:space="preserve"> палаты.</w:t>
      </w:r>
    </w:p>
    <w:p w:rsidR="006567F3" w:rsidRPr="0069635D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298"/>
      <w:bookmarkEnd w:id="2"/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9428B3" w:rsidRPr="0069635D">
        <w:rPr>
          <w:rFonts w:ascii="Times New Roman" w:hAnsi="Times New Roman" w:cs="Times New Roman"/>
          <w:bCs/>
          <w:sz w:val="28"/>
          <w:szCs w:val="28"/>
        </w:rPr>
        <w:t>2. 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проектов </w:t>
      </w:r>
      <w:r w:rsidR="00554D46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органов </w:t>
      </w:r>
      <w:r w:rsidR="00554D46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 в части, касающейся расходных обязательств </w:t>
      </w:r>
      <w:r w:rsidR="00554D4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Медногорск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, экспертиза проектов </w:t>
      </w:r>
      <w:r w:rsidR="00554D46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, приводящих к изменению доходов </w:t>
      </w:r>
      <w:r w:rsidR="00554D46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 бюджета, проводится по поручению председателя </w:t>
      </w:r>
      <w:r w:rsidR="00554D46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D86867" w:rsidRPr="0069635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554D46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>.</w:t>
      </w:r>
      <w:r w:rsidR="00554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 xml:space="preserve">Предложение о проведении экспертизы может быть отклонено председателем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 xml:space="preserve"> палаты в случае, если полученный проект </w:t>
      </w:r>
      <w:r w:rsidR="00554D46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 xml:space="preserve">, иного нормативного правового акта не регулирует вопросы, указанные в </w:t>
      </w:r>
      <w:r w:rsidR="0069635D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>настоящей статьи.</w:t>
      </w:r>
    </w:p>
    <w:p w:rsidR="00554D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B15BF">
        <w:rPr>
          <w:rFonts w:ascii="Times New Roman" w:hAnsi="Times New Roman" w:cs="Times New Roman"/>
          <w:sz w:val="28"/>
          <w:szCs w:val="28"/>
        </w:rPr>
        <w:t>3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  <w:r w:rsidR="009428B3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>По итогам проведения экспертно-аналитических мероприятий составляются отчеты или заключения</w:t>
      </w:r>
      <w:r w:rsidR="00AD11FE">
        <w:rPr>
          <w:rFonts w:ascii="Times New Roman" w:hAnsi="Times New Roman" w:cs="Times New Roman"/>
          <w:sz w:val="28"/>
          <w:szCs w:val="28"/>
        </w:rPr>
        <w:t>.</w:t>
      </w:r>
      <w:r w:rsidR="00FB1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2AA" w:rsidRDefault="00272028" w:rsidP="009432AA">
      <w:pPr>
        <w:pStyle w:val="ConsNormal"/>
        <w:widowControl/>
        <w:tabs>
          <w:tab w:val="left" w:pos="1800"/>
        </w:tabs>
        <w:spacing w:line="0" w:lineRule="atLeast"/>
        <w:ind w:firstLine="707"/>
        <w:jc w:val="both"/>
      </w:pPr>
      <w:r>
        <w:rPr>
          <w:rFonts w:ascii="Times New Roman" w:hAnsi="Times New Roman" w:cs="Arial"/>
          <w:sz w:val="28"/>
          <w:szCs w:val="28"/>
        </w:rPr>
        <w:t>8.</w:t>
      </w:r>
      <w:r w:rsidR="009432AA">
        <w:rPr>
          <w:rFonts w:ascii="Times New Roman" w:hAnsi="Times New Roman" w:cs="Arial"/>
          <w:sz w:val="28"/>
          <w:szCs w:val="28"/>
        </w:rPr>
        <w:t>4.</w:t>
      </w:r>
      <w:r w:rsidR="009432AA" w:rsidRPr="006D5AE6">
        <w:rPr>
          <w:rFonts w:ascii="Times New Roman" w:hAnsi="Times New Roman" w:cs="Arial"/>
          <w:sz w:val="28"/>
          <w:szCs w:val="28"/>
        </w:rPr>
        <w:t>Сроки оформления результатов экспертно-аналитических мероприятий</w:t>
      </w:r>
      <w:r w:rsidR="009432AA">
        <w:rPr>
          <w:rFonts w:ascii="Times New Roman" w:hAnsi="Times New Roman" w:cs="Arial"/>
          <w:sz w:val="28"/>
          <w:szCs w:val="28"/>
        </w:rPr>
        <w:t xml:space="preserve"> </w:t>
      </w:r>
      <w:r w:rsidR="009432AA" w:rsidRPr="006D5AE6">
        <w:rPr>
          <w:rFonts w:ascii="Times New Roman" w:hAnsi="Times New Roman" w:cs="Arial"/>
          <w:sz w:val="28"/>
          <w:szCs w:val="28"/>
        </w:rPr>
        <w:t>составляют 30 календарных дней. При этом д</w:t>
      </w:r>
      <w:r w:rsidR="009432AA" w:rsidRPr="006D5AE6">
        <w:rPr>
          <w:rFonts w:ascii="Times New Roman" w:hAnsi="Times New Roman" w:cs="Arial"/>
          <w:bCs/>
          <w:sz w:val="28"/>
          <w:szCs w:val="28"/>
        </w:rPr>
        <w:t xml:space="preserve">олжностные лица </w:t>
      </w:r>
      <w:r w:rsidR="009432AA">
        <w:rPr>
          <w:rFonts w:ascii="Times New Roman" w:hAnsi="Times New Roman" w:cs="Arial"/>
          <w:bCs/>
          <w:sz w:val="28"/>
          <w:szCs w:val="28"/>
        </w:rPr>
        <w:t>Контрольно-счетной палаты</w:t>
      </w:r>
      <w:r w:rsidR="009432AA" w:rsidRPr="006D5AE6">
        <w:rPr>
          <w:rFonts w:ascii="Times New Roman" w:hAnsi="Times New Roman" w:cs="Arial"/>
          <w:sz w:val="28"/>
          <w:szCs w:val="28"/>
        </w:rPr>
        <w:t xml:space="preserve"> должны стремиться к оформлению результатов экспертно-аналитических мероприятий в кратчайшие сроки.</w:t>
      </w:r>
    </w:p>
    <w:p w:rsidR="009432AA" w:rsidRDefault="00272028" w:rsidP="009432AA">
      <w:pPr>
        <w:pStyle w:val="ConsNormal"/>
        <w:widowControl/>
        <w:tabs>
          <w:tab w:val="left" w:pos="1800"/>
        </w:tabs>
        <w:ind w:firstLine="70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</w:t>
      </w:r>
      <w:r w:rsidR="009432AA">
        <w:rPr>
          <w:rFonts w:ascii="Times New Roman" w:hAnsi="Times New Roman" w:cs="Arial"/>
          <w:sz w:val="28"/>
          <w:szCs w:val="28"/>
        </w:rPr>
        <w:t>5. Сроки подготовки экспертных заключений на проект бюджета муниципального образования на очередной финансовый год и отч</w:t>
      </w:r>
      <w:r w:rsidR="00092858">
        <w:rPr>
          <w:rFonts w:ascii="Times New Roman" w:hAnsi="Times New Roman" w:cs="Arial"/>
          <w:sz w:val="28"/>
          <w:szCs w:val="28"/>
        </w:rPr>
        <w:t>е</w:t>
      </w:r>
      <w:r w:rsidR="009432AA">
        <w:rPr>
          <w:rFonts w:ascii="Times New Roman" w:hAnsi="Times New Roman" w:cs="Arial"/>
          <w:sz w:val="28"/>
          <w:szCs w:val="28"/>
        </w:rPr>
        <w:t>та об исполнении бюджета устанавливаются Бюджетным кодексом Российской Федерации, нормативными правовыми актами муниципального образования, издаваемым в соответствии с ними распоряжением председателя Контрольно-счетной палаты.</w:t>
      </w:r>
    </w:p>
    <w:p w:rsidR="009432AA" w:rsidRPr="00966B42" w:rsidRDefault="009432AA" w:rsidP="0094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01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846">
        <w:rPr>
          <w:rFonts w:ascii="Times New Roman" w:hAnsi="Times New Roman" w:cs="Times New Roman"/>
          <w:sz w:val="28"/>
          <w:szCs w:val="28"/>
        </w:rPr>
        <w:t>V. ОРГАНИЗАЦИЯ МЕТОДИЧЕСКОГО ОБЕСПЕЧЕНИЯ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D86867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9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. Методологическая основа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69635D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9428B3" w:rsidRPr="0069635D">
        <w:rPr>
          <w:rFonts w:ascii="Times New Roman" w:hAnsi="Times New Roman" w:cs="Times New Roman"/>
          <w:bCs/>
          <w:sz w:val="28"/>
          <w:szCs w:val="28"/>
        </w:rPr>
        <w:t>1. 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 xml:space="preserve">Методологическую основу деятельности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="006567F3" w:rsidRPr="0069635D">
        <w:rPr>
          <w:rFonts w:ascii="Times New Roman" w:hAnsi="Times New Roman" w:cs="Times New Roman"/>
          <w:bCs/>
          <w:sz w:val="28"/>
          <w:szCs w:val="28"/>
        </w:rPr>
        <w:t xml:space="preserve"> палаты составляют:</w:t>
      </w:r>
    </w:p>
    <w:p w:rsidR="006567F3" w:rsidRPr="0069635D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5D">
        <w:rPr>
          <w:rFonts w:ascii="Times New Roman" w:hAnsi="Times New Roman" w:cs="Times New Roman"/>
          <w:bCs/>
          <w:sz w:val="28"/>
          <w:szCs w:val="28"/>
        </w:rPr>
        <w:t>самостоятельно разработанная и утвержденная в установленном порядке методологическая база;</w:t>
      </w:r>
    </w:p>
    <w:p w:rsidR="006567F3" w:rsidRPr="0069635D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принятые в установленном порядке к использованию в работе методические разработки (методики, методические рекомендации, стандарты, примерные порядки, типовые программы и т.п.) </w:t>
      </w:r>
      <w:r w:rsidR="000C3DFB">
        <w:rPr>
          <w:rFonts w:ascii="Times New Roman" w:hAnsi="Times New Roman" w:cs="Times New Roman"/>
          <w:bCs/>
          <w:sz w:val="28"/>
          <w:szCs w:val="28"/>
        </w:rPr>
        <w:t>Счетной</w:t>
      </w:r>
      <w:r w:rsidRPr="0069635D">
        <w:rPr>
          <w:rFonts w:ascii="Times New Roman" w:hAnsi="Times New Roman" w:cs="Times New Roman"/>
          <w:bCs/>
          <w:sz w:val="28"/>
          <w:szCs w:val="28"/>
        </w:rPr>
        <w:t xml:space="preserve"> палаты Российской Федерации и Совета контрольно-счетных органов при </w:t>
      </w:r>
      <w:r w:rsidR="000C3DFB">
        <w:rPr>
          <w:rFonts w:ascii="Times New Roman" w:hAnsi="Times New Roman" w:cs="Times New Roman"/>
          <w:bCs/>
          <w:sz w:val="28"/>
          <w:szCs w:val="28"/>
        </w:rPr>
        <w:t>Счетной</w:t>
      </w:r>
      <w:r w:rsidRPr="0069635D">
        <w:rPr>
          <w:rFonts w:ascii="Times New Roman" w:hAnsi="Times New Roman" w:cs="Times New Roman"/>
          <w:bCs/>
          <w:sz w:val="28"/>
          <w:szCs w:val="28"/>
        </w:rPr>
        <w:t xml:space="preserve"> палате Российской Федерации;</w:t>
      </w:r>
    </w:p>
    <w:p w:rsidR="006567F3" w:rsidRPr="0069635D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5D">
        <w:rPr>
          <w:rFonts w:ascii="Times New Roman" w:hAnsi="Times New Roman" w:cs="Times New Roman"/>
          <w:bCs/>
          <w:sz w:val="28"/>
          <w:szCs w:val="28"/>
        </w:rPr>
        <w:t xml:space="preserve">положительный опыт, практикуемые подходы к решению отдельных вопросов и задач </w:t>
      </w:r>
      <w:r w:rsidR="000C3DFB">
        <w:rPr>
          <w:rFonts w:ascii="Times New Roman" w:hAnsi="Times New Roman" w:cs="Times New Roman"/>
          <w:bCs/>
          <w:sz w:val="28"/>
          <w:szCs w:val="28"/>
        </w:rPr>
        <w:t>Счетной</w:t>
      </w:r>
      <w:r w:rsidRPr="0069635D">
        <w:rPr>
          <w:rFonts w:ascii="Times New Roman" w:hAnsi="Times New Roman" w:cs="Times New Roman"/>
          <w:bCs/>
          <w:sz w:val="28"/>
          <w:szCs w:val="28"/>
        </w:rPr>
        <w:t xml:space="preserve"> палаты Российской Федерации, контрольно-счетных органов субъектов Российской Федерации;</w:t>
      </w:r>
    </w:p>
    <w:p w:rsidR="006567F3" w:rsidRPr="0069635D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5D">
        <w:rPr>
          <w:rFonts w:ascii="Times New Roman" w:hAnsi="Times New Roman" w:cs="Times New Roman"/>
          <w:bCs/>
          <w:sz w:val="28"/>
          <w:szCs w:val="28"/>
        </w:rPr>
        <w:t xml:space="preserve">иная методология, применение которой позволяет решать поставленные перед </w:t>
      </w:r>
      <w:r w:rsidR="005D73A5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r w:rsidRPr="0069635D">
        <w:rPr>
          <w:rFonts w:ascii="Times New Roman" w:hAnsi="Times New Roman" w:cs="Times New Roman"/>
          <w:bCs/>
          <w:sz w:val="28"/>
          <w:szCs w:val="28"/>
        </w:rPr>
        <w:t xml:space="preserve"> палатой задачи.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428B3" w:rsidRPr="0069635D">
        <w:rPr>
          <w:rFonts w:ascii="Times New Roman" w:hAnsi="Times New Roman" w:cs="Times New Roman"/>
          <w:sz w:val="28"/>
          <w:szCs w:val="28"/>
        </w:rPr>
        <w:t>2. </w:t>
      </w:r>
      <w:r w:rsidR="006567F3" w:rsidRPr="0069635D">
        <w:rPr>
          <w:rFonts w:ascii="Times New Roman" w:hAnsi="Times New Roman" w:cs="Times New Roman"/>
          <w:sz w:val="28"/>
          <w:szCs w:val="28"/>
        </w:rPr>
        <w:t>При разработке собственных методических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используются действующие нормативные правовые акты.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428B3">
        <w:rPr>
          <w:rFonts w:ascii="Times New Roman" w:hAnsi="Times New Roman" w:cs="Times New Roman"/>
          <w:sz w:val="28"/>
          <w:szCs w:val="28"/>
        </w:rPr>
        <w:t>3. </w:t>
      </w:r>
      <w:r w:rsidR="006567F3" w:rsidRPr="008D4846">
        <w:rPr>
          <w:rFonts w:ascii="Times New Roman" w:hAnsi="Times New Roman" w:cs="Times New Roman"/>
          <w:sz w:val="28"/>
          <w:szCs w:val="28"/>
        </w:rPr>
        <w:t>Утвержденные в установленном порядке методические материалы являются рекомендательными при осуществлении контрольных и экспертно-аналитических мероприятий, если в них самих или в документах, определяющих требования к проведению соответствующих мероприятий, прямо не указано на обязательность их применения.</w:t>
      </w:r>
    </w:p>
    <w:p w:rsidR="0069635D" w:rsidRPr="008D4846" w:rsidRDefault="0069635D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7F41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Глава V. ПОРЯДОК ПОДГОТОВКИ И ПРЕДСТАВЛЕНИЯ ИНФОРМАЦИИ</w:t>
      </w:r>
      <w:r w:rsidR="00554D46">
        <w:rPr>
          <w:rFonts w:ascii="Times New Roman" w:hAnsi="Times New Roman" w:cs="Times New Roman"/>
          <w:sz w:val="28"/>
          <w:szCs w:val="28"/>
        </w:rPr>
        <w:t xml:space="preserve"> </w:t>
      </w:r>
      <w:r w:rsidRPr="008D4846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10</w:t>
      </w:r>
      <w:r w:rsidRPr="008D4846"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утверждения отчета о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654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428B3">
        <w:rPr>
          <w:rFonts w:ascii="Times New Roman" w:hAnsi="Times New Roman" w:cs="Times New Roman"/>
          <w:sz w:val="28"/>
          <w:szCs w:val="28"/>
        </w:rPr>
        <w:t>1. </w:t>
      </w:r>
      <w:r w:rsidR="00554D46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формирует отчет о работе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за отчетный год </w:t>
      </w:r>
      <w:r w:rsidR="00011164">
        <w:rPr>
          <w:rFonts w:ascii="Times New Roman" w:hAnsi="Times New Roman" w:cs="Times New Roman"/>
          <w:sz w:val="28"/>
          <w:szCs w:val="28"/>
        </w:rPr>
        <w:t>в первом квартале года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="006567F3" w:rsidRPr="008D48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05FBE">
        <w:rPr>
          <w:rFonts w:ascii="Times New Roman" w:hAnsi="Times New Roman" w:cs="Times New Roman"/>
          <w:sz w:val="28"/>
          <w:szCs w:val="28"/>
        </w:rPr>
        <w:t>,</w:t>
      </w:r>
      <w:r w:rsidR="006544C8">
        <w:rPr>
          <w:rFonts w:ascii="Times New Roman" w:hAnsi="Times New Roman" w:cs="Times New Roman"/>
          <w:sz w:val="28"/>
          <w:szCs w:val="28"/>
        </w:rPr>
        <w:t xml:space="preserve"> и предоставляет его для рассмотрения </w:t>
      </w:r>
      <w:r w:rsidR="00AD154D">
        <w:rPr>
          <w:rFonts w:ascii="Times New Roman" w:hAnsi="Times New Roman" w:cs="Times New Roman"/>
          <w:sz w:val="28"/>
          <w:szCs w:val="28"/>
        </w:rPr>
        <w:t xml:space="preserve">в </w:t>
      </w:r>
      <w:r w:rsidR="00554D46">
        <w:rPr>
          <w:rFonts w:ascii="Times New Roman" w:hAnsi="Times New Roman" w:cs="Times New Roman"/>
          <w:sz w:val="28"/>
          <w:szCs w:val="28"/>
        </w:rPr>
        <w:t>Совет депутатов</w:t>
      </w:r>
      <w:r w:rsidR="006544C8">
        <w:rPr>
          <w:rFonts w:ascii="Times New Roman" w:hAnsi="Times New Roman" w:cs="Times New Roman"/>
          <w:sz w:val="28"/>
          <w:szCs w:val="28"/>
        </w:rPr>
        <w:t>.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544C8">
        <w:rPr>
          <w:rFonts w:ascii="Times New Roman" w:hAnsi="Times New Roman" w:cs="Times New Roman"/>
          <w:sz w:val="28"/>
          <w:szCs w:val="28"/>
        </w:rPr>
        <w:t>2</w:t>
      </w:r>
      <w:r w:rsidR="009428B3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или размещение в </w:t>
      </w:r>
      <w:r w:rsidR="004F2E9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сети </w:t>
      </w:r>
      <w:r w:rsidR="004F2E9D">
        <w:rPr>
          <w:rFonts w:ascii="Times New Roman" w:hAnsi="Times New Roman" w:cs="Times New Roman"/>
          <w:sz w:val="28"/>
          <w:szCs w:val="28"/>
        </w:rPr>
        <w:t>«</w:t>
      </w:r>
      <w:r w:rsidR="006567F3" w:rsidRPr="008D4846">
        <w:rPr>
          <w:rFonts w:ascii="Times New Roman" w:hAnsi="Times New Roman" w:cs="Times New Roman"/>
          <w:sz w:val="28"/>
          <w:szCs w:val="28"/>
        </w:rPr>
        <w:t>Интернет</w:t>
      </w:r>
      <w:r w:rsidR="004F2E9D"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отчета о работе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за отчетный год осуществляется только после его рассмотрения </w:t>
      </w:r>
      <w:r w:rsidR="00554D4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Статья 1</w:t>
      </w:r>
      <w:r w:rsidR="009303C5" w:rsidRPr="0054205E">
        <w:rPr>
          <w:rFonts w:ascii="Times New Roman" w:hAnsi="Times New Roman" w:cs="Times New Roman"/>
          <w:sz w:val="28"/>
          <w:szCs w:val="28"/>
        </w:rPr>
        <w:t>1</w:t>
      </w:r>
      <w:r w:rsidRPr="008D4846">
        <w:rPr>
          <w:rFonts w:ascii="Times New Roman" w:hAnsi="Times New Roman" w:cs="Times New Roman"/>
          <w:sz w:val="28"/>
          <w:szCs w:val="28"/>
        </w:rPr>
        <w:t xml:space="preserve">. Гласность в работе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428B3">
        <w:rPr>
          <w:rFonts w:ascii="Times New Roman" w:hAnsi="Times New Roman" w:cs="Times New Roman"/>
          <w:sz w:val="28"/>
          <w:szCs w:val="28"/>
        </w:rPr>
        <w:t>1. 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Основными формами обеспечения гласности в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являются: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554D4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D4846">
        <w:rPr>
          <w:rFonts w:ascii="Times New Roman" w:hAnsi="Times New Roman" w:cs="Times New Roman"/>
          <w:sz w:val="28"/>
          <w:szCs w:val="28"/>
        </w:rPr>
        <w:t xml:space="preserve"> ежегодного отчета о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 и ежеквартальной информации о ходе выполнения ранее принятых решений, представлений и предписаний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направление информации о результатах мероприятий, проведенных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палатой, в адрес </w:t>
      </w:r>
      <w:r w:rsidR="00554D4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4846">
        <w:rPr>
          <w:rFonts w:ascii="Times New Roman" w:hAnsi="Times New Roman" w:cs="Times New Roman"/>
          <w:sz w:val="28"/>
          <w:szCs w:val="28"/>
        </w:rPr>
        <w:t xml:space="preserve">, </w:t>
      </w:r>
      <w:r w:rsidR="00554D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4D4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8D4846">
        <w:rPr>
          <w:rFonts w:ascii="Times New Roman" w:hAnsi="Times New Roman" w:cs="Times New Roman"/>
          <w:sz w:val="28"/>
          <w:szCs w:val="28"/>
        </w:rPr>
        <w:t xml:space="preserve">, должностных лиц органов </w:t>
      </w:r>
      <w:r w:rsidR="00554D4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D4846">
        <w:rPr>
          <w:rFonts w:ascii="Times New Roman" w:hAnsi="Times New Roman" w:cs="Times New Roman"/>
          <w:sz w:val="28"/>
          <w:szCs w:val="28"/>
        </w:rPr>
        <w:t>;</w:t>
      </w:r>
    </w:p>
    <w:p w:rsidR="006567F3" w:rsidRPr="008D4846" w:rsidRDefault="006567F3" w:rsidP="00F87BC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направление предписаний и представлений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 по результатам осуществленных ею мероприятий в соответствии со </w:t>
      </w:r>
      <w:r w:rsidR="0069635D">
        <w:rPr>
          <w:rFonts w:ascii="Times New Roman" w:hAnsi="Times New Roman" w:cs="Times New Roman"/>
          <w:sz w:val="28"/>
          <w:szCs w:val="28"/>
        </w:rPr>
        <w:t>статьей 1</w:t>
      </w:r>
      <w:r w:rsidR="006544C8">
        <w:rPr>
          <w:rFonts w:ascii="Times New Roman" w:hAnsi="Times New Roman" w:cs="Times New Roman"/>
          <w:sz w:val="28"/>
          <w:szCs w:val="28"/>
        </w:rPr>
        <w:t>7</w:t>
      </w:r>
      <w:r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6544C8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8D4846">
        <w:rPr>
          <w:rFonts w:ascii="Times New Roman" w:hAnsi="Times New Roman" w:cs="Times New Roman"/>
          <w:sz w:val="28"/>
          <w:szCs w:val="28"/>
        </w:rPr>
        <w:t>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направление материалов по результатам мероприятий в правоохранительные органы;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 на официальном сайте </w:t>
      </w:r>
      <w:r w:rsidR="00554D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Медногорск</w:t>
      </w:r>
      <w:r w:rsidRPr="008D4846">
        <w:rPr>
          <w:rFonts w:ascii="Times New Roman" w:hAnsi="Times New Roman" w:cs="Times New Roman"/>
          <w:sz w:val="28"/>
          <w:szCs w:val="28"/>
        </w:rPr>
        <w:t>;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428B3">
        <w:rPr>
          <w:rFonts w:ascii="Times New Roman" w:hAnsi="Times New Roman" w:cs="Times New Roman"/>
          <w:sz w:val="28"/>
          <w:szCs w:val="28"/>
        </w:rPr>
        <w:t>2. 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палата размещает в сети Интернет информацию о проведенных контрольных и экспертно-аналитических мероприятиях, о выявленных нарушениях, о внесенных представлениях и предписаниях, а также о принятых по ним решениях и мерах. Размещение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E526C">
        <w:rPr>
          <w:rFonts w:ascii="Times New Roman" w:hAnsi="Times New Roman" w:cs="Times New Roman"/>
          <w:sz w:val="28"/>
          <w:szCs w:val="28"/>
        </w:rPr>
        <w:t>3</w:t>
      </w:r>
      <w:r w:rsidR="009428B3">
        <w:rPr>
          <w:rFonts w:ascii="Times New Roman" w:hAnsi="Times New Roman" w:cs="Times New Roman"/>
          <w:sz w:val="28"/>
          <w:szCs w:val="28"/>
        </w:rPr>
        <w:t>.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Предоставление сведений о деятельности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по запросам и обращениям осуществляется </w:t>
      </w:r>
      <w:r w:rsidR="007E526C">
        <w:rPr>
          <w:rFonts w:ascii="Times New Roman" w:hAnsi="Times New Roman" w:cs="Times New Roman"/>
          <w:sz w:val="28"/>
          <w:szCs w:val="28"/>
        </w:rPr>
        <w:t>председателем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в срок, установленный законодательством.</w:t>
      </w: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E0791">
        <w:rPr>
          <w:rFonts w:ascii="Times New Roman" w:hAnsi="Times New Roman" w:cs="Times New Roman"/>
          <w:sz w:val="28"/>
          <w:szCs w:val="28"/>
        </w:rPr>
        <w:t>4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  <w:r w:rsidR="009428B3">
        <w:rPr>
          <w:rFonts w:ascii="Times New Roman" w:hAnsi="Times New Roman" w:cs="Times New Roman"/>
          <w:sz w:val="28"/>
          <w:szCs w:val="28"/>
        </w:rPr>
        <w:t> 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не вправе разглашать информацию, полученную при проведении контрольных мероприятий, а также предавать гласности свои выводы до завершения контрольных мероприятий и составления соответствующих актов и отчетов, за исключением случаев, предусмотренных законодательством.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 xml:space="preserve">Глава VI. ВЗАИМОДЕЙСТВИЕ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D4846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t>Статья 1</w:t>
      </w:r>
      <w:r w:rsidR="009303C5" w:rsidRPr="0054205E">
        <w:rPr>
          <w:rFonts w:ascii="Times New Roman" w:hAnsi="Times New Roman" w:cs="Times New Roman"/>
          <w:sz w:val="28"/>
          <w:szCs w:val="28"/>
        </w:rPr>
        <w:t>2</w:t>
      </w:r>
      <w:r w:rsidRPr="008D4846">
        <w:rPr>
          <w:rFonts w:ascii="Times New Roman" w:hAnsi="Times New Roman" w:cs="Times New Roman"/>
          <w:sz w:val="28"/>
          <w:szCs w:val="28"/>
        </w:rPr>
        <w:t>. Взаимодействие с государственными и муниципальными органами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E0791">
        <w:rPr>
          <w:rFonts w:ascii="Times New Roman" w:hAnsi="Times New Roman" w:cs="Times New Roman"/>
          <w:sz w:val="28"/>
          <w:szCs w:val="28"/>
        </w:rPr>
        <w:t>1.</w:t>
      </w:r>
      <w:r w:rsidR="00EA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с контрольно-счетными органами других субъектов Российской Федерации и муниципальных образований, а также со </w:t>
      </w:r>
      <w:r w:rsidR="007E526C">
        <w:rPr>
          <w:rFonts w:ascii="Times New Roman" w:hAnsi="Times New Roman" w:cs="Times New Roman"/>
          <w:sz w:val="28"/>
          <w:szCs w:val="28"/>
        </w:rPr>
        <w:t>Счетной палатой Российской Федерации, Счетной палатой Оренбургской области</w:t>
      </w:r>
      <w:r w:rsidR="006567F3" w:rsidRPr="008D4846">
        <w:rPr>
          <w:rFonts w:ascii="Times New Roman" w:hAnsi="Times New Roman" w:cs="Times New Roman"/>
          <w:sz w:val="28"/>
          <w:szCs w:val="28"/>
        </w:rPr>
        <w:t>, с территориальными управлениями Центрального банка Российской Федерации</w:t>
      </w:r>
      <w:r w:rsidR="007E526C">
        <w:rPr>
          <w:rFonts w:ascii="Times New Roman" w:hAnsi="Times New Roman" w:cs="Times New Roman"/>
          <w:sz w:val="28"/>
          <w:szCs w:val="28"/>
        </w:rPr>
        <w:t>, территориальными органами Федерального казначейства</w:t>
      </w:r>
      <w:r w:rsidR="006567F3" w:rsidRPr="008D4846">
        <w:rPr>
          <w:rFonts w:ascii="Times New Roman" w:hAnsi="Times New Roman" w:cs="Times New Roman"/>
          <w:sz w:val="28"/>
          <w:szCs w:val="28"/>
        </w:rPr>
        <w:t>, налоговыми органами, органами прокуратуры, иными правоохранительными, надзорными и контрольными органами Российской Федерации, Оренбургской области, других субъектов Российской Федерации и муниципальных образований осуществляется в соответствии со</w:t>
      </w:r>
      <w:proofErr w:type="gramEnd"/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69635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E526C">
        <w:rPr>
          <w:rFonts w:ascii="Times New Roman" w:hAnsi="Times New Roman" w:cs="Times New Roman"/>
          <w:sz w:val="28"/>
          <w:szCs w:val="28"/>
        </w:rPr>
        <w:t>19 Положения о Контрольно-счетной палате города Медногорска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23" w:rsidRDefault="0092542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67F3" w:rsidRPr="008D4846" w:rsidRDefault="006567F3" w:rsidP="003051A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84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9303C5" w:rsidRPr="0054205E">
        <w:rPr>
          <w:rFonts w:ascii="Times New Roman" w:hAnsi="Times New Roman" w:cs="Times New Roman"/>
          <w:sz w:val="28"/>
          <w:szCs w:val="28"/>
        </w:rPr>
        <w:t>13</w:t>
      </w:r>
      <w:r w:rsidRPr="008D4846">
        <w:rPr>
          <w:rFonts w:ascii="Times New Roman" w:hAnsi="Times New Roman" w:cs="Times New Roman"/>
          <w:sz w:val="28"/>
          <w:szCs w:val="28"/>
        </w:rPr>
        <w:t xml:space="preserve">. Взаимодействие с </w:t>
      </w:r>
      <w:r w:rsidR="007E526C">
        <w:rPr>
          <w:rFonts w:ascii="Times New Roman" w:hAnsi="Times New Roman" w:cs="Times New Roman"/>
          <w:sz w:val="28"/>
          <w:szCs w:val="28"/>
        </w:rPr>
        <w:t>Советом депутатов</w:t>
      </w:r>
    </w:p>
    <w:p w:rsidR="006567F3" w:rsidRPr="008D4846" w:rsidRDefault="006567F3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F3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E0791">
        <w:rPr>
          <w:rFonts w:ascii="Times New Roman" w:hAnsi="Times New Roman" w:cs="Times New Roman"/>
          <w:sz w:val="28"/>
          <w:szCs w:val="28"/>
        </w:rPr>
        <w:t>1.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D73A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палаты с </w:t>
      </w:r>
      <w:r w:rsidR="007E526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69635D" w:rsidRPr="00EA7C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Регламентом</w:t>
      </w:r>
      <w:r w:rsidR="006567F3" w:rsidRPr="008D4846">
        <w:rPr>
          <w:rFonts w:ascii="Times New Roman" w:hAnsi="Times New Roman" w:cs="Times New Roman"/>
          <w:sz w:val="28"/>
          <w:szCs w:val="28"/>
        </w:rPr>
        <w:t xml:space="preserve"> </w:t>
      </w:r>
      <w:r w:rsidR="007E526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567F3" w:rsidRPr="008D4846">
        <w:rPr>
          <w:rFonts w:ascii="Times New Roman" w:hAnsi="Times New Roman" w:cs="Times New Roman"/>
          <w:sz w:val="28"/>
          <w:szCs w:val="28"/>
        </w:rPr>
        <w:t>.</w:t>
      </w:r>
    </w:p>
    <w:p w:rsidR="00272028" w:rsidRPr="008D4846" w:rsidRDefault="00272028" w:rsidP="00305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028" w:rsidRPr="008D4846" w:rsidSect="005F51F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85" w:rsidRDefault="000D0285" w:rsidP="007F4107">
      <w:r>
        <w:separator/>
      </w:r>
    </w:p>
  </w:endnote>
  <w:endnote w:type="continuationSeparator" w:id="1">
    <w:p w:rsidR="000D0285" w:rsidRDefault="000D0285" w:rsidP="007F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85" w:rsidRDefault="000D0285" w:rsidP="007F4107">
      <w:r>
        <w:separator/>
      </w:r>
    </w:p>
  </w:footnote>
  <w:footnote w:type="continuationSeparator" w:id="1">
    <w:p w:rsidR="000D0285" w:rsidRDefault="000D0285" w:rsidP="007F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475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0285" w:rsidRPr="007F4107" w:rsidRDefault="00AF4E82">
        <w:pPr>
          <w:pStyle w:val="a5"/>
          <w:jc w:val="center"/>
          <w:rPr>
            <w:sz w:val="24"/>
            <w:szCs w:val="24"/>
          </w:rPr>
        </w:pPr>
        <w:r w:rsidRPr="007F4107">
          <w:rPr>
            <w:sz w:val="24"/>
            <w:szCs w:val="24"/>
          </w:rPr>
          <w:fldChar w:fldCharType="begin"/>
        </w:r>
        <w:r w:rsidR="000D0285" w:rsidRPr="007F4107">
          <w:rPr>
            <w:sz w:val="24"/>
            <w:szCs w:val="24"/>
          </w:rPr>
          <w:instrText>PAGE   \* MERGEFORMAT</w:instrText>
        </w:r>
        <w:r w:rsidRPr="007F4107">
          <w:rPr>
            <w:sz w:val="24"/>
            <w:szCs w:val="24"/>
          </w:rPr>
          <w:fldChar w:fldCharType="separate"/>
        </w:r>
        <w:r w:rsidR="00E14440">
          <w:rPr>
            <w:noProof/>
            <w:sz w:val="24"/>
            <w:szCs w:val="24"/>
          </w:rPr>
          <w:t>2</w:t>
        </w:r>
        <w:r w:rsidRPr="007F410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7F3"/>
    <w:rsid w:val="00011164"/>
    <w:rsid w:val="000271D6"/>
    <w:rsid w:val="00092382"/>
    <w:rsid w:val="00092858"/>
    <w:rsid w:val="000B2EC7"/>
    <w:rsid w:val="000C3DFB"/>
    <w:rsid w:val="000D0285"/>
    <w:rsid w:val="000D0990"/>
    <w:rsid w:val="000E0791"/>
    <w:rsid w:val="00100FF7"/>
    <w:rsid w:val="00136881"/>
    <w:rsid w:val="001470FD"/>
    <w:rsid w:val="00170396"/>
    <w:rsid w:val="001767FB"/>
    <w:rsid w:val="001931D6"/>
    <w:rsid w:val="001D5768"/>
    <w:rsid w:val="001E7C89"/>
    <w:rsid w:val="002010E4"/>
    <w:rsid w:val="00223D0C"/>
    <w:rsid w:val="002251A5"/>
    <w:rsid w:val="0024691C"/>
    <w:rsid w:val="00272028"/>
    <w:rsid w:val="00276099"/>
    <w:rsid w:val="0027714E"/>
    <w:rsid w:val="002D010A"/>
    <w:rsid w:val="002E58A8"/>
    <w:rsid w:val="002F6A7B"/>
    <w:rsid w:val="003051A6"/>
    <w:rsid w:val="0033253A"/>
    <w:rsid w:val="0033483E"/>
    <w:rsid w:val="00383E70"/>
    <w:rsid w:val="0039196A"/>
    <w:rsid w:val="003A4680"/>
    <w:rsid w:val="003C2547"/>
    <w:rsid w:val="003E04E8"/>
    <w:rsid w:val="003E2C3C"/>
    <w:rsid w:val="004448DC"/>
    <w:rsid w:val="00457711"/>
    <w:rsid w:val="004578AA"/>
    <w:rsid w:val="00472BFF"/>
    <w:rsid w:val="004C6877"/>
    <w:rsid w:val="004D392D"/>
    <w:rsid w:val="004F2E9D"/>
    <w:rsid w:val="0054205E"/>
    <w:rsid w:val="00552265"/>
    <w:rsid w:val="00554D46"/>
    <w:rsid w:val="0056741B"/>
    <w:rsid w:val="005907DE"/>
    <w:rsid w:val="00597291"/>
    <w:rsid w:val="005A1006"/>
    <w:rsid w:val="005A61C0"/>
    <w:rsid w:val="005B4CDB"/>
    <w:rsid w:val="005D415B"/>
    <w:rsid w:val="005D5326"/>
    <w:rsid w:val="005D73A5"/>
    <w:rsid w:val="005E6B68"/>
    <w:rsid w:val="005F51F6"/>
    <w:rsid w:val="0061367F"/>
    <w:rsid w:val="0062002D"/>
    <w:rsid w:val="00651BF2"/>
    <w:rsid w:val="006544C8"/>
    <w:rsid w:val="006567F3"/>
    <w:rsid w:val="0069635D"/>
    <w:rsid w:val="006D0232"/>
    <w:rsid w:val="006D110C"/>
    <w:rsid w:val="007259B3"/>
    <w:rsid w:val="00740307"/>
    <w:rsid w:val="007A0138"/>
    <w:rsid w:val="007B2A96"/>
    <w:rsid w:val="007E526C"/>
    <w:rsid w:val="007E5E93"/>
    <w:rsid w:val="007F4107"/>
    <w:rsid w:val="00866BFF"/>
    <w:rsid w:val="008D4846"/>
    <w:rsid w:val="00925423"/>
    <w:rsid w:val="009303C5"/>
    <w:rsid w:val="009428B3"/>
    <w:rsid w:val="009432AA"/>
    <w:rsid w:val="00966B42"/>
    <w:rsid w:val="0099049C"/>
    <w:rsid w:val="00991EE7"/>
    <w:rsid w:val="00993761"/>
    <w:rsid w:val="00997C63"/>
    <w:rsid w:val="009B1170"/>
    <w:rsid w:val="00A05FBE"/>
    <w:rsid w:val="00AB61DB"/>
    <w:rsid w:val="00AD11FE"/>
    <w:rsid w:val="00AD154D"/>
    <w:rsid w:val="00AD4AF1"/>
    <w:rsid w:val="00AF4E82"/>
    <w:rsid w:val="00B0067C"/>
    <w:rsid w:val="00B400F0"/>
    <w:rsid w:val="00B473A6"/>
    <w:rsid w:val="00BC301B"/>
    <w:rsid w:val="00BD74E5"/>
    <w:rsid w:val="00C0222A"/>
    <w:rsid w:val="00C33AC2"/>
    <w:rsid w:val="00CF3738"/>
    <w:rsid w:val="00CF56B7"/>
    <w:rsid w:val="00D00CB2"/>
    <w:rsid w:val="00D10B36"/>
    <w:rsid w:val="00D127E8"/>
    <w:rsid w:val="00D2610C"/>
    <w:rsid w:val="00D562E0"/>
    <w:rsid w:val="00D86867"/>
    <w:rsid w:val="00D9660F"/>
    <w:rsid w:val="00DC0476"/>
    <w:rsid w:val="00E01FE3"/>
    <w:rsid w:val="00E121AB"/>
    <w:rsid w:val="00E14440"/>
    <w:rsid w:val="00E22E5E"/>
    <w:rsid w:val="00EA7C2B"/>
    <w:rsid w:val="00EE2E75"/>
    <w:rsid w:val="00EF0436"/>
    <w:rsid w:val="00EF306A"/>
    <w:rsid w:val="00F03A4D"/>
    <w:rsid w:val="00F0519F"/>
    <w:rsid w:val="00F4460D"/>
    <w:rsid w:val="00F56DB6"/>
    <w:rsid w:val="00F74D34"/>
    <w:rsid w:val="00F87BCB"/>
    <w:rsid w:val="00FA1BAC"/>
    <w:rsid w:val="00FB0EA5"/>
    <w:rsid w:val="00FB15BF"/>
    <w:rsid w:val="00FC03AB"/>
    <w:rsid w:val="00FE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97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72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F4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4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5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AD1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AD154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B049-3799-429A-A5FA-CC43581F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ЗубоваСВ</dc:creator>
  <cp:lastModifiedBy>Новак ЛФ</cp:lastModifiedBy>
  <cp:revision>37</cp:revision>
  <cp:lastPrinted>2023-05-30T05:06:00Z</cp:lastPrinted>
  <dcterms:created xsi:type="dcterms:W3CDTF">2023-05-26T03:48:00Z</dcterms:created>
  <dcterms:modified xsi:type="dcterms:W3CDTF">2023-05-30T05:06:00Z</dcterms:modified>
</cp:coreProperties>
</file>