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638"/>
      </w:tblGrid>
      <w:tr w:rsidR="009615CC" w:rsidTr="009615CC">
        <w:tc>
          <w:tcPr>
            <w:tcW w:w="10314" w:type="dxa"/>
          </w:tcPr>
          <w:p w:rsidR="009615CC" w:rsidRDefault="009615CC" w:rsidP="00933A6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9615CC" w:rsidRP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615CC" w:rsidRP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 w:rsidR="00CE1A0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615CC" w:rsidRP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15CC" w:rsidRDefault="009615CC" w:rsidP="00933A67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5CC" w:rsidRDefault="009615CC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3A67" w:rsidRDefault="00C373D9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</w:t>
      </w:r>
      <w:r w:rsidR="00933A67" w:rsidRPr="008A7A35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33A67" w:rsidRPr="008A7A3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933A67" w:rsidRPr="00866B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ffd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992"/>
        <w:gridCol w:w="709"/>
        <w:gridCol w:w="709"/>
        <w:gridCol w:w="709"/>
        <w:gridCol w:w="708"/>
        <w:gridCol w:w="709"/>
        <w:gridCol w:w="851"/>
        <w:gridCol w:w="850"/>
        <w:gridCol w:w="709"/>
        <w:gridCol w:w="589"/>
        <w:gridCol w:w="1200"/>
        <w:gridCol w:w="1755"/>
        <w:gridCol w:w="1134"/>
        <w:gridCol w:w="1559"/>
      </w:tblGrid>
      <w:tr w:rsidR="009C15C5" w:rsidRPr="001008AE" w:rsidTr="009C15C5">
        <w:tc>
          <w:tcPr>
            <w:tcW w:w="567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  <w:vertAlign w:val="superscript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Наименование показателя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1"/>
            </w:r>
          </w:p>
        </w:tc>
        <w:tc>
          <w:tcPr>
            <w:tcW w:w="992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Базовое значение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2"/>
            </w:r>
          </w:p>
        </w:tc>
        <w:tc>
          <w:tcPr>
            <w:tcW w:w="5834" w:type="dxa"/>
            <w:gridSpan w:val="8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Значения показателей</w:t>
            </w:r>
          </w:p>
        </w:tc>
        <w:tc>
          <w:tcPr>
            <w:tcW w:w="1200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proofErr w:type="gramStart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Ответственный</w:t>
            </w:r>
            <w:proofErr w:type="gramEnd"/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за достижение показателя</w:t>
            </w:r>
            <w:r w:rsidRPr="001008AE">
              <w:rPr>
                <w:rFonts w:ascii="Times New Roman" w:hAnsi="Times New Roman"/>
                <w:color w:val="22272F"/>
                <w:sz w:val="20"/>
                <w:szCs w:val="20"/>
                <w:vertAlign w:val="superscript"/>
              </w:rPr>
              <w:t> 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3"/>
            </w:r>
          </w:p>
        </w:tc>
        <w:tc>
          <w:tcPr>
            <w:tcW w:w="1755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Связь с показателями национальных целей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4"/>
            </w:r>
          </w:p>
        </w:tc>
        <w:tc>
          <w:tcPr>
            <w:tcW w:w="1134" w:type="dxa"/>
            <w:vMerge w:val="restart"/>
          </w:tcPr>
          <w:p w:rsidR="009C15C5" w:rsidRPr="001008AE" w:rsidRDefault="009C15C5" w:rsidP="00FF3BED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Информационная система</w:t>
            </w:r>
            <w:r w:rsidRPr="001008AE">
              <w:rPr>
                <w:rStyle w:val="afffff2"/>
                <w:rFonts w:ascii="Times New Roman" w:hAnsi="Times New Roman"/>
                <w:color w:val="22272F"/>
                <w:sz w:val="20"/>
                <w:szCs w:val="20"/>
              </w:rPr>
              <w:footnoteReference w:id="5"/>
            </w:r>
          </w:p>
        </w:tc>
        <w:tc>
          <w:tcPr>
            <w:tcW w:w="1559" w:type="dxa"/>
            <w:vMerge w:val="restart"/>
          </w:tcPr>
          <w:p w:rsidR="009C15C5" w:rsidRPr="001008AE" w:rsidRDefault="009C15C5" w:rsidP="005769B3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5769B3">
              <w:rPr>
                <w:rFonts w:ascii="Times New Roman" w:hAnsi="Times New Roman"/>
                <w:sz w:val="20"/>
                <w:szCs w:val="20"/>
              </w:rPr>
              <w:t>Связь с</w:t>
            </w:r>
            <w:r w:rsidR="00C373D9">
              <w:rPr>
                <w:rFonts w:ascii="Times New Roman" w:hAnsi="Times New Roman"/>
                <w:sz w:val="20"/>
                <w:szCs w:val="20"/>
              </w:rPr>
              <w:t xml:space="preserve"> иными муниципальными программами</w:t>
            </w:r>
            <w:r w:rsidRPr="001008AE">
              <w:rPr>
                <w:rStyle w:val="afffff2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</w:tr>
      <w:tr w:rsidR="009C15C5" w:rsidRPr="001008AE" w:rsidTr="009C15C5">
        <w:tc>
          <w:tcPr>
            <w:tcW w:w="567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15C5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9C15C5" w:rsidRPr="009615CC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9C15C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9615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9C15C5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9C15C5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9C15C5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9C15C5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9C15C5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9" w:type="dxa"/>
          </w:tcPr>
          <w:p w:rsidR="009C15C5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C15C5" w:rsidRPr="001008AE" w:rsidRDefault="009C15C5" w:rsidP="009C15C5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5C5" w:rsidRPr="001008AE" w:rsidTr="009C15C5">
        <w:tc>
          <w:tcPr>
            <w:tcW w:w="567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00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55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9C15C5" w:rsidRPr="001008AE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C15C5" w:rsidRPr="003F5047" w:rsidTr="009C15C5">
        <w:tc>
          <w:tcPr>
            <w:tcW w:w="15593" w:type="dxa"/>
            <w:gridSpan w:val="16"/>
          </w:tcPr>
          <w:p w:rsidR="009C15C5" w:rsidRPr="006A0F5B" w:rsidRDefault="006A0F5B" w:rsidP="00FF3B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 программы - </w:t>
            </w:r>
            <w:r w:rsidRPr="006A0F5B">
              <w:rPr>
                <w:rFonts w:ascii="Times New Roman" w:hAnsi="Times New Roman"/>
                <w:sz w:val="20"/>
                <w:szCs w:val="20"/>
              </w:rPr>
              <w:t>Создание условий для развития муниципальной службы в муниципальном образовании, повышения престижа муниципальной службы, а также результативности профессиональной служебной деятельности муниципальных служащих в муниципальном образовании</w:t>
            </w:r>
          </w:p>
        </w:tc>
      </w:tr>
      <w:tr w:rsidR="009C15C5" w:rsidRPr="00373E25" w:rsidTr="009C15C5">
        <w:tc>
          <w:tcPr>
            <w:tcW w:w="567" w:type="dxa"/>
          </w:tcPr>
          <w:p w:rsidR="009C15C5" w:rsidRPr="00076803" w:rsidRDefault="009C15C5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Pr="00373E25">
              <w:rPr>
                <w:rStyle w:val="FontStyle13"/>
                <w:sz w:val="20"/>
                <w:szCs w:val="20"/>
              </w:rPr>
              <w:t>Доля аттестованных муниципальных служащих от общего числа муниципальных служащих, подлежащих прохождению аттестации</w:t>
            </w:r>
          </w:p>
        </w:tc>
        <w:tc>
          <w:tcPr>
            <w:tcW w:w="992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процент</w:t>
            </w:r>
          </w:p>
        </w:tc>
        <w:tc>
          <w:tcPr>
            <w:tcW w:w="709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709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100</w:t>
            </w:r>
          </w:p>
        </w:tc>
        <w:tc>
          <w:tcPr>
            <w:tcW w:w="709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8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709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100 </w:t>
            </w:r>
          </w:p>
        </w:tc>
        <w:tc>
          <w:tcPr>
            <w:tcW w:w="851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="008A7A35"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C15C5" w:rsidRPr="008A7A35" w:rsidRDefault="008A7A35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8A7A35"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C15C5" w:rsidRPr="008A7A35" w:rsidRDefault="008A7A35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8A7A35"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589" w:type="dxa"/>
          </w:tcPr>
          <w:p w:rsidR="009C15C5" w:rsidRPr="008A7A35" w:rsidRDefault="008A7A35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8A7A35">
              <w:rPr>
                <w:rFonts w:ascii="Times New Roman" w:hAnsi="Times New Roman"/>
                <w:color w:val="22272F"/>
                <w:sz w:val="20"/>
                <w:szCs w:val="20"/>
              </w:rPr>
              <w:t>100</w:t>
            </w:r>
          </w:p>
        </w:tc>
        <w:tc>
          <w:tcPr>
            <w:tcW w:w="1200" w:type="dxa"/>
          </w:tcPr>
          <w:p w:rsidR="009C15C5" w:rsidRDefault="00B83B1D" w:rsidP="009615CC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Администрация города, Финансовый отдел, Комитет по управлению имущества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, Комитет по физкультуре, спорту, туризму и молодежной политике</w:t>
            </w:r>
            <w:r w:rsidR="00BD0221">
              <w:rPr>
                <w:rFonts w:ascii="Times New Roman" w:hAnsi="Times New Roman"/>
                <w:color w:val="22272F"/>
                <w:sz w:val="20"/>
                <w:szCs w:val="20"/>
              </w:rPr>
              <w:t>, отдел образования, отдел культуры</w:t>
            </w:r>
          </w:p>
        </w:tc>
        <w:tc>
          <w:tcPr>
            <w:tcW w:w="1755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 отсутствует</w:t>
            </w:r>
          </w:p>
        </w:tc>
        <w:tc>
          <w:tcPr>
            <w:tcW w:w="1134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9C15C5" w:rsidRPr="00373E25" w:rsidRDefault="009C15C5" w:rsidP="00FF3BED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отсутствует</w:t>
            </w:r>
          </w:p>
        </w:tc>
      </w:tr>
      <w:tr w:rsidR="005E25BA" w:rsidTr="009C15C5">
        <w:tc>
          <w:tcPr>
            <w:tcW w:w="567" w:type="dxa"/>
          </w:tcPr>
          <w:p w:rsidR="005E25BA" w:rsidRPr="00076803" w:rsidRDefault="005E25BA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</w:tcPr>
          <w:p w:rsidR="005E25BA" w:rsidRPr="00373E25" w:rsidRDefault="000E2F2E" w:rsidP="004B6002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Количество</w:t>
            </w:r>
            <w:r w:rsidR="005E25BA" w:rsidRPr="00373E25">
              <w:rPr>
                <w:rStyle w:val="FontStyle13"/>
                <w:sz w:val="20"/>
                <w:szCs w:val="20"/>
              </w:rPr>
              <w:t xml:space="preserve"> должностей муниципальной службы, на которые сформирован кадровый резерв</w:t>
            </w:r>
          </w:p>
        </w:tc>
        <w:tc>
          <w:tcPr>
            <w:tcW w:w="992" w:type="dxa"/>
          </w:tcPr>
          <w:p w:rsidR="005E25BA" w:rsidRPr="00373E25" w:rsidRDefault="005E25BA" w:rsidP="004B6002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</w:t>
            </w:r>
            <w:r w:rsidR="004B6002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5E25BA" w:rsidRPr="004B6002" w:rsidRDefault="004B6002" w:rsidP="005E25BA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589" w:type="dxa"/>
          </w:tcPr>
          <w:p w:rsidR="005E25BA" w:rsidRPr="004B6002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4B6002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5E25BA" w:rsidRDefault="00BD0221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Администрация города, Финансовый отдел, Комитет по управлению имущества, Комитет по физкультуре, спорту, туризму и молодежной политике, отдел образования, отдел культуры</w:t>
            </w:r>
          </w:p>
        </w:tc>
        <w:tc>
          <w:tcPr>
            <w:tcW w:w="1755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134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отсутствует</w:t>
            </w:r>
          </w:p>
        </w:tc>
      </w:tr>
      <w:tr w:rsidR="005E25BA" w:rsidTr="009C15C5">
        <w:tc>
          <w:tcPr>
            <w:tcW w:w="567" w:type="dxa"/>
          </w:tcPr>
          <w:p w:rsidR="005E25BA" w:rsidRPr="00076803" w:rsidRDefault="005E25BA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25BA" w:rsidRPr="00373E25" w:rsidRDefault="004B6002" w:rsidP="00EB2730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Количество</w:t>
            </w:r>
            <w:r w:rsidR="005E25BA" w:rsidRPr="00373E25">
              <w:rPr>
                <w:rStyle w:val="FontStyle13"/>
                <w:sz w:val="20"/>
                <w:szCs w:val="20"/>
              </w:rPr>
              <w:t xml:space="preserve"> муниципальных служащих, прошедших </w:t>
            </w:r>
            <w:r w:rsidR="005E25BA" w:rsidRPr="00373E25">
              <w:rPr>
                <w:rStyle w:val="FontStyle13"/>
                <w:sz w:val="20"/>
                <w:szCs w:val="20"/>
              </w:rPr>
              <w:lastRenderedPageBreak/>
              <w:t>профессиональную переподготовку и повышение квалификации</w:t>
            </w:r>
          </w:p>
        </w:tc>
        <w:tc>
          <w:tcPr>
            <w:tcW w:w="992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25BA" w:rsidRPr="00373E25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589" w:type="dxa"/>
          </w:tcPr>
          <w:p w:rsidR="005E25BA" w:rsidRPr="005E25BA" w:rsidRDefault="004B6002" w:rsidP="00FF3BE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1200" w:type="dxa"/>
          </w:tcPr>
          <w:p w:rsidR="005E25BA" w:rsidRDefault="00BD0221" w:rsidP="009615CC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Администрация города, Финансов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ый отдел, Комитет по управлению имущества, Комитет по физкультуре, спорту, туризму и молодежной политике, отдел образования, отдел культуры</w:t>
            </w:r>
          </w:p>
        </w:tc>
        <w:tc>
          <w:tcPr>
            <w:tcW w:w="1755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 отсутствует</w:t>
            </w:r>
          </w:p>
        </w:tc>
        <w:tc>
          <w:tcPr>
            <w:tcW w:w="1134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5E25BA" w:rsidRPr="00373E25" w:rsidRDefault="005E25BA" w:rsidP="00604141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отсутствует</w:t>
            </w:r>
          </w:p>
        </w:tc>
      </w:tr>
      <w:tr w:rsidR="0003494C" w:rsidTr="009C15C5">
        <w:tc>
          <w:tcPr>
            <w:tcW w:w="567" w:type="dxa"/>
          </w:tcPr>
          <w:p w:rsidR="0003494C" w:rsidRPr="00076803" w:rsidRDefault="0003494C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373E25">
              <w:rPr>
                <w:sz w:val="20"/>
                <w:szCs w:val="20"/>
              </w:rPr>
              <w:t>Количество принятых муниципальных правовых актов, регулирующих вопросы муниципальной службы.</w:t>
            </w:r>
          </w:p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03494C" w:rsidRPr="005E25BA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5E25B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03494C" w:rsidRDefault="0003494C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Администрация города, Финансовый отдел, Комитет по управлению имущества, Комитет по физкультуре, спорту, туризму и молодежной политике, отдел образовани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 xml:space="preserve">я, отдел культуры </w:t>
            </w:r>
          </w:p>
        </w:tc>
        <w:tc>
          <w:tcPr>
            <w:tcW w:w="1755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lastRenderedPageBreak/>
              <w:t> отсутствует</w:t>
            </w:r>
          </w:p>
        </w:tc>
        <w:tc>
          <w:tcPr>
            <w:tcW w:w="1134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отсутствует</w:t>
            </w:r>
          </w:p>
        </w:tc>
      </w:tr>
      <w:tr w:rsidR="0003494C" w:rsidTr="009C15C5">
        <w:tc>
          <w:tcPr>
            <w:tcW w:w="567" w:type="dxa"/>
          </w:tcPr>
          <w:p w:rsidR="0003494C" w:rsidRPr="00076803" w:rsidRDefault="0003494C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73E25">
              <w:rPr>
                <w:sz w:val="20"/>
                <w:szCs w:val="20"/>
              </w:rPr>
              <w:t xml:space="preserve">Количество проведенных </w:t>
            </w:r>
            <w:proofErr w:type="spellStart"/>
            <w:r w:rsidRPr="00373E25">
              <w:rPr>
                <w:sz w:val="20"/>
                <w:szCs w:val="20"/>
              </w:rPr>
              <w:t>кординационно-методических</w:t>
            </w:r>
            <w:proofErr w:type="spellEnd"/>
            <w:r w:rsidRPr="00373E25">
              <w:rPr>
                <w:sz w:val="20"/>
                <w:szCs w:val="20"/>
              </w:rPr>
              <w:t xml:space="preserve"> мероприятий (семинаров, совещаний)</w:t>
            </w:r>
          </w:p>
        </w:tc>
        <w:tc>
          <w:tcPr>
            <w:tcW w:w="992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03494C" w:rsidRPr="005E25BA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5E25BA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03494C" w:rsidRDefault="0003494C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55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134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отсутствует</w:t>
            </w:r>
          </w:p>
        </w:tc>
      </w:tr>
      <w:tr w:rsidR="0003494C" w:rsidTr="009C15C5">
        <w:tc>
          <w:tcPr>
            <w:tcW w:w="567" w:type="dxa"/>
          </w:tcPr>
          <w:p w:rsidR="0003494C" w:rsidRPr="00076803" w:rsidRDefault="0003494C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73E25">
              <w:rPr>
                <w:sz w:val="20"/>
                <w:szCs w:val="20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«Интернет».</w:t>
            </w:r>
          </w:p>
        </w:tc>
        <w:tc>
          <w:tcPr>
            <w:tcW w:w="992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03494C" w:rsidRPr="005E25BA" w:rsidRDefault="00E51869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03494C" w:rsidRDefault="0003494C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55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134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отсутствует</w:t>
            </w:r>
          </w:p>
        </w:tc>
      </w:tr>
      <w:tr w:rsidR="0003494C" w:rsidTr="009C15C5">
        <w:tc>
          <w:tcPr>
            <w:tcW w:w="567" w:type="dxa"/>
          </w:tcPr>
          <w:p w:rsidR="0003494C" w:rsidRPr="00076803" w:rsidRDefault="0003494C" w:rsidP="00FF3BED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3494C" w:rsidRPr="00373E25" w:rsidRDefault="0003494C" w:rsidP="0003494C">
            <w:pPr>
              <w:pStyle w:val="Style1"/>
              <w:widowControl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73E25">
              <w:rPr>
                <w:sz w:val="20"/>
                <w:szCs w:val="20"/>
              </w:rPr>
              <w:t>Количество подготовленных методических материалов по вопросам муниципальной службы.</w:t>
            </w:r>
          </w:p>
        </w:tc>
        <w:tc>
          <w:tcPr>
            <w:tcW w:w="992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03494C" w:rsidRPr="005E25BA" w:rsidRDefault="0003494C" w:rsidP="0003494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5E25B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1200" w:type="dxa"/>
          </w:tcPr>
          <w:p w:rsidR="0003494C" w:rsidRDefault="0003494C" w:rsidP="00420141">
            <w:r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Администрация города </w:t>
            </w:r>
          </w:p>
        </w:tc>
        <w:tc>
          <w:tcPr>
            <w:tcW w:w="1755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134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 отсутствует</w:t>
            </w:r>
          </w:p>
        </w:tc>
        <w:tc>
          <w:tcPr>
            <w:tcW w:w="1559" w:type="dxa"/>
          </w:tcPr>
          <w:p w:rsidR="0003494C" w:rsidRPr="00373E25" w:rsidRDefault="0003494C" w:rsidP="0003494C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 w:rsidRPr="00373E25">
              <w:rPr>
                <w:rFonts w:ascii="Times New Roman" w:hAnsi="Times New Roman"/>
                <w:color w:val="22272F"/>
                <w:sz w:val="20"/>
                <w:szCs w:val="20"/>
              </w:rPr>
              <w:t>отсутствует</w:t>
            </w:r>
          </w:p>
        </w:tc>
      </w:tr>
    </w:tbl>
    <w:p w:rsidR="009C15C5" w:rsidRDefault="009C15C5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3494C" w:rsidRDefault="0003494C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420141" w:rsidRDefault="00420141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03494C" w:rsidRDefault="0003494C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p w:rsidR="00E51869" w:rsidRDefault="00E51869" w:rsidP="00933A67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379"/>
      </w:tblGrid>
      <w:tr w:rsidR="009615CC" w:rsidTr="00994F98">
        <w:tc>
          <w:tcPr>
            <w:tcW w:w="9180" w:type="dxa"/>
          </w:tcPr>
          <w:p w:rsid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615CC" w:rsidRP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615CC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15CC" w:rsidRDefault="009615CC" w:rsidP="009615C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5CC" w:rsidRDefault="009615CC" w:rsidP="009615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3A67" w:rsidRPr="008D46C1" w:rsidRDefault="00933A67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3A67" w:rsidRPr="008D46C1" w:rsidRDefault="008D46C1" w:rsidP="00933A67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8D46C1">
        <w:rPr>
          <w:rFonts w:ascii="Times New Roman" w:hAnsi="Times New Roman" w:cs="Times New Roman"/>
          <w:sz w:val="28"/>
          <w:szCs w:val="28"/>
        </w:rPr>
        <w:t>Задачи, планируемые в рамках структурных элементов муниципальной  программы</w:t>
      </w:r>
    </w:p>
    <w:p w:rsidR="008D46C1" w:rsidRPr="008D46C1" w:rsidRDefault="008D46C1" w:rsidP="00933A67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933A67" w:rsidRPr="008D46C1" w:rsidTr="007F2EA7">
        <w:tc>
          <w:tcPr>
            <w:tcW w:w="1099" w:type="dxa"/>
            <w:shd w:val="clear" w:color="auto" w:fill="FFFFFF"/>
            <w:hideMark/>
          </w:tcPr>
          <w:p w:rsidR="00933A67" w:rsidRPr="008D46C1" w:rsidRDefault="00933A67" w:rsidP="007F2E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</w:t>
            </w:r>
            <w:proofErr w:type="spellStart"/>
            <w:proofErr w:type="gramStart"/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/</w:t>
            </w:r>
            <w:proofErr w:type="spellStart"/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5" w:type="dxa"/>
            <w:shd w:val="clear" w:color="auto" w:fill="FFFFFF"/>
            <w:hideMark/>
          </w:tcPr>
          <w:p w:rsidR="00933A67" w:rsidRPr="008D46C1" w:rsidRDefault="00933A67" w:rsidP="007F2E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Задачи структурного элемента</w:t>
            </w:r>
            <w:r w:rsidRPr="008D46C1">
              <w:rPr>
                <w:rStyle w:val="afffff2"/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footnoteReference w:id="7"/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933A67" w:rsidRPr="008D46C1" w:rsidRDefault="00933A67" w:rsidP="007F2E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8D4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46C1">
              <w:rPr>
                <w:rStyle w:val="afffff2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3819" w:type="dxa"/>
            <w:shd w:val="clear" w:color="auto" w:fill="FFFFFF"/>
            <w:hideMark/>
          </w:tcPr>
          <w:p w:rsidR="00933A67" w:rsidRPr="008D46C1" w:rsidRDefault="00933A67" w:rsidP="007F2EA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</w:t>
            </w:r>
            <w:r w:rsidRPr="008D46C1">
              <w:rPr>
                <w:rStyle w:val="afffff2"/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footnoteReference w:id="9"/>
            </w:r>
          </w:p>
        </w:tc>
      </w:tr>
      <w:tr w:rsidR="006212A2" w:rsidRPr="008D46C1" w:rsidTr="007F2EA7">
        <w:tc>
          <w:tcPr>
            <w:tcW w:w="1099" w:type="dxa"/>
            <w:shd w:val="clear" w:color="auto" w:fill="FFFFFF"/>
            <w:hideMark/>
          </w:tcPr>
          <w:p w:rsidR="006212A2" w:rsidRPr="008D46C1" w:rsidRDefault="00EC4F56" w:rsidP="007F2EA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1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A14AE0" w:rsidRPr="008D46C1" w:rsidRDefault="006212A2" w:rsidP="00D87B49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 w:rsidRPr="00805E1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</w:t>
            </w:r>
            <w:r w:rsidR="00D87B49">
              <w:rPr>
                <w:rFonts w:ascii="Times New Roman" w:eastAsia="Times New Roman" w:hAnsi="Times New Roman" w:cs="Times New Roman"/>
                <w:iCs/>
                <w:color w:val="22272F"/>
                <w:sz w:val="24"/>
                <w:szCs w:val="24"/>
              </w:rPr>
              <w:t>Повышение профессиональной компетенции муниципальных служащих</w:t>
            </w:r>
            <w:r w:rsidRPr="00805E1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</w:p>
        </w:tc>
      </w:tr>
      <w:tr w:rsidR="00A70DB6" w:rsidRPr="008D46C1" w:rsidTr="00A70DB6">
        <w:trPr>
          <w:trHeight w:val="748"/>
        </w:trPr>
        <w:tc>
          <w:tcPr>
            <w:tcW w:w="1099" w:type="dxa"/>
            <w:shd w:val="clear" w:color="auto" w:fill="FFFFFF"/>
            <w:hideMark/>
          </w:tcPr>
          <w:p w:rsidR="00A70DB6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="00A70DB6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A70DB6" w:rsidRPr="008D46C1" w:rsidRDefault="00D87B49" w:rsidP="00395F3B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A70DB6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ероприятие №1: Развитие системы управления муниципальной службой</w:t>
            </w:r>
          </w:p>
        </w:tc>
      </w:tr>
      <w:tr w:rsidR="006212A2" w:rsidRPr="008D46C1" w:rsidTr="007F2EA7">
        <w:tc>
          <w:tcPr>
            <w:tcW w:w="1099" w:type="dxa"/>
            <w:shd w:val="clear" w:color="auto" w:fill="FFFFFF"/>
            <w:hideMark/>
          </w:tcPr>
          <w:p w:rsidR="006212A2" w:rsidRPr="008D46C1" w:rsidRDefault="006212A2" w:rsidP="007F2EA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6212A2" w:rsidRPr="00420141" w:rsidRDefault="00A14AE0" w:rsidP="00805E11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42014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 </w:t>
            </w:r>
            <w:r w:rsidR="00395F3B" w:rsidRPr="0042014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мероприятия</w:t>
            </w:r>
            <w:r w:rsidRPr="0042014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="0003494C" w:rsidRPr="0042014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–</w:t>
            </w:r>
            <w:r w:rsidRPr="0042014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="0003494C" w:rsidRPr="0042014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Администрация города</w:t>
            </w:r>
            <w:r w:rsidR="00420141" w:rsidRPr="0042014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, </w:t>
            </w:r>
            <w:r w:rsidR="00420141" w:rsidRPr="00420141">
              <w:rPr>
                <w:rFonts w:ascii="Times New Roman" w:hAnsi="Times New Roman"/>
                <w:color w:val="22272F"/>
                <w:sz w:val="24"/>
                <w:szCs w:val="24"/>
              </w:rPr>
              <w:t>Финансовый отдел, Комитет по управлению имуществ</w:t>
            </w:r>
            <w:r w:rsidR="00805E11">
              <w:rPr>
                <w:rFonts w:ascii="Times New Roman" w:hAnsi="Times New Roman"/>
                <w:color w:val="22272F"/>
                <w:sz w:val="24"/>
                <w:szCs w:val="24"/>
              </w:rPr>
              <w:t>ом</w:t>
            </w:r>
            <w:r w:rsidR="00420141" w:rsidRPr="0042014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, Комитет по физкультуре, спорту, туризму и молодежной политике, </w:t>
            </w:r>
            <w:r w:rsidR="00420141" w:rsidRPr="00420141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отдел образования, отдел культуры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6212A2" w:rsidRPr="008D46C1" w:rsidRDefault="00A14AE0" w:rsidP="007F2EA7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Срок реализации: 2023 – 2030 г.г.</w:t>
            </w:r>
          </w:p>
        </w:tc>
      </w:tr>
      <w:tr w:rsidR="006212A2" w:rsidRPr="008D46C1" w:rsidTr="00A70DB6">
        <w:trPr>
          <w:trHeight w:val="707"/>
        </w:trPr>
        <w:tc>
          <w:tcPr>
            <w:tcW w:w="1099" w:type="dxa"/>
            <w:shd w:val="clear" w:color="auto" w:fill="FFFFFF"/>
            <w:hideMark/>
          </w:tcPr>
          <w:p w:rsidR="006212A2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</w:t>
            </w:r>
            <w:r w:rsidR="006212A2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6212A2" w:rsidRPr="008D46C1" w:rsidRDefault="00EC4F56" w:rsidP="00B35ABF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8D46C1">
              <w:rPr>
                <w:rStyle w:val="FontStyle13"/>
                <w:sz w:val="24"/>
                <w:szCs w:val="24"/>
              </w:rPr>
              <w:t xml:space="preserve">Задача: </w:t>
            </w:r>
            <w:r w:rsidR="00A14AE0" w:rsidRPr="008D46C1">
              <w:rPr>
                <w:rStyle w:val="FontStyle13"/>
                <w:sz w:val="24"/>
                <w:szCs w:val="24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6212A2" w:rsidRPr="008D46C1" w:rsidRDefault="006212A2" w:rsidP="00B35ABF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A14AE0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Выполнение требований законодательства о проведении аттестации муниципальных служащих, обеспечение равного доступа граждан к муниципальной службе с учетом их квалификационных и личностных качеств</w:t>
            </w:r>
            <w:r w:rsidR="001539DE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3819" w:type="dxa"/>
            <w:shd w:val="clear" w:color="auto" w:fill="FFFFFF"/>
            <w:hideMark/>
          </w:tcPr>
          <w:p w:rsidR="006212A2" w:rsidRPr="008D46C1" w:rsidRDefault="006212A2" w:rsidP="00B35ABF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B35ABF" w:rsidRPr="008D46C1">
              <w:rPr>
                <w:rStyle w:val="FontStyle13"/>
                <w:sz w:val="24"/>
                <w:szCs w:val="24"/>
              </w:rPr>
              <w:t>Доля аттестованных муниципальных служащих от общего числа муниципальных служащих, подлежащих прохождению аттестации.</w:t>
            </w:r>
          </w:p>
          <w:p w:rsidR="00B35ABF" w:rsidRPr="008D46C1" w:rsidRDefault="00E51869" w:rsidP="00E51869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Количество</w:t>
            </w:r>
            <w:r w:rsidR="00B35ABF" w:rsidRPr="008D46C1">
              <w:rPr>
                <w:rStyle w:val="FontStyle13"/>
                <w:sz w:val="24"/>
                <w:szCs w:val="24"/>
              </w:rPr>
              <w:t xml:space="preserve"> должностей муниципальной службы, на которые сформирован кадровый резерв</w:t>
            </w:r>
          </w:p>
        </w:tc>
      </w:tr>
      <w:tr w:rsidR="00A70DB6" w:rsidRPr="008D46C1" w:rsidTr="00A70DB6">
        <w:trPr>
          <w:trHeight w:val="227"/>
        </w:trPr>
        <w:tc>
          <w:tcPr>
            <w:tcW w:w="1099" w:type="dxa"/>
            <w:shd w:val="clear" w:color="auto" w:fill="FFFFFF"/>
            <w:hideMark/>
          </w:tcPr>
          <w:p w:rsidR="00A70DB6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="00A70DB6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.2.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A70DB6" w:rsidRPr="008D46C1" w:rsidRDefault="00D87B49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A70DB6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№2: </w:t>
            </w:r>
            <w:r w:rsidR="00A70DB6" w:rsidRPr="008D46C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по повышению профессиональной компетентности муниципальных служащих</w:t>
            </w:r>
          </w:p>
        </w:tc>
      </w:tr>
      <w:tr w:rsidR="00FA5954" w:rsidRPr="008D46C1" w:rsidTr="00FA5954">
        <w:trPr>
          <w:trHeight w:val="227"/>
        </w:trPr>
        <w:tc>
          <w:tcPr>
            <w:tcW w:w="1099" w:type="dxa"/>
            <w:shd w:val="clear" w:color="auto" w:fill="FFFFFF"/>
            <w:hideMark/>
          </w:tcPr>
          <w:p w:rsidR="00FA5954" w:rsidRPr="008D46C1" w:rsidRDefault="00FA5954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55" w:type="dxa"/>
            <w:gridSpan w:val="3"/>
            <w:shd w:val="clear" w:color="auto" w:fill="FFFFFF"/>
            <w:hideMark/>
          </w:tcPr>
          <w:p w:rsidR="00FA5954" w:rsidRPr="008D46C1" w:rsidRDefault="00420141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2014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 мероприятия – Администрация города, </w:t>
            </w:r>
            <w:r w:rsidRPr="00420141">
              <w:rPr>
                <w:rFonts w:ascii="Times New Roman" w:hAnsi="Times New Roman"/>
                <w:color w:val="22272F"/>
                <w:sz w:val="24"/>
                <w:szCs w:val="24"/>
              </w:rPr>
              <w:t>Финансовый отдел, Комитет по управлению имущества, Комитет по физкультуре, спорту, туризму и молодежной политике, отдел образования, отдел культуры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FA5954" w:rsidRPr="008D46C1" w:rsidRDefault="00FA5954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2023 – 2030 г.г.</w:t>
            </w:r>
          </w:p>
        </w:tc>
      </w:tr>
      <w:tr w:rsidR="00A70DB6" w:rsidRPr="008D46C1" w:rsidTr="00A70DB6">
        <w:trPr>
          <w:trHeight w:val="341"/>
        </w:trPr>
        <w:tc>
          <w:tcPr>
            <w:tcW w:w="1099" w:type="dxa"/>
            <w:shd w:val="clear" w:color="auto" w:fill="FFFFFF"/>
            <w:hideMark/>
          </w:tcPr>
          <w:p w:rsidR="00A70DB6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="00FA5954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.2.1.</w:t>
            </w:r>
          </w:p>
        </w:tc>
        <w:tc>
          <w:tcPr>
            <w:tcW w:w="5035" w:type="dxa"/>
            <w:shd w:val="clear" w:color="auto" w:fill="FFFFFF"/>
            <w:hideMark/>
          </w:tcPr>
          <w:p w:rsidR="00A70DB6" w:rsidRPr="008D46C1" w:rsidRDefault="00FA5954" w:rsidP="00B35ABF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D46C1">
              <w:rPr>
                <w:rStyle w:val="FontStyle13"/>
                <w:sz w:val="24"/>
                <w:szCs w:val="24"/>
              </w:rPr>
              <w:t>Задача: Развитие системы обучения муниципальных служащих как основы их профессионального и должностного роста.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A70DB6" w:rsidRPr="008D46C1" w:rsidRDefault="00A70DB6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и показателей результативности служебной деятельности</w:t>
            </w:r>
          </w:p>
        </w:tc>
        <w:tc>
          <w:tcPr>
            <w:tcW w:w="3819" w:type="dxa"/>
            <w:shd w:val="clear" w:color="auto" w:fill="FFFFFF"/>
            <w:hideMark/>
          </w:tcPr>
          <w:p w:rsidR="00A70DB6" w:rsidRPr="008D46C1" w:rsidRDefault="00E51869" w:rsidP="00E5186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Количество</w:t>
            </w:r>
            <w:r w:rsidR="00A70DB6" w:rsidRPr="008D46C1">
              <w:rPr>
                <w:rStyle w:val="FontStyle13"/>
                <w:sz w:val="24"/>
                <w:szCs w:val="24"/>
              </w:rPr>
              <w:t xml:space="preserve"> муниципальных служащих, прошедших профессиональную переподготовку и повышение квалификации</w:t>
            </w:r>
          </w:p>
        </w:tc>
      </w:tr>
      <w:tr w:rsidR="00FA5954" w:rsidRPr="008D46C1" w:rsidTr="00FA5954">
        <w:trPr>
          <w:trHeight w:val="590"/>
        </w:trPr>
        <w:tc>
          <w:tcPr>
            <w:tcW w:w="1099" w:type="dxa"/>
            <w:shd w:val="clear" w:color="auto" w:fill="FFFFFF"/>
            <w:hideMark/>
          </w:tcPr>
          <w:p w:rsidR="00FA5954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1.3.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FA5954" w:rsidRPr="008D46C1" w:rsidRDefault="00D87B49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FA5954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№3: </w:t>
            </w:r>
            <w:r w:rsidR="00FA5954" w:rsidRPr="008D46C1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</w:tr>
      <w:tr w:rsidR="008E6C99" w:rsidRPr="008D46C1" w:rsidTr="008E6C99">
        <w:trPr>
          <w:trHeight w:val="590"/>
        </w:trPr>
        <w:tc>
          <w:tcPr>
            <w:tcW w:w="1099" w:type="dxa"/>
            <w:shd w:val="clear" w:color="auto" w:fill="FFFFFF"/>
            <w:hideMark/>
          </w:tcPr>
          <w:p w:rsidR="008E6C99" w:rsidRPr="008D46C1" w:rsidRDefault="008E6C99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55" w:type="dxa"/>
            <w:gridSpan w:val="3"/>
            <w:shd w:val="clear" w:color="auto" w:fill="FFFFFF"/>
            <w:hideMark/>
          </w:tcPr>
          <w:p w:rsidR="008E6C99" w:rsidRPr="008D46C1" w:rsidRDefault="00420141" w:rsidP="008E6C9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2014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Ответственный за реализацию мероприятия – Администрация города, </w:t>
            </w:r>
            <w:r w:rsidRPr="0042014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Финансовый отдел, Комитет по управлению имущества, Комитет по физкультуре, спорту, туризму и молодежной политике, отдел образования, отдел </w:t>
            </w:r>
            <w:r w:rsidR="00AF6F4B" w:rsidRPr="00420141">
              <w:rPr>
                <w:rFonts w:ascii="Times New Roman" w:hAnsi="Times New Roman"/>
                <w:color w:val="22272F"/>
                <w:sz w:val="24"/>
                <w:szCs w:val="24"/>
              </w:rPr>
              <w:t>культуры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8E6C99" w:rsidRPr="008D46C1" w:rsidRDefault="008E6C99" w:rsidP="008E6C9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2023 – 2030 г.г.</w:t>
            </w:r>
          </w:p>
        </w:tc>
      </w:tr>
      <w:tr w:rsidR="008E6C99" w:rsidRPr="008D46C1" w:rsidTr="00A70DB6">
        <w:trPr>
          <w:trHeight w:val="805"/>
        </w:trPr>
        <w:tc>
          <w:tcPr>
            <w:tcW w:w="1099" w:type="dxa"/>
            <w:shd w:val="clear" w:color="auto" w:fill="FFFFFF"/>
            <w:hideMark/>
          </w:tcPr>
          <w:p w:rsidR="008E6C99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="008E6C99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.3.1.</w:t>
            </w:r>
          </w:p>
        </w:tc>
        <w:tc>
          <w:tcPr>
            <w:tcW w:w="5035" w:type="dxa"/>
            <w:shd w:val="clear" w:color="auto" w:fill="FFFFFF"/>
            <w:hideMark/>
          </w:tcPr>
          <w:p w:rsidR="008E6C99" w:rsidRPr="008D46C1" w:rsidRDefault="008E6C99" w:rsidP="00B35ABF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D46C1">
              <w:rPr>
                <w:rStyle w:val="FontStyle13"/>
                <w:sz w:val="24"/>
                <w:szCs w:val="24"/>
              </w:rPr>
              <w:t>Задача: Совершенствование нормативно-правового регулирования муниципальной службы в муниципальном образовании.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E6C99" w:rsidRPr="008D46C1" w:rsidRDefault="008E6C99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правового регулирования муниципальной службы</w:t>
            </w:r>
          </w:p>
        </w:tc>
        <w:tc>
          <w:tcPr>
            <w:tcW w:w="3819" w:type="dxa"/>
            <w:shd w:val="clear" w:color="auto" w:fill="FFFFFF"/>
            <w:hideMark/>
          </w:tcPr>
          <w:p w:rsidR="008E6C99" w:rsidRPr="008D46C1" w:rsidRDefault="008E6C99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</w:tr>
      <w:tr w:rsidR="008E6C99" w:rsidRPr="008D46C1" w:rsidTr="008E6C99">
        <w:trPr>
          <w:trHeight w:val="510"/>
        </w:trPr>
        <w:tc>
          <w:tcPr>
            <w:tcW w:w="1099" w:type="dxa"/>
            <w:shd w:val="clear" w:color="auto" w:fill="FFFFFF"/>
            <w:hideMark/>
          </w:tcPr>
          <w:p w:rsidR="008E6C99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E6C99" w:rsidRPr="008D46C1" w:rsidRDefault="00D87B49" w:rsidP="008E6C9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8E6C99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№4: </w:t>
            </w:r>
            <w:r w:rsidR="008E6C99" w:rsidRPr="008D46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8E6C99" w:rsidRPr="008D46C1">
              <w:rPr>
                <w:rFonts w:ascii="Times New Roman" w:hAnsi="Times New Roman" w:cs="Times New Roman"/>
                <w:sz w:val="24"/>
                <w:szCs w:val="24"/>
              </w:rPr>
              <w:t>кординационно-методических</w:t>
            </w:r>
            <w:proofErr w:type="spellEnd"/>
            <w:r w:rsidR="008E6C99" w:rsidRPr="008D46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(семинаров, совещаний)</w:t>
            </w:r>
          </w:p>
        </w:tc>
      </w:tr>
      <w:tr w:rsidR="008E6C99" w:rsidRPr="008D46C1" w:rsidTr="008E6C99">
        <w:trPr>
          <w:trHeight w:val="618"/>
        </w:trPr>
        <w:tc>
          <w:tcPr>
            <w:tcW w:w="1099" w:type="dxa"/>
            <w:shd w:val="clear" w:color="auto" w:fill="FFFFFF"/>
            <w:hideMark/>
          </w:tcPr>
          <w:p w:rsidR="008E6C99" w:rsidRPr="008D46C1" w:rsidRDefault="008E6C99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55" w:type="dxa"/>
            <w:gridSpan w:val="3"/>
            <w:shd w:val="clear" w:color="auto" w:fill="FFFFFF"/>
            <w:hideMark/>
          </w:tcPr>
          <w:p w:rsidR="008E6C99" w:rsidRPr="008D46C1" w:rsidRDefault="008E6C99" w:rsidP="008E6C9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 мероприятия - </w:t>
            </w:r>
            <w:r w:rsidR="0003494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Администрация города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8E6C99" w:rsidRPr="008D46C1" w:rsidRDefault="008E6C99" w:rsidP="008E6C9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2023 – 2030 г.г.</w:t>
            </w:r>
          </w:p>
        </w:tc>
      </w:tr>
      <w:tr w:rsidR="008E6C99" w:rsidRPr="008D46C1" w:rsidTr="00A70DB6">
        <w:trPr>
          <w:trHeight w:val="1207"/>
        </w:trPr>
        <w:tc>
          <w:tcPr>
            <w:tcW w:w="1099" w:type="dxa"/>
            <w:shd w:val="clear" w:color="auto" w:fill="FFFFFF"/>
            <w:hideMark/>
          </w:tcPr>
          <w:p w:rsidR="008E6C99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="008E6C99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.4.1.</w:t>
            </w:r>
          </w:p>
        </w:tc>
        <w:tc>
          <w:tcPr>
            <w:tcW w:w="5035" w:type="dxa"/>
            <w:shd w:val="clear" w:color="auto" w:fill="FFFFFF"/>
            <w:hideMark/>
          </w:tcPr>
          <w:p w:rsidR="008E6C99" w:rsidRPr="008D46C1" w:rsidRDefault="00EC4F56" w:rsidP="00B35ABF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D46C1">
              <w:rPr>
                <w:rStyle w:val="FontStyle13"/>
                <w:sz w:val="24"/>
                <w:szCs w:val="24"/>
              </w:rPr>
              <w:t>Задача:</w:t>
            </w:r>
            <w:r w:rsidR="00EE320B">
              <w:rPr>
                <w:rStyle w:val="FontStyle13"/>
                <w:sz w:val="24"/>
                <w:szCs w:val="24"/>
              </w:rPr>
              <w:t xml:space="preserve"> </w:t>
            </w:r>
            <w:r w:rsidR="00EE320B" w:rsidRPr="00EE320B">
              <w:rPr>
                <w:rStyle w:val="FontStyle13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E6C99" w:rsidRPr="008D46C1" w:rsidRDefault="008E6C99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квалифицированных специалистов на муниципальной службе в </w:t>
            </w:r>
            <w:proofErr w:type="gramStart"/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. Медногорске Оренбургской области</w:t>
            </w:r>
          </w:p>
        </w:tc>
        <w:tc>
          <w:tcPr>
            <w:tcW w:w="3819" w:type="dxa"/>
            <w:shd w:val="clear" w:color="auto" w:fill="FFFFFF"/>
            <w:hideMark/>
          </w:tcPr>
          <w:p w:rsidR="008E6C99" w:rsidRPr="008D46C1" w:rsidRDefault="008E6C99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кординационно-методических</w:t>
            </w:r>
            <w:proofErr w:type="spellEnd"/>
            <w:r w:rsidRPr="008D46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(семинаров, совещаний)</w:t>
            </w:r>
          </w:p>
        </w:tc>
      </w:tr>
      <w:tr w:rsidR="008E6C99" w:rsidRPr="008D46C1" w:rsidTr="008E6C99">
        <w:trPr>
          <w:trHeight w:val="424"/>
        </w:trPr>
        <w:tc>
          <w:tcPr>
            <w:tcW w:w="1099" w:type="dxa"/>
            <w:shd w:val="clear" w:color="auto" w:fill="FFFFFF"/>
            <w:hideMark/>
          </w:tcPr>
          <w:p w:rsidR="008E6C99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1.5.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E6C99" w:rsidRPr="008D46C1" w:rsidRDefault="00D87B49" w:rsidP="00AB02EA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8E6C99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ероприятие №</w:t>
            </w:r>
            <w:r w:rsidR="00AB02EA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  <w:r w:rsidR="008E6C99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: </w:t>
            </w:r>
            <w:r w:rsidR="00AB02EA" w:rsidRPr="008D46C1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</w:tr>
      <w:tr w:rsidR="008E6C99" w:rsidRPr="008D46C1" w:rsidTr="008E6C99">
        <w:trPr>
          <w:trHeight w:val="725"/>
        </w:trPr>
        <w:tc>
          <w:tcPr>
            <w:tcW w:w="1099" w:type="dxa"/>
            <w:shd w:val="clear" w:color="auto" w:fill="FFFFFF"/>
            <w:hideMark/>
          </w:tcPr>
          <w:p w:rsidR="008E6C99" w:rsidRPr="008D46C1" w:rsidRDefault="008E6C99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55" w:type="dxa"/>
            <w:gridSpan w:val="3"/>
            <w:shd w:val="clear" w:color="auto" w:fill="FFFFFF"/>
            <w:hideMark/>
          </w:tcPr>
          <w:p w:rsidR="008E6C99" w:rsidRPr="008D46C1" w:rsidRDefault="008E6C99" w:rsidP="008E6C9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 мероприятия - </w:t>
            </w:r>
            <w:r w:rsidR="0003494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Администрация города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8E6C99" w:rsidRPr="008D46C1" w:rsidRDefault="008E6C99" w:rsidP="008E6C99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2023 – 2030 г.г.</w:t>
            </w:r>
          </w:p>
        </w:tc>
      </w:tr>
      <w:tr w:rsidR="008E6C99" w:rsidRPr="008D46C1" w:rsidTr="007F2EA7">
        <w:tc>
          <w:tcPr>
            <w:tcW w:w="1099" w:type="dxa"/>
            <w:shd w:val="clear" w:color="auto" w:fill="FFFFFF"/>
            <w:hideMark/>
          </w:tcPr>
          <w:p w:rsidR="008E6C99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="00AB02EA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.5.1.</w:t>
            </w:r>
          </w:p>
        </w:tc>
        <w:tc>
          <w:tcPr>
            <w:tcW w:w="5035" w:type="dxa"/>
            <w:shd w:val="clear" w:color="auto" w:fill="FFFFFF"/>
            <w:hideMark/>
          </w:tcPr>
          <w:p w:rsidR="008E6C99" w:rsidRPr="008D46C1" w:rsidRDefault="00EC4F56" w:rsidP="00B35ABF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D46C1">
              <w:rPr>
                <w:rStyle w:val="FontStyle13"/>
                <w:sz w:val="24"/>
                <w:szCs w:val="24"/>
              </w:rPr>
              <w:t>Задача:</w:t>
            </w:r>
            <w:r w:rsidR="00EE320B">
              <w:rPr>
                <w:rStyle w:val="FontStyle13"/>
                <w:sz w:val="24"/>
                <w:szCs w:val="24"/>
              </w:rPr>
              <w:t xml:space="preserve"> </w:t>
            </w:r>
            <w:r w:rsidR="00EE320B" w:rsidRPr="00EE320B">
              <w:rPr>
                <w:rStyle w:val="FontStyle13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8E6C99" w:rsidRPr="008D46C1" w:rsidRDefault="00AB02EA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правовой грамотности муниципальных служащих; увеличение числа квалифицированных специалистов на муниципальной службе в </w:t>
            </w:r>
            <w:proofErr w:type="gramStart"/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. Медногорске Оренбургской области</w:t>
            </w:r>
          </w:p>
        </w:tc>
        <w:tc>
          <w:tcPr>
            <w:tcW w:w="3819" w:type="dxa"/>
            <w:shd w:val="clear" w:color="auto" w:fill="FFFFFF"/>
            <w:hideMark/>
          </w:tcPr>
          <w:p w:rsidR="008E6C99" w:rsidRPr="008D46C1" w:rsidRDefault="00AB02EA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</w:tr>
      <w:tr w:rsidR="00AB02EA" w:rsidRPr="008D46C1" w:rsidTr="00AB02EA">
        <w:tc>
          <w:tcPr>
            <w:tcW w:w="1099" w:type="dxa"/>
            <w:shd w:val="clear" w:color="auto" w:fill="FFFFFF"/>
            <w:hideMark/>
          </w:tcPr>
          <w:p w:rsidR="00AB02EA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1.6.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AB02EA" w:rsidRPr="008D46C1" w:rsidRDefault="00D87B49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AB02EA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№6: </w:t>
            </w:r>
            <w:r w:rsidR="00AB02EA" w:rsidRPr="008D46C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</w:tr>
      <w:tr w:rsidR="00AB02EA" w:rsidRPr="008D46C1" w:rsidTr="00AB02EA">
        <w:tc>
          <w:tcPr>
            <w:tcW w:w="1099" w:type="dxa"/>
            <w:shd w:val="clear" w:color="auto" w:fill="FFFFFF"/>
            <w:hideMark/>
          </w:tcPr>
          <w:p w:rsidR="00AB02EA" w:rsidRPr="008D46C1" w:rsidRDefault="00AB02EA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55" w:type="dxa"/>
            <w:gridSpan w:val="3"/>
            <w:shd w:val="clear" w:color="auto" w:fill="FFFFFF"/>
            <w:hideMark/>
          </w:tcPr>
          <w:p w:rsidR="00AB02EA" w:rsidRPr="008D46C1" w:rsidRDefault="00AB02EA" w:rsidP="0003494C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proofErr w:type="gramStart"/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Ответственный</w:t>
            </w:r>
            <w:proofErr w:type="gramEnd"/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за реализацию мероприятия - </w:t>
            </w:r>
            <w:r w:rsidR="0003494C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Администрация города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AB02EA" w:rsidRPr="008D46C1" w:rsidRDefault="00AB02EA" w:rsidP="00AB02EA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реализации: 2023 – 2030 г.г.</w:t>
            </w:r>
          </w:p>
        </w:tc>
      </w:tr>
      <w:tr w:rsidR="00AB02EA" w:rsidRPr="008D46C1" w:rsidTr="007F2EA7">
        <w:tc>
          <w:tcPr>
            <w:tcW w:w="1099" w:type="dxa"/>
            <w:shd w:val="clear" w:color="auto" w:fill="FFFFFF"/>
            <w:hideMark/>
          </w:tcPr>
          <w:p w:rsidR="00AB02EA" w:rsidRPr="008D46C1" w:rsidRDefault="00EC4F56" w:rsidP="007F2EA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="00AB02EA" w:rsidRPr="008D46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.6.1.</w:t>
            </w:r>
          </w:p>
        </w:tc>
        <w:tc>
          <w:tcPr>
            <w:tcW w:w="5035" w:type="dxa"/>
            <w:shd w:val="clear" w:color="auto" w:fill="FFFFFF"/>
            <w:hideMark/>
          </w:tcPr>
          <w:p w:rsidR="00AB02EA" w:rsidRPr="008D46C1" w:rsidRDefault="00EC4F56" w:rsidP="00B35ABF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8D46C1">
              <w:rPr>
                <w:rStyle w:val="FontStyle13"/>
                <w:sz w:val="24"/>
                <w:szCs w:val="24"/>
              </w:rPr>
              <w:t xml:space="preserve">Задача: </w:t>
            </w:r>
            <w:r w:rsidR="00EE320B" w:rsidRPr="00EE320B">
              <w:rPr>
                <w:rStyle w:val="FontStyle13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AB02EA" w:rsidRPr="008D46C1" w:rsidRDefault="00AB02EA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правовой грамотности муниципальных служащих; увеличение числа квалифицированных специалистов на муниципальной службе в </w:t>
            </w:r>
            <w:proofErr w:type="gramStart"/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. Медногорске Оренбургской области</w:t>
            </w:r>
          </w:p>
        </w:tc>
        <w:tc>
          <w:tcPr>
            <w:tcW w:w="3819" w:type="dxa"/>
            <w:shd w:val="clear" w:color="auto" w:fill="FFFFFF"/>
            <w:hideMark/>
          </w:tcPr>
          <w:p w:rsidR="00AB02EA" w:rsidRPr="008D46C1" w:rsidRDefault="00AB02EA" w:rsidP="00B35AB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D46C1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</w:tbl>
    <w:p w:rsidR="00933A67" w:rsidRDefault="00933A67" w:rsidP="00933A67">
      <w:pPr>
        <w:spacing w:line="259" w:lineRule="auto"/>
        <w:rPr>
          <w:rFonts w:ascii="Times New Roman" w:hAnsi="Times New Roman" w:cs="Times New Roman"/>
          <w:sz w:val="28"/>
          <w:szCs w:val="28"/>
        </w:rPr>
        <w:sectPr w:rsidR="00933A67" w:rsidSect="007F2EA7">
          <w:headerReference w:type="even" r:id="rId8"/>
          <w:headerReference w:type="default" r:id="rId9"/>
          <w:headerReference w:type="first" r:id="rId10"/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p w:rsidR="0003494C" w:rsidRPr="00866BFD" w:rsidRDefault="0003494C" w:rsidP="0003494C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921"/>
      </w:tblGrid>
      <w:tr w:rsidR="0003494C" w:rsidTr="00994F98">
        <w:tc>
          <w:tcPr>
            <w:tcW w:w="10031" w:type="dxa"/>
          </w:tcPr>
          <w:p w:rsidR="0003494C" w:rsidRDefault="0003494C" w:rsidP="000349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03494C" w:rsidRPr="009615CC" w:rsidRDefault="0003494C" w:rsidP="000349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03494C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494C" w:rsidRDefault="0003494C" w:rsidP="000349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94C" w:rsidRDefault="0003494C" w:rsidP="008D46C1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6C1" w:rsidRDefault="008D46C1" w:rsidP="008D46C1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Перечень мероприятий (результатов) направленных на реализацию задач структурных элементов </w:t>
      </w:r>
    </w:p>
    <w:p w:rsidR="008D46C1" w:rsidRPr="00F654F1" w:rsidRDefault="008D46C1" w:rsidP="008D46C1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4172F0" w:rsidRDefault="004172F0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d"/>
        <w:tblW w:w="0" w:type="auto"/>
        <w:tblInd w:w="720" w:type="dxa"/>
        <w:tblLook w:val="04A0"/>
      </w:tblPr>
      <w:tblGrid>
        <w:gridCol w:w="579"/>
        <w:gridCol w:w="2153"/>
        <w:gridCol w:w="1708"/>
        <w:gridCol w:w="1163"/>
        <w:gridCol w:w="995"/>
        <w:gridCol w:w="881"/>
        <w:gridCol w:w="881"/>
        <w:gridCol w:w="881"/>
        <w:gridCol w:w="882"/>
        <w:gridCol w:w="882"/>
        <w:gridCol w:w="882"/>
        <w:gridCol w:w="882"/>
        <w:gridCol w:w="882"/>
        <w:gridCol w:w="1581"/>
      </w:tblGrid>
      <w:tr w:rsidR="00BE1FFD" w:rsidTr="0003494C">
        <w:tc>
          <w:tcPr>
            <w:tcW w:w="579" w:type="dxa"/>
            <w:vMerge w:val="restart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1F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E1FF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E1FF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3" w:type="dxa"/>
            <w:vMerge w:val="restart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Наименование мероприятия (результата)</w:t>
            </w:r>
          </w:p>
        </w:tc>
        <w:tc>
          <w:tcPr>
            <w:tcW w:w="1708" w:type="dxa"/>
            <w:vMerge w:val="restart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Характеристика</w:t>
            </w:r>
          </w:p>
        </w:tc>
        <w:tc>
          <w:tcPr>
            <w:tcW w:w="1163" w:type="dxa"/>
            <w:vMerge w:val="restart"/>
          </w:tcPr>
          <w:p w:rsidR="00BE1FFD" w:rsidRPr="00BE1F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Единица измерения</w:t>
            </w:r>
          </w:p>
        </w:tc>
        <w:tc>
          <w:tcPr>
            <w:tcW w:w="995" w:type="dxa"/>
            <w:vMerge w:val="restart"/>
          </w:tcPr>
          <w:p w:rsidR="00BE1FFD" w:rsidRPr="00BE1F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Базовое значение</w:t>
            </w:r>
          </w:p>
        </w:tc>
        <w:tc>
          <w:tcPr>
            <w:tcW w:w="7053" w:type="dxa"/>
            <w:gridSpan w:val="8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Значения мероприятия (результата) по годам</w:t>
            </w:r>
          </w:p>
        </w:tc>
        <w:tc>
          <w:tcPr>
            <w:tcW w:w="1581" w:type="dxa"/>
            <w:vMerge w:val="restart"/>
          </w:tcPr>
          <w:p w:rsidR="00BE1FFD" w:rsidRPr="00BE1FFD" w:rsidRDefault="00BE1FFD" w:rsidP="008D46C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 xml:space="preserve">Связь с </w:t>
            </w:r>
            <w:r w:rsidR="008D46C1">
              <w:rPr>
                <w:rFonts w:ascii="Times New Roman" w:hAnsi="Times New Roman"/>
                <w:sz w:val="18"/>
                <w:szCs w:val="18"/>
              </w:rPr>
              <w:t xml:space="preserve">иными муниципальными программами </w:t>
            </w:r>
            <w:proofErr w:type="gramStart"/>
            <w:r w:rsidR="008D46C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8D46C1">
              <w:rPr>
                <w:rFonts w:ascii="Times New Roman" w:hAnsi="Times New Roman"/>
                <w:sz w:val="18"/>
                <w:szCs w:val="18"/>
              </w:rPr>
              <w:t>. Медногорска</w:t>
            </w:r>
          </w:p>
        </w:tc>
      </w:tr>
      <w:tr w:rsidR="00653518" w:rsidTr="0003494C">
        <w:tc>
          <w:tcPr>
            <w:tcW w:w="579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  <w:vAlign w:val="center"/>
          </w:tcPr>
          <w:p w:rsidR="00BE1FFD" w:rsidRPr="00866B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:rsidR="00BE1FFD" w:rsidRPr="00866BFD" w:rsidRDefault="00BE1FFD" w:rsidP="00BE1FFD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1581" w:type="dxa"/>
            <w:vMerge/>
          </w:tcPr>
          <w:p w:rsid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518" w:rsidTr="0003494C">
        <w:tc>
          <w:tcPr>
            <w:tcW w:w="579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153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163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995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8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10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11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882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1581" w:type="dxa"/>
          </w:tcPr>
          <w:p w:rsidR="00BE1FFD" w:rsidRPr="00BE1FFD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E1FFD">
              <w:rPr>
                <w:rFonts w:ascii="Times New Roman" w:hAnsi="Times New Roman"/>
                <w:i/>
                <w:sz w:val="18"/>
                <w:szCs w:val="18"/>
              </w:rPr>
              <w:t>14</w:t>
            </w:r>
          </w:p>
        </w:tc>
      </w:tr>
      <w:tr w:rsidR="00653518" w:rsidTr="0003494C">
        <w:tc>
          <w:tcPr>
            <w:tcW w:w="579" w:type="dxa"/>
          </w:tcPr>
          <w:p w:rsidR="00BE1FFD" w:rsidRDefault="001006C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53" w:type="dxa"/>
          </w:tcPr>
          <w:p w:rsidR="00BE1FFD" w:rsidRPr="00653518" w:rsidRDefault="00D87B49" w:rsidP="00E46781">
            <w:pPr>
              <w:rPr>
                <w:rStyle w:val="FontStyle13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22272F"/>
                <w:sz w:val="18"/>
                <w:szCs w:val="18"/>
              </w:rPr>
              <w:t>Составление правового</w:t>
            </w:r>
            <w:r w:rsidR="00AC6671">
              <w:rPr>
                <w:rFonts w:ascii="Times New Roman" w:hAnsi="Times New Roman"/>
                <w:color w:val="22272F"/>
                <w:sz w:val="18"/>
                <w:szCs w:val="18"/>
              </w:rPr>
              <w:t xml:space="preserve"> акта о п</w:t>
            </w:r>
            <w:r>
              <w:rPr>
                <w:rFonts w:ascii="Times New Roman" w:hAnsi="Times New Roman"/>
                <w:color w:val="22272F"/>
                <w:sz w:val="18"/>
                <w:szCs w:val="18"/>
              </w:rPr>
              <w:t>роведени</w:t>
            </w:r>
            <w:r w:rsidR="00AC6671">
              <w:rPr>
                <w:rFonts w:ascii="Times New Roman" w:hAnsi="Times New Roman"/>
                <w:color w:val="22272F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22272F"/>
                <w:sz w:val="18"/>
                <w:szCs w:val="18"/>
              </w:rPr>
              <w:t xml:space="preserve"> </w:t>
            </w:r>
            <w:r w:rsidR="00BE1FFD" w:rsidRPr="00653518">
              <w:rPr>
                <w:rStyle w:val="FontStyle13"/>
                <w:sz w:val="18"/>
                <w:szCs w:val="18"/>
              </w:rPr>
              <w:t xml:space="preserve"> аттест</w:t>
            </w:r>
            <w:r>
              <w:rPr>
                <w:rStyle w:val="FontStyle13"/>
                <w:sz w:val="18"/>
                <w:szCs w:val="18"/>
              </w:rPr>
              <w:t>ации</w:t>
            </w:r>
            <w:r w:rsidR="00BE1FFD" w:rsidRPr="00653518">
              <w:rPr>
                <w:rStyle w:val="FontStyle13"/>
                <w:sz w:val="18"/>
                <w:szCs w:val="18"/>
              </w:rPr>
              <w:t xml:space="preserve"> муниципальных служащих.</w:t>
            </w:r>
            <w:r w:rsidR="00E51869">
              <w:rPr>
                <w:rStyle w:val="FontStyle13"/>
                <w:sz w:val="18"/>
                <w:szCs w:val="18"/>
              </w:rPr>
              <w:t>)</w:t>
            </w:r>
            <w:proofErr w:type="gramEnd"/>
          </w:p>
          <w:p w:rsidR="00BE1FFD" w:rsidRPr="00653518" w:rsidRDefault="00BE1FFD" w:rsidP="00E46781">
            <w:pPr>
              <w:pStyle w:val="affffe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</w:tcPr>
          <w:p w:rsidR="00BE1FFD" w:rsidRPr="00653518" w:rsidRDefault="001006C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Обязанность муниципального служащего в рамках законодательства о муниципальной службе</w:t>
            </w:r>
          </w:p>
        </w:tc>
        <w:tc>
          <w:tcPr>
            <w:tcW w:w="1163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653518" w:rsidP="00AC6671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5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BE1FFD" w:rsidRPr="00653518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518" w:rsidTr="0003494C">
        <w:tc>
          <w:tcPr>
            <w:tcW w:w="579" w:type="dxa"/>
          </w:tcPr>
          <w:p w:rsidR="00BE1FFD" w:rsidRDefault="001006C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53" w:type="dxa"/>
          </w:tcPr>
          <w:p w:rsidR="00BE1FFD" w:rsidRPr="00BA5FD8" w:rsidRDefault="00AC6671" w:rsidP="00AC6671">
            <w:pPr>
              <w:pStyle w:val="affffe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2272F"/>
                <w:sz w:val="18"/>
                <w:szCs w:val="18"/>
              </w:rPr>
              <w:t xml:space="preserve">Составление правового акта о включении граждан </w:t>
            </w:r>
            <w:r w:rsidR="00BA5FD8" w:rsidRPr="00BA5FD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кадровы</w:t>
            </w:r>
            <w:r w:rsidR="00DD149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>й</w:t>
            </w:r>
            <w:r w:rsidR="00BA5FD8" w:rsidRPr="00BA5FD8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zh-CN"/>
              </w:rPr>
              <w:t xml:space="preserve"> резерв  </w:t>
            </w:r>
          </w:p>
        </w:tc>
        <w:tc>
          <w:tcPr>
            <w:tcW w:w="1708" w:type="dxa"/>
          </w:tcPr>
          <w:p w:rsidR="00BE1FFD" w:rsidRPr="00653518" w:rsidRDefault="00BA5FD8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Законодательство о муниципальной службе</w:t>
            </w:r>
          </w:p>
        </w:tc>
        <w:tc>
          <w:tcPr>
            <w:tcW w:w="1163" w:type="dxa"/>
          </w:tcPr>
          <w:p w:rsidR="00BE1FFD" w:rsidRPr="00653518" w:rsidRDefault="00BA5FD8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AC6671" w:rsidP="00BA5FD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BE1FFD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BE1FFD" w:rsidRPr="00653518" w:rsidRDefault="00BE1FFD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3518" w:rsidTr="0003494C">
        <w:tc>
          <w:tcPr>
            <w:tcW w:w="579" w:type="dxa"/>
          </w:tcPr>
          <w:p w:rsidR="00653518" w:rsidRDefault="00E5186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53" w:type="dxa"/>
          </w:tcPr>
          <w:p w:rsidR="00653518" w:rsidRPr="00E46781" w:rsidRDefault="00AC6671" w:rsidP="00AC6671">
            <w:pPr>
              <w:pStyle w:val="affffe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Заключение договоров об оказании платных образовательных услуг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</w:t>
            </w:r>
            <w:r>
              <w:rPr>
                <w:rStyle w:val="FontStyle13"/>
                <w:sz w:val="18"/>
                <w:szCs w:val="18"/>
              </w:rPr>
              <w:t xml:space="preserve">по </w:t>
            </w:r>
            <w:r w:rsidR="00653518" w:rsidRPr="00E46781">
              <w:rPr>
                <w:rStyle w:val="FontStyle13"/>
                <w:sz w:val="18"/>
                <w:szCs w:val="18"/>
              </w:rPr>
              <w:t>профессиональн</w:t>
            </w:r>
            <w:r>
              <w:rPr>
                <w:rStyle w:val="FontStyle13"/>
                <w:sz w:val="18"/>
                <w:szCs w:val="18"/>
              </w:rPr>
              <w:t>ой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переподготовк</w:t>
            </w:r>
            <w:r>
              <w:rPr>
                <w:rStyle w:val="FontStyle13"/>
                <w:sz w:val="18"/>
                <w:szCs w:val="18"/>
              </w:rPr>
              <w:t>е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и повышени</w:t>
            </w:r>
            <w:r>
              <w:rPr>
                <w:rStyle w:val="FontStyle13"/>
                <w:sz w:val="18"/>
                <w:szCs w:val="18"/>
              </w:rPr>
              <w:t>ю</w:t>
            </w:r>
            <w:r w:rsidR="00653518" w:rsidRPr="00E46781">
              <w:rPr>
                <w:rStyle w:val="FontStyle13"/>
                <w:sz w:val="18"/>
                <w:szCs w:val="18"/>
              </w:rPr>
              <w:t xml:space="preserve"> квалификации муниципальных </w:t>
            </w:r>
            <w:r w:rsidR="00653518" w:rsidRPr="00E46781">
              <w:rPr>
                <w:rStyle w:val="FontStyle13"/>
                <w:sz w:val="18"/>
                <w:szCs w:val="18"/>
              </w:rPr>
              <w:lastRenderedPageBreak/>
              <w:t>служащих</w:t>
            </w:r>
            <w:r w:rsidR="00E51869">
              <w:rPr>
                <w:rStyle w:val="FontStyle13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708" w:type="dxa"/>
          </w:tcPr>
          <w:p w:rsidR="00653518" w:rsidRPr="00653518" w:rsidRDefault="00E51869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163" w:type="dxa"/>
          </w:tcPr>
          <w:p w:rsidR="00653518" w:rsidRPr="00653518" w:rsidRDefault="00DD1493" w:rsidP="00F66992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653518" w:rsidRPr="00653518" w:rsidRDefault="00AC6671" w:rsidP="00DD1493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1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82" w:type="dxa"/>
          </w:tcPr>
          <w:p w:rsidR="00653518" w:rsidRPr="00653518" w:rsidRDefault="00AC6671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81" w:type="dxa"/>
          </w:tcPr>
          <w:p w:rsidR="00653518" w:rsidRPr="00653518" w:rsidRDefault="00653518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53" w:type="dxa"/>
          </w:tcPr>
          <w:p w:rsidR="008D768E" w:rsidRPr="00F66992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F66992">
              <w:rPr>
                <w:rFonts w:ascii="Times New Roman" w:hAnsi="Times New Roman"/>
                <w:sz w:val="18"/>
                <w:szCs w:val="18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1708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Законодательство о муниципальной службе</w:t>
            </w:r>
          </w:p>
        </w:tc>
        <w:tc>
          <w:tcPr>
            <w:tcW w:w="1163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53" w:type="dxa"/>
          </w:tcPr>
          <w:p w:rsidR="008D768E" w:rsidRPr="00F66992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F66992"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proofErr w:type="spellStart"/>
            <w:r w:rsidRPr="00F66992">
              <w:rPr>
                <w:rFonts w:ascii="Times New Roman" w:hAnsi="Times New Roman"/>
                <w:sz w:val="18"/>
                <w:szCs w:val="18"/>
              </w:rPr>
              <w:t>кординационно-методических</w:t>
            </w:r>
            <w:proofErr w:type="spellEnd"/>
            <w:r w:rsidRPr="00F66992">
              <w:rPr>
                <w:rFonts w:ascii="Times New Roman" w:hAnsi="Times New Roman"/>
                <w:sz w:val="18"/>
                <w:szCs w:val="18"/>
              </w:rPr>
              <w:t xml:space="preserve"> мероприятий (семинаров, совещаний)</w:t>
            </w:r>
          </w:p>
        </w:tc>
        <w:tc>
          <w:tcPr>
            <w:tcW w:w="1708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методической помощи в рамках осуществления муниципальной службы</w:t>
            </w:r>
          </w:p>
        </w:tc>
        <w:tc>
          <w:tcPr>
            <w:tcW w:w="1163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3323A8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53" w:type="dxa"/>
          </w:tcPr>
          <w:p w:rsidR="008D768E" w:rsidRPr="00773AD1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773AD1">
              <w:rPr>
                <w:rFonts w:ascii="Times New Roman" w:hAnsi="Times New Roman"/>
                <w:sz w:val="18"/>
                <w:szCs w:val="18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708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методической помощи в рамках осуществления муниципальной службы</w:t>
            </w:r>
          </w:p>
        </w:tc>
        <w:tc>
          <w:tcPr>
            <w:tcW w:w="1163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768E" w:rsidTr="0003494C">
        <w:tc>
          <w:tcPr>
            <w:tcW w:w="579" w:type="dxa"/>
          </w:tcPr>
          <w:p w:rsidR="008D768E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153" w:type="dxa"/>
          </w:tcPr>
          <w:p w:rsidR="008D768E" w:rsidRPr="00E74259" w:rsidRDefault="008D768E" w:rsidP="00AC6671">
            <w:pPr>
              <w:pStyle w:val="affffe"/>
              <w:spacing w:after="0" w:line="240" w:lineRule="auto"/>
              <w:ind w:left="0"/>
              <w:rPr>
                <w:rStyle w:val="FontStyle13"/>
                <w:sz w:val="18"/>
                <w:szCs w:val="18"/>
              </w:rPr>
            </w:pPr>
            <w:r w:rsidRPr="00E74259">
              <w:rPr>
                <w:rFonts w:ascii="Times New Roman" w:hAnsi="Times New Roman"/>
                <w:sz w:val="18"/>
                <w:szCs w:val="18"/>
              </w:rPr>
              <w:t>Разработка методических материалов по вопросам муниципальной службы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8" w:type="dxa"/>
          </w:tcPr>
          <w:p w:rsidR="008D768E" w:rsidRPr="00653518" w:rsidRDefault="008D768E" w:rsidP="00E74259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Оказание методической помощи в рамках осуществления муниципальной службы</w:t>
            </w:r>
          </w:p>
        </w:tc>
        <w:tc>
          <w:tcPr>
            <w:tcW w:w="1163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5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1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</w:tcPr>
          <w:p w:rsidR="008D768E" w:rsidRPr="00653518" w:rsidRDefault="008D768E" w:rsidP="008D768E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</w:tcPr>
          <w:p w:rsidR="008D768E" w:rsidRPr="00653518" w:rsidRDefault="008D768E" w:rsidP="00933A67">
            <w:pPr>
              <w:pStyle w:val="affffe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1FFD" w:rsidRPr="00866BFD" w:rsidRDefault="00BE1FFD" w:rsidP="00933A67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3A67" w:rsidRPr="00866BFD" w:rsidRDefault="00933A67" w:rsidP="00933A67">
      <w:pPr>
        <w:pStyle w:val="affffe"/>
        <w:spacing w:after="0"/>
        <w:ind w:left="273"/>
        <w:jc w:val="both"/>
        <w:rPr>
          <w:rFonts w:ascii="Times New Roman" w:hAnsi="Times New Roman"/>
          <w:sz w:val="28"/>
          <w:szCs w:val="28"/>
        </w:rPr>
      </w:pPr>
    </w:p>
    <w:p w:rsidR="00933A67" w:rsidRDefault="00933A67" w:rsidP="00933A67">
      <w:pPr>
        <w:pStyle w:val="affffe"/>
        <w:spacing w:after="0"/>
        <w:ind w:left="273"/>
        <w:jc w:val="both"/>
        <w:rPr>
          <w:rFonts w:ascii="Times New Roman" w:hAnsi="Times New Roman"/>
          <w:sz w:val="28"/>
          <w:szCs w:val="28"/>
          <w:highlight w:val="yellow"/>
        </w:rPr>
        <w:sectPr w:rsidR="00933A67" w:rsidSect="007F2EA7">
          <w:pgSz w:w="16838" w:h="11906" w:orient="landscape"/>
          <w:pgMar w:top="571" w:right="536" w:bottom="851" w:left="566" w:header="720" w:footer="720" w:gutter="0"/>
          <w:cols w:space="720"/>
          <w:titlePg/>
        </w:sectPr>
      </w:pP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921"/>
      </w:tblGrid>
      <w:tr w:rsidR="00906C97" w:rsidTr="00994F98">
        <w:tc>
          <w:tcPr>
            <w:tcW w:w="10031" w:type="dxa"/>
          </w:tcPr>
          <w:p w:rsidR="00906C97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906C97" w:rsidRPr="009615CC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06C97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6C97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6EC" w:rsidRDefault="001D76EC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  <w:r w:rsidRPr="00F654F1">
        <w:rPr>
          <w:rFonts w:ascii="Times New Roman" w:hAnsi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</w:p>
    <w:p w:rsidR="00906C97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335"/>
        <w:gridCol w:w="1665"/>
        <w:gridCol w:w="700"/>
        <w:gridCol w:w="1462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906C97" w:rsidRPr="00393BAF" w:rsidTr="00906C97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906C97" w:rsidRPr="00393BAF" w:rsidTr="00906C97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393B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муниципальной службы и резерва управленческих кадров в   муниципальном  образовании город Медногорск»</w:t>
            </w:r>
          </w:p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CE1A0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44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06C97" w:rsidRPr="00393BAF" w:rsidRDefault="00906C97" w:rsidP="00CE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E1A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Администрация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CE1A0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35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CE1A0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196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Финансовый отдел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КФКСТ и МП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2E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BD2E5A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 xml:space="preserve">«Обеспечение реализации мероприятий по </w:t>
            </w:r>
            <w:r w:rsidRPr="00BD2E5A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lastRenderedPageBreak/>
              <w:t>повышению профессиональной компетентности муниципальных служащих»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(всего),</w:t>
            </w:r>
          </w:p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CE1A0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44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CE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E1A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CE1A06" w:rsidP="00CE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3E256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CE1A0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196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Финансовый отдел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Отдел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КФКСТ и МП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97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BD2E5A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</w:tbl>
    <w:p w:rsidR="00906C97" w:rsidRDefault="00906C97" w:rsidP="00906C97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06C97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C97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C97" w:rsidRPr="00F654F1" w:rsidRDefault="00906C97" w:rsidP="001D76EC">
      <w:pPr>
        <w:pStyle w:val="affffe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3A67" w:rsidRPr="00820888" w:rsidRDefault="00933A67" w:rsidP="00933A67">
      <w:pPr>
        <w:spacing w:after="14" w:line="259" w:lineRule="auto"/>
        <w:ind w:left="273"/>
        <w:rPr>
          <w:rFonts w:ascii="Times New Roman" w:hAnsi="Times New Roman" w:cs="Times New Roman"/>
          <w:sz w:val="28"/>
          <w:szCs w:val="28"/>
        </w:rPr>
      </w:pPr>
    </w:p>
    <w:p w:rsidR="00906C97" w:rsidRDefault="00933A67" w:rsidP="003F10D5">
      <w:pPr>
        <w:contextualSpacing/>
        <w:jc w:val="right"/>
      </w:pPr>
      <w:r w:rsidRPr="005D7BB3">
        <w:rPr>
          <w:highlight w:val="yellow"/>
        </w:rPr>
        <w:br w:type="page"/>
      </w: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496"/>
      </w:tblGrid>
      <w:tr w:rsidR="00906C97" w:rsidTr="00994F98">
        <w:tc>
          <w:tcPr>
            <w:tcW w:w="10456" w:type="dxa"/>
          </w:tcPr>
          <w:p w:rsidR="00906C97" w:rsidRDefault="00906C97" w:rsidP="00906C97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5496" w:type="dxa"/>
          </w:tcPr>
          <w:p w:rsidR="00906C97" w:rsidRPr="009615CC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06C97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6C97" w:rsidRDefault="00906C97" w:rsidP="00906C97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</w:tr>
    </w:tbl>
    <w:p w:rsidR="00906C97" w:rsidRPr="00393BAF" w:rsidRDefault="00906C97" w:rsidP="00906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906C97" w:rsidRPr="00393BAF" w:rsidRDefault="00906C97" w:rsidP="00906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393BAF">
        <w:rPr>
          <w:rFonts w:ascii="Times New Roman" w:eastAsia="Times New Roman" w:hAnsi="Times New Roman" w:cs="Times New Roman"/>
          <w:color w:val="22272F"/>
          <w:sz w:val="20"/>
          <w:szCs w:val="20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</w:p>
    <w:p w:rsidR="00906C97" w:rsidRPr="00393BAF" w:rsidRDefault="00906C97" w:rsidP="00906C97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3BA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67"/>
        <w:gridCol w:w="1985"/>
        <w:gridCol w:w="993"/>
        <w:gridCol w:w="850"/>
        <w:gridCol w:w="851"/>
        <w:gridCol w:w="851"/>
        <w:gridCol w:w="992"/>
        <w:gridCol w:w="850"/>
        <w:gridCol w:w="851"/>
        <w:gridCol w:w="850"/>
        <w:gridCol w:w="1134"/>
        <w:gridCol w:w="1558"/>
      </w:tblGrid>
      <w:tr w:rsidR="00906C97" w:rsidRPr="00393BAF" w:rsidTr="00906C97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  <w:proofErr w:type="gramEnd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/</w:t>
            </w:r>
            <w:proofErr w:type="spellStart"/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2" w:type="dxa"/>
            <w:gridSpan w:val="9"/>
            <w:shd w:val="clear" w:color="auto" w:fill="FFFFFF"/>
          </w:tcPr>
          <w:p w:rsidR="00906C97" w:rsidRPr="00393BAF" w:rsidRDefault="00906C97" w:rsidP="00906C97">
            <w:pPr>
              <w:tabs>
                <w:tab w:val="left" w:pos="639"/>
                <w:tab w:val="center" w:pos="3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  <w:t>Объем финансового обеспечения по годам реализации, тыс. рублей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906C97" w:rsidRPr="00393BAF" w:rsidTr="00906C97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  <w:hideMark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c>
          <w:tcPr>
            <w:tcW w:w="509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906C97" w:rsidRPr="00393BAF" w:rsidTr="00906C97">
        <w:tc>
          <w:tcPr>
            <w:tcW w:w="509" w:type="dxa"/>
            <w:vMerge w:val="restart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393B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муниципальной службы и резерва управленческих кадров в   муниципальном  образовании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  <w:hideMark/>
          </w:tcPr>
          <w:p w:rsidR="00906C97" w:rsidRPr="00393BAF" w:rsidRDefault="00CE1A0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44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  <w:hideMark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  <w:hideMark/>
          </w:tcPr>
          <w:p w:rsidR="00906C97" w:rsidRPr="00393BAF" w:rsidRDefault="00906C97" w:rsidP="00CE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E1A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906C97" w:rsidRPr="00393BAF" w:rsidTr="00906C97">
        <w:tc>
          <w:tcPr>
            <w:tcW w:w="509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906C97" w:rsidRPr="00393BAF" w:rsidRDefault="00CE1A06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44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906C97" w:rsidRPr="00393BAF" w:rsidRDefault="003E256F" w:rsidP="00CE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  <w:r w:rsidR="00CE1A0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05</w:t>
            </w:r>
            <w:r w:rsidR="00906C9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558" w:type="dxa"/>
            <w:shd w:val="clear" w:color="auto" w:fill="FFFFFF"/>
          </w:tcPr>
          <w:p w:rsidR="00906C97" w:rsidRPr="00393BAF" w:rsidRDefault="00906C97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CE1A06" w:rsidRPr="00393BAF" w:rsidTr="00906C97">
        <w:tc>
          <w:tcPr>
            <w:tcW w:w="509" w:type="dxa"/>
            <w:vMerge w:val="restart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 w:rsidRPr="00BD2E5A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>«Обеспечение реализации мероприятий по повышению профессиональной компетентности муниципальных служащих»</w:t>
            </w:r>
          </w:p>
        </w:tc>
        <w:tc>
          <w:tcPr>
            <w:tcW w:w="1985" w:type="dxa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44,0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205,0</w:t>
            </w:r>
          </w:p>
        </w:tc>
        <w:tc>
          <w:tcPr>
            <w:tcW w:w="1558" w:type="dxa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CE1A06" w:rsidRPr="00393BAF" w:rsidTr="00906C97">
        <w:tc>
          <w:tcPr>
            <w:tcW w:w="509" w:type="dxa"/>
            <w:vMerge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44,0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CE1A06" w:rsidRPr="00393BAF" w:rsidRDefault="00CE1A06" w:rsidP="00C9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205,0</w:t>
            </w:r>
          </w:p>
        </w:tc>
        <w:tc>
          <w:tcPr>
            <w:tcW w:w="1558" w:type="dxa"/>
            <w:shd w:val="clear" w:color="auto" w:fill="FFFFFF"/>
          </w:tcPr>
          <w:p w:rsidR="00CE1A06" w:rsidRPr="00393BAF" w:rsidRDefault="00CE1A06" w:rsidP="00906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</w:tbl>
    <w:p w:rsidR="00906C97" w:rsidRDefault="00906C97" w:rsidP="003F10D5">
      <w:pPr>
        <w:contextualSpacing/>
        <w:jc w:val="right"/>
      </w:pPr>
    </w:p>
    <w:p w:rsidR="00906C97" w:rsidRDefault="00906C97" w:rsidP="003F10D5">
      <w:pPr>
        <w:contextualSpacing/>
        <w:jc w:val="right"/>
      </w:pPr>
    </w:p>
    <w:p w:rsidR="00906C97" w:rsidRDefault="00906C97" w:rsidP="003F10D5">
      <w:pPr>
        <w:contextualSpacing/>
        <w:jc w:val="right"/>
      </w:pP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496"/>
      </w:tblGrid>
      <w:tr w:rsidR="00906C97" w:rsidTr="00994F98">
        <w:tc>
          <w:tcPr>
            <w:tcW w:w="10456" w:type="dxa"/>
          </w:tcPr>
          <w:p w:rsidR="00906C97" w:rsidRDefault="00906C97" w:rsidP="00906C97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5496" w:type="dxa"/>
          </w:tcPr>
          <w:p w:rsidR="00906C97" w:rsidRPr="009615CC" w:rsidRDefault="00906C97" w:rsidP="00906C9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906C97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06C97" w:rsidRDefault="00906C97" w:rsidP="00906C97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</w:tr>
    </w:tbl>
    <w:p w:rsidR="001D5992" w:rsidRPr="00F654F1" w:rsidRDefault="00906C97" w:rsidP="001D5992">
      <w:pPr>
        <w:pStyle w:val="affffe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5992" w:rsidRPr="00F654F1">
        <w:rPr>
          <w:rFonts w:ascii="Times New Roman" w:hAnsi="Times New Roman"/>
          <w:sz w:val="28"/>
          <w:szCs w:val="28"/>
        </w:rPr>
        <w:t>ведения о методике расчета показателей муниципальной программы и результатов структурных элементов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7"/>
        <w:gridCol w:w="1417"/>
        <w:gridCol w:w="1985"/>
        <w:gridCol w:w="2693"/>
        <w:gridCol w:w="992"/>
        <w:gridCol w:w="1560"/>
        <w:gridCol w:w="2693"/>
        <w:gridCol w:w="1843"/>
      </w:tblGrid>
      <w:tr w:rsidR="003F10D5" w:rsidRPr="00866BFD" w:rsidTr="00A23837">
        <w:tc>
          <w:tcPr>
            <w:tcW w:w="690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</w:t>
            </w:r>
            <w:proofErr w:type="spellEnd"/>
            <w:proofErr w:type="gramEnd"/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/</w:t>
            </w:r>
            <w:proofErr w:type="spellStart"/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77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Наименование показателя (результат)</w:t>
            </w:r>
          </w:p>
        </w:tc>
        <w:tc>
          <w:tcPr>
            <w:tcW w:w="1417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Единица измерения</w:t>
            </w:r>
          </w:p>
        </w:tc>
        <w:tc>
          <w:tcPr>
            <w:tcW w:w="1985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Алгоритм формирования (формула) и методологические пояснения</w:t>
            </w:r>
            <w:r w:rsidRPr="00884509">
              <w:rPr>
                <w:rStyle w:val="afffff2"/>
                <w:rFonts w:ascii="Times New Roman" w:hAnsi="Times New Roman" w:cs="Times New Roman"/>
                <w:color w:val="22272F"/>
                <w:sz w:val="18"/>
                <w:szCs w:val="18"/>
              </w:rPr>
              <w:footnoteReference w:id="10"/>
            </w:r>
          </w:p>
        </w:tc>
        <w:tc>
          <w:tcPr>
            <w:tcW w:w="2693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Базовые показатели (используемые в формуле)</w:t>
            </w:r>
          </w:p>
        </w:tc>
        <w:tc>
          <w:tcPr>
            <w:tcW w:w="992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Метод сбора информации, индекс формы отчетности</w:t>
            </w:r>
            <w:r w:rsidRPr="00884509">
              <w:rPr>
                <w:rStyle w:val="afffff2"/>
                <w:rFonts w:ascii="Times New Roman" w:hAnsi="Times New Roman" w:cs="Times New Roman"/>
                <w:color w:val="22272F"/>
                <w:sz w:val="18"/>
                <w:szCs w:val="18"/>
              </w:rPr>
              <w:footnoteReference w:id="11"/>
            </w:r>
            <w:hyperlink r:id="rId11" w:anchor="/document/402701751/entry/666666" w:history="1"/>
          </w:p>
        </w:tc>
        <w:tc>
          <w:tcPr>
            <w:tcW w:w="1560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proofErr w:type="gramStart"/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Ответственный за сбор данных по показателю</w:t>
            </w:r>
            <w:r w:rsidRPr="00884509">
              <w:rPr>
                <w:rStyle w:val="afffff2"/>
                <w:rFonts w:ascii="Times New Roman" w:hAnsi="Times New Roman" w:cs="Times New Roman"/>
                <w:color w:val="22272F"/>
                <w:sz w:val="18"/>
                <w:szCs w:val="18"/>
              </w:rPr>
              <w:footnoteReference w:id="12"/>
            </w:r>
            <w:proofErr w:type="gramEnd"/>
          </w:p>
        </w:tc>
        <w:tc>
          <w:tcPr>
            <w:tcW w:w="2693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Источник данных</w:t>
            </w:r>
            <w:r w:rsidRPr="00884509">
              <w:rPr>
                <w:rStyle w:val="afffff2"/>
                <w:rFonts w:ascii="Times New Roman" w:hAnsi="Times New Roman" w:cs="Times New Roman"/>
                <w:color w:val="22272F"/>
                <w:sz w:val="18"/>
                <w:szCs w:val="18"/>
              </w:rPr>
              <w:footnoteReference w:id="13"/>
            </w:r>
          </w:p>
        </w:tc>
        <w:tc>
          <w:tcPr>
            <w:tcW w:w="1843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Срок представления годовой отчетной информации</w:t>
            </w:r>
            <w:r w:rsidRPr="00884509">
              <w:rPr>
                <w:rStyle w:val="afffff2"/>
                <w:rFonts w:ascii="Times New Roman" w:hAnsi="Times New Roman" w:cs="Times New Roman"/>
                <w:color w:val="22272F"/>
                <w:sz w:val="18"/>
                <w:szCs w:val="18"/>
              </w:rPr>
              <w:footnoteReference w:id="14"/>
            </w:r>
          </w:p>
        </w:tc>
      </w:tr>
      <w:tr w:rsidR="003F10D5" w:rsidRPr="00866BFD" w:rsidTr="00A23837">
        <w:tc>
          <w:tcPr>
            <w:tcW w:w="690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1</w:t>
            </w:r>
          </w:p>
        </w:tc>
        <w:tc>
          <w:tcPr>
            <w:tcW w:w="1877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9</w:t>
            </w:r>
          </w:p>
        </w:tc>
      </w:tr>
      <w:tr w:rsidR="00884509" w:rsidRPr="00866BFD" w:rsidTr="00A23837">
        <w:trPr>
          <w:trHeight w:val="1856"/>
        </w:trPr>
        <w:tc>
          <w:tcPr>
            <w:tcW w:w="690" w:type="dxa"/>
            <w:shd w:val="clear" w:color="auto" w:fill="FFFFFF"/>
            <w:hideMark/>
          </w:tcPr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7" w:type="dxa"/>
            <w:shd w:val="clear" w:color="auto" w:fill="FFFFFF"/>
            <w:hideMark/>
          </w:tcPr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Style w:val="FontStyle13"/>
                <w:sz w:val="18"/>
                <w:szCs w:val="18"/>
              </w:rPr>
              <w:t>Доля аттестованных муниципальных служащих от общего числа муниципальных служащих, подлежащих прохождению аттестации</w:t>
            </w:r>
          </w:p>
        </w:tc>
        <w:tc>
          <w:tcPr>
            <w:tcW w:w="1417" w:type="dxa"/>
            <w:shd w:val="clear" w:color="auto" w:fill="FFFFFF"/>
            <w:hideMark/>
          </w:tcPr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процент</w:t>
            </w:r>
          </w:p>
        </w:tc>
        <w:tc>
          <w:tcPr>
            <w:tcW w:w="1985" w:type="dxa"/>
            <w:shd w:val="clear" w:color="auto" w:fill="FFFFFF"/>
            <w:hideMark/>
          </w:tcPr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  <w:r w:rsidRPr="00884509">
              <w:rPr>
                <w:rStyle w:val="FontStyle13"/>
                <w:sz w:val="18"/>
                <w:szCs w:val="18"/>
              </w:rPr>
              <w:t>Д = А/М*100</w:t>
            </w:r>
          </w:p>
        </w:tc>
        <w:tc>
          <w:tcPr>
            <w:tcW w:w="2693" w:type="dxa"/>
            <w:shd w:val="clear" w:color="auto" w:fill="FFFFFF"/>
            <w:hideMark/>
          </w:tcPr>
          <w:p w:rsidR="00884509" w:rsidRPr="00884509" w:rsidRDefault="00884509" w:rsidP="00884509">
            <w:pPr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884509">
              <w:rPr>
                <w:rStyle w:val="FontStyle13"/>
                <w:sz w:val="18"/>
                <w:szCs w:val="18"/>
              </w:rPr>
              <w:t xml:space="preserve">А – численность аттестованных муниципальных служащих, </w:t>
            </w:r>
          </w:p>
          <w:p w:rsidR="00884509" w:rsidRPr="00884509" w:rsidRDefault="00884509" w:rsidP="00884509">
            <w:pPr>
              <w:spacing w:line="240" w:lineRule="auto"/>
              <w:rPr>
                <w:rStyle w:val="FontStyle13"/>
                <w:sz w:val="18"/>
                <w:szCs w:val="18"/>
              </w:rPr>
            </w:pPr>
            <w:r w:rsidRPr="00884509">
              <w:rPr>
                <w:rStyle w:val="FontStyle13"/>
                <w:sz w:val="18"/>
                <w:szCs w:val="18"/>
              </w:rPr>
              <w:t>М – общая численность муниципальных служащих, подлежащих аттестации</w:t>
            </w:r>
          </w:p>
        </w:tc>
        <w:tc>
          <w:tcPr>
            <w:tcW w:w="992" w:type="dxa"/>
            <w:shd w:val="clear" w:color="auto" w:fill="FFFFFF"/>
            <w:hideMark/>
          </w:tcPr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8</w:t>
            </w:r>
          </w:p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FFFFFF"/>
            <w:hideMark/>
          </w:tcPr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Отдел УДОКР администрации города</w:t>
            </w:r>
          </w:p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Лист аттестации</w:t>
            </w:r>
          </w:p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:rsidR="00884509" w:rsidRPr="00884509" w:rsidRDefault="00A23837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Ежегодно, до 15 декабря</w:t>
            </w:r>
          </w:p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</w:p>
        </w:tc>
      </w:tr>
      <w:tr w:rsidR="003F10D5" w:rsidRPr="00866BFD" w:rsidTr="00A23837">
        <w:tc>
          <w:tcPr>
            <w:tcW w:w="690" w:type="dxa"/>
            <w:shd w:val="clear" w:color="auto" w:fill="FFFFFF"/>
            <w:hideMark/>
          </w:tcPr>
          <w:p w:rsidR="003F10D5" w:rsidRPr="00884509" w:rsidRDefault="003F10D5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  <w:r w:rsidR="00884509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2.</w:t>
            </w:r>
          </w:p>
        </w:tc>
        <w:tc>
          <w:tcPr>
            <w:tcW w:w="1877" w:type="dxa"/>
            <w:shd w:val="clear" w:color="auto" w:fill="FFFFFF"/>
            <w:hideMark/>
          </w:tcPr>
          <w:p w:rsidR="003F10D5" w:rsidRPr="004F29BE" w:rsidRDefault="00884509" w:rsidP="009D6FA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F29BE">
              <w:rPr>
                <w:sz w:val="18"/>
                <w:szCs w:val="18"/>
              </w:rPr>
              <w:t xml:space="preserve"> </w:t>
            </w:r>
            <w:r w:rsidR="009D6FA3">
              <w:rPr>
                <w:rStyle w:val="FontStyle13"/>
                <w:sz w:val="18"/>
                <w:szCs w:val="18"/>
              </w:rPr>
              <w:t>Количество</w:t>
            </w:r>
            <w:r w:rsidRPr="004F29BE">
              <w:rPr>
                <w:rStyle w:val="FontStyle13"/>
                <w:sz w:val="18"/>
                <w:szCs w:val="18"/>
              </w:rPr>
              <w:t xml:space="preserve"> должностей муниципальной службы, на которые сформирован кадровый резерв</w:t>
            </w:r>
          </w:p>
        </w:tc>
        <w:tc>
          <w:tcPr>
            <w:tcW w:w="1417" w:type="dxa"/>
            <w:shd w:val="clear" w:color="auto" w:fill="FFFFFF"/>
            <w:hideMark/>
          </w:tcPr>
          <w:p w:rsidR="003F10D5" w:rsidRPr="004F29BE" w:rsidRDefault="009D6FA3" w:rsidP="004F29B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единиц</w:t>
            </w:r>
          </w:p>
        </w:tc>
        <w:tc>
          <w:tcPr>
            <w:tcW w:w="1985" w:type="dxa"/>
            <w:shd w:val="clear" w:color="auto" w:fill="FFFFFF"/>
            <w:hideMark/>
          </w:tcPr>
          <w:p w:rsidR="003F10D5" w:rsidRPr="004F29BE" w:rsidRDefault="003F10D5" w:rsidP="009D6FA3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F29BE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FFFFFF"/>
            <w:hideMark/>
          </w:tcPr>
          <w:p w:rsidR="003F10D5" w:rsidRPr="004F29BE" w:rsidRDefault="003F10D5" w:rsidP="00A2383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F29BE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  <w:r w:rsidR="009D6FA3">
              <w:rPr>
                <w:rStyle w:val="FontStyle13"/>
                <w:sz w:val="18"/>
                <w:szCs w:val="18"/>
              </w:rPr>
              <w:t>Количество</w:t>
            </w:r>
            <w:r w:rsidR="009D6FA3" w:rsidRPr="004F29BE">
              <w:rPr>
                <w:rStyle w:val="FontStyle13"/>
                <w:sz w:val="18"/>
                <w:szCs w:val="18"/>
              </w:rPr>
              <w:t xml:space="preserve"> должностей муниципальной службы, на которые сформирован кадровый резерв</w:t>
            </w:r>
          </w:p>
        </w:tc>
        <w:tc>
          <w:tcPr>
            <w:tcW w:w="992" w:type="dxa"/>
            <w:shd w:val="clear" w:color="auto" w:fill="FFFFFF"/>
            <w:hideMark/>
          </w:tcPr>
          <w:p w:rsidR="003F10D5" w:rsidRPr="004F29BE" w:rsidRDefault="003F10D5" w:rsidP="004F29B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F29BE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  <w:r w:rsidR="004F29BE" w:rsidRPr="004F29BE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/>
            <w:hideMark/>
          </w:tcPr>
          <w:p w:rsidR="003F10D5" w:rsidRPr="004F29BE" w:rsidRDefault="003F10D5" w:rsidP="004F29B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F29BE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  <w:r w:rsidR="004F29BE" w:rsidRPr="004F29BE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Отдел УДОКР администрации города</w:t>
            </w:r>
          </w:p>
        </w:tc>
        <w:tc>
          <w:tcPr>
            <w:tcW w:w="2693" w:type="dxa"/>
            <w:shd w:val="clear" w:color="auto" w:fill="FFFFFF"/>
            <w:hideMark/>
          </w:tcPr>
          <w:p w:rsidR="003F10D5" w:rsidRPr="004F29BE" w:rsidRDefault="003F10D5" w:rsidP="004F29B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F29BE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  <w:r w:rsidR="004F29BE" w:rsidRPr="004F29BE">
              <w:rPr>
                <w:rStyle w:val="FontStyle13"/>
                <w:sz w:val="18"/>
                <w:szCs w:val="18"/>
              </w:rPr>
              <w:t>постановление администрации города «О включении в кадровый резерв»</w:t>
            </w:r>
          </w:p>
        </w:tc>
        <w:tc>
          <w:tcPr>
            <w:tcW w:w="1843" w:type="dxa"/>
            <w:shd w:val="clear" w:color="auto" w:fill="FFFFFF"/>
            <w:hideMark/>
          </w:tcPr>
          <w:p w:rsidR="00A23837" w:rsidRPr="00884509" w:rsidRDefault="003F10D5" w:rsidP="00A23837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F29BE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 </w:t>
            </w:r>
            <w:r w:rsidR="00A23837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Ежегодно, до 15 декабря</w:t>
            </w:r>
          </w:p>
          <w:p w:rsidR="003F10D5" w:rsidRPr="004F29BE" w:rsidRDefault="003F10D5" w:rsidP="004F29BE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</w:tr>
      <w:tr w:rsidR="00884509" w:rsidRPr="00866BFD" w:rsidTr="00A23837">
        <w:trPr>
          <w:trHeight w:val="1760"/>
        </w:trPr>
        <w:tc>
          <w:tcPr>
            <w:tcW w:w="690" w:type="dxa"/>
            <w:shd w:val="clear" w:color="auto" w:fill="FFFFFF"/>
          </w:tcPr>
          <w:p w:rsidR="00884509" w:rsidRPr="00884509" w:rsidRDefault="003A4A6F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3.</w:t>
            </w:r>
          </w:p>
        </w:tc>
        <w:tc>
          <w:tcPr>
            <w:tcW w:w="1877" w:type="dxa"/>
            <w:shd w:val="clear" w:color="auto" w:fill="FFFFFF"/>
          </w:tcPr>
          <w:p w:rsidR="00884509" w:rsidRPr="003A4A6F" w:rsidRDefault="00A23837" w:rsidP="009D6FA3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Количество</w:t>
            </w:r>
            <w:r w:rsidRPr="004F29BE">
              <w:rPr>
                <w:rStyle w:val="FontStyle13"/>
                <w:sz w:val="18"/>
                <w:szCs w:val="18"/>
              </w:rPr>
              <w:t xml:space="preserve"> должностей муниципальной службы, на которые сформирован кадровый резерв</w:t>
            </w:r>
          </w:p>
        </w:tc>
        <w:tc>
          <w:tcPr>
            <w:tcW w:w="1417" w:type="dxa"/>
            <w:shd w:val="clear" w:color="auto" w:fill="FFFFFF"/>
          </w:tcPr>
          <w:p w:rsidR="00884509" w:rsidRPr="00884509" w:rsidRDefault="009D6FA3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884509" w:rsidRPr="003A4A6F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884509" w:rsidRPr="00884509" w:rsidRDefault="00A23837" w:rsidP="003A4A6F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Style w:val="FontStyle13"/>
                <w:sz w:val="18"/>
                <w:szCs w:val="18"/>
              </w:rPr>
              <w:t>Количество</w:t>
            </w:r>
            <w:r w:rsidRPr="004F29BE">
              <w:rPr>
                <w:rStyle w:val="FontStyle13"/>
                <w:sz w:val="18"/>
                <w:szCs w:val="18"/>
              </w:rPr>
              <w:t xml:space="preserve"> должностей муниципальной службы, на которые сформирован кадровый резерв</w:t>
            </w:r>
          </w:p>
        </w:tc>
        <w:tc>
          <w:tcPr>
            <w:tcW w:w="992" w:type="dxa"/>
            <w:shd w:val="clear" w:color="auto" w:fill="FFFFFF"/>
          </w:tcPr>
          <w:p w:rsidR="00884509" w:rsidRPr="00884509" w:rsidRDefault="003A4A6F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884509" w:rsidRPr="00884509" w:rsidRDefault="003A4A6F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4F29BE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Отдел УДОКР администрации города</w:t>
            </w:r>
          </w:p>
        </w:tc>
        <w:tc>
          <w:tcPr>
            <w:tcW w:w="2693" w:type="dxa"/>
            <w:shd w:val="clear" w:color="auto" w:fill="FFFFFF"/>
          </w:tcPr>
          <w:p w:rsidR="00884509" w:rsidRPr="003A4A6F" w:rsidRDefault="003A4A6F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3A4A6F">
              <w:rPr>
                <w:rStyle w:val="FontStyle13"/>
                <w:sz w:val="18"/>
                <w:szCs w:val="18"/>
              </w:rPr>
              <w:t>отчет о прохождении обучения</w:t>
            </w:r>
          </w:p>
        </w:tc>
        <w:tc>
          <w:tcPr>
            <w:tcW w:w="1843" w:type="dxa"/>
            <w:shd w:val="clear" w:color="auto" w:fill="FFFFFF"/>
          </w:tcPr>
          <w:p w:rsidR="00A23837" w:rsidRPr="00884509" w:rsidRDefault="00A23837" w:rsidP="00A23837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Ежегодно, до 15 декабря</w:t>
            </w:r>
          </w:p>
          <w:p w:rsidR="00884509" w:rsidRPr="00884509" w:rsidRDefault="00884509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</w:tr>
      <w:tr w:rsidR="00906C97" w:rsidRPr="00866BFD" w:rsidTr="00A23837">
        <w:tc>
          <w:tcPr>
            <w:tcW w:w="690" w:type="dxa"/>
            <w:shd w:val="clear" w:color="auto" w:fill="FFFFFF"/>
          </w:tcPr>
          <w:p w:rsidR="00906C97" w:rsidRPr="00884509" w:rsidRDefault="00906C97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4.</w:t>
            </w:r>
          </w:p>
        </w:tc>
        <w:tc>
          <w:tcPr>
            <w:tcW w:w="1877" w:type="dxa"/>
            <w:shd w:val="clear" w:color="auto" w:fill="FFFFFF"/>
          </w:tcPr>
          <w:p w:rsidR="00906C97" w:rsidRPr="00906C97" w:rsidRDefault="009D6FA3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06C97" w:rsidRPr="00906C97">
              <w:rPr>
                <w:rFonts w:ascii="Times New Roman" w:hAnsi="Times New Roman" w:cs="Times New Roman"/>
                <w:sz w:val="18"/>
                <w:szCs w:val="18"/>
              </w:rPr>
              <w:t>оличество принятых муниципальных правовых актов, регулирующих вопросы муниципальной службы</w:t>
            </w:r>
          </w:p>
        </w:tc>
        <w:tc>
          <w:tcPr>
            <w:tcW w:w="1417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906C9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06C97">
              <w:rPr>
                <w:rFonts w:ascii="Times New Roman" w:hAnsi="Times New Roman" w:cs="Times New Roman"/>
                <w:sz w:val="18"/>
                <w:szCs w:val="18"/>
              </w:rPr>
              <w:t>оличество принятых муниципальных правовых актов, регулирующих вопросы муниципальной службы</w:t>
            </w:r>
          </w:p>
        </w:tc>
        <w:tc>
          <w:tcPr>
            <w:tcW w:w="992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Отдел УДОКР администрации города</w:t>
            </w:r>
          </w:p>
        </w:tc>
        <w:tc>
          <w:tcPr>
            <w:tcW w:w="2693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sz w:val="18"/>
                <w:szCs w:val="18"/>
              </w:rPr>
              <w:t>отчет о реализации региональной программы развития муниципальной службы в Оренбургской области, утвержденной постановлением Правительства Оренбургской области от 27.04.2020 № 332-пп</w:t>
            </w:r>
          </w:p>
        </w:tc>
        <w:tc>
          <w:tcPr>
            <w:tcW w:w="1843" w:type="dxa"/>
            <w:shd w:val="clear" w:color="auto" w:fill="FFFFFF"/>
          </w:tcPr>
          <w:p w:rsidR="00A23837" w:rsidRPr="00884509" w:rsidRDefault="00A23837" w:rsidP="00A23837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Ежегодно, до 15 декабря</w:t>
            </w:r>
          </w:p>
          <w:p w:rsidR="00906C97" w:rsidRPr="00884509" w:rsidRDefault="00906C97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</w:tr>
      <w:tr w:rsidR="00906C97" w:rsidRPr="00866BFD" w:rsidTr="00A23837">
        <w:tc>
          <w:tcPr>
            <w:tcW w:w="690" w:type="dxa"/>
            <w:shd w:val="clear" w:color="auto" w:fill="FFFFFF"/>
          </w:tcPr>
          <w:p w:rsidR="00906C97" w:rsidRPr="00884509" w:rsidRDefault="00906C97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5.</w:t>
            </w:r>
          </w:p>
        </w:tc>
        <w:tc>
          <w:tcPr>
            <w:tcW w:w="1877" w:type="dxa"/>
            <w:shd w:val="clear" w:color="auto" w:fill="FFFFFF"/>
          </w:tcPr>
          <w:p w:rsidR="00906C97" w:rsidRPr="00AD3ADF" w:rsidRDefault="009D6FA3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06C97" w:rsidRPr="00AD3ADF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проведенных </w:t>
            </w:r>
            <w:proofErr w:type="spellStart"/>
            <w:r w:rsidR="00906C97" w:rsidRPr="00AD3ADF">
              <w:rPr>
                <w:rFonts w:ascii="Times New Roman" w:hAnsi="Times New Roman" w:cs="Times New Roman"/>
                <w:sz w:val="18"/>
                <w:szCs w:val="18"/>
              </w:rPr>
              <w:t>кординационно-методических</w:t>
            </w:r>
            <w:proofErr w:type="spellEnd"/>
            <w:r w:rsidR="00906C97" w:rsidRPr="00AD3ADF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(семинаров, совещаний)</w:t>
            </w:r>
          </w:p>
        </w:tc>
        <w:tc>
          <w:tcPr>
            <w:tcW w:w="1417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906C9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D3ADF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проведенных </w:t>
            </w:r>
            <w:proofErr w:type="spellStart"/>
            <w:r w:rsidRPr="00AD3ADF">
              <w:rPr>
                <w:rFonts w:ascii="Times New Roman" w:hAnsi="Times New Roman" w:cs="Times New Roman"/>
                <w:sz w:val="18"/>
                <w:szCs w:val="18"/>
              </w:rPr>
              <w:t>кординационно-методических</w:t>
            </w:r>
            <w:proofErr w:type="spellEnd"/>
            <w:r w:rsidRPr="00AD3ADF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(семинаров, совещаний)</w:t>
            </w:r>
          </w:p>
        </w:tc>
        <w:tc>
          <w:tcPr>
            <w:tcW w:w="992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Отдел УДОКР администрации города</w:t>
            </w:r>
          </w:p>
        </w:tc>
        <w:tc>
          <w:tcPr>
            <w:tcW w:w="2693" w:type="dxa"/>
            <w:shd w:val="clear" w:color="auto" w:fill="FFFFFF"/>
          </w:tcPr>
          <w:p w:rsidR="00906C97" w:rsidRPr="00AD3ADF" w:rsidRDefault="00906C9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sz w:val="18"/>
                <w:szCs w:val="18"/>
              </w:rPr>
              <w:t>отчет о реализации региональной программы развития муниципальной службы в Оренбургской области, утвержденной постановлением Правительства Оренбургской области от 27.04.2020 № 332-пп</w:t>
            </w:r>
          </w:p>
        </w:tc>
        <w:tc>
          <w:tcPr>
            <w:tcW w:w="1843" w:type="dxa"/>
            <w:shd w:val="clear" w:color="auto" w:fill="FFFFFF"/>
          </w:tcPr>
          <w:p w:rsidR="00A23837" w:rsidRPr="00884509" w:rsidRDefault="00A23837" w:rsidP="00A23837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Ежегодно, до 15 декабря</w:t>
            </w:r>
          </w:p>
          <w:p w:rsidR="00906C97" w:rsidRPr="00884509" w:rsidRDefault="00906C97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</w:tr>
      <w:tr w:rsidR="00A23837" w:rsidRPr="00866BFD" w:rsidTr="00A23837">
        <w:tc>
          <w:tcPr>
            <w:tcW w:w="690" w:type="dxa"/>
            <w:shd w:val="clear" w:color="auto" w:fill="FFFFFF"/>
          </w:tcPr>
          <w:p w:rsidR="00A23837" w:rsidRPr="00884509" w:rsidRDefault="00A23837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6.</w:t>
            </w:r>
          </w:p>
        </w:tc>
        <w:tc>
          <w:tcPr>
            <w:tcW w:w="1877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D3ADF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размещенных (актуализированных) материалов по </w:t>
            </w:r>
            <w:r w:rsidRPr="00AD3A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417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A23837" w:rsidRPr="00AD3ADF" w:rsidRDefault="00A23837" w:rsidP="00C93DC2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D3ADF">
              <w:rPr>
                <w:rFonts w:ascii="Times New Roman" w:hAnsi="Times New Roman" w:cs="Times New Roman"/>
                <w:sz w:val="18"/>
                <w:szCs w:val="18"/>
              </w:rPr>
              <w:t xml:space="preserve">оличество размещенных (актуализированных) материалов по вопросам развития муниципальной службы в </w:t>
            </w:r>
            <w:r w:rsidRPr="00AD3A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992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Отдел УДОКР администрации города</w:t>
            </w:r>
          </w:p>
        </w:tc>
        <w:tc>
          <w:tcPr>
            <w:tcW w:w="2693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sz w:val="18"/>
                <w:szCs w:val="18"/>
              </w:rPr>
              <w:t xml:space="preserve">отчет о реализации региональной программы развития муниципальной службы в Оренбургской области, </w:t>
            </w:r>
            <w:r w:rsidRPr="00AD3A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утвержденной постановлением Правительства Оренбургской области от 27.04.2020 № 332-пп</w:t>
            </w:r>
          </w:p>
        </w:tc>
        <w:tc>
          <w:tcPr>
            <w:tcW w:w="1843" w:type="dxa"/>
            <w:shd w:val="clear" w:color="auto" w:fill="FFFFFF"/>
          </w:tcPr>
          <w:p w:rsidR="00A23837" w:rsidRPr="00884509" w:rsidRDefault="00A23837" w:rsidP="00A23837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Ежегодно, до 15 декабря</w:t>
            </w:r>
          </w:p>
          <w:p w:rsidR="00A23837" w:rsidRPr="00884509" w:rsidRDefault="00A23837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</w:tr>
      <w:tr w:rsidR="00A23837" w:rsidRPr="00866BFD" w:rsidTr="00A23837">
        <w:tc>
          <w:tcPr>
            <w:tcW w:w="690" w:type="dxa"/>
            <w:shd w:val="clear" w:color="auto" w:fill="FFFFFF"/>
          </w:tcPr>
          <w:p w:rsidR="00A23837" w:rsidRPr="00884509" w:rsidRDefault="00A23837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lastRenderedPageBreak/>
              <w:t>7.</w:t>
            </w:r>
          </w:p>
        </w:tc>
        <w:tc>
          <w:tcPr>
            <w:tcW w:w="1877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D3ADF">
              <w:rPr>
                <w:rFonts w:ascii="Times New Roman" w:hAnsi="Times New Roman" w:cs="Times New Roman"/>
                <w:sz w:val="18"/>
                <w:szCs w:val="18"/>
              </w:rPr>
              <w:t>оличество подготовленных методических материалов по вопросам муниципальной службы</w:t>
            </w:r>
          </w:p>
        </w:tc>
        <w:tc>
          <w:tcPr>
            <w:tcW w:w="1417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единиц</w:t>
            </w:r>
          </w:p>
        </w:tc>
        <w:tc>
          <w:tcPr>
            <w:tcW w:w="1985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A23837" w:rsidRPr="00AD3ADF" w:rsidRDefault="00A23837" w:rsidP="00C93D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D3ADF">
              <w:rPr>
                <w:rFonts w:ascii="Times New Roman" w:hAnsi="Times New Roman" w:cs="Times New Roman"/>
                <w:sz w:val="18"/>
                <w:szCs w:val="18"/>
              </w:rPr>
              <w:t>оличество подготовленных методических материалов по вопросам муниципальной службы</w:t>
            </w:r>
          </w:p>
        </w:tc>
        <w:tc>
          <w:tcPr>
            <w:tcW w:w="992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Отдел УДОКР администрации города</w:t>
            </w:r>
          </w:p>
        </w:tc>
        <w:tc>
          <w:tcPr>
            <w:tcW w:w="2693" w:type="dxa"/>
            <w:shd w:val="clear" w:color="auto" w:fill="FFFFFF"/>
          </w:tcPr>
          <w:p w:rsidR="00A23837" w:rsidRPr="00AD3ADF" w:rsidRDefault="00A23837" w:rsidP="00906C97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 w:rsidRPr="00AD3ADF">
              <w:rPr>
                <w:rFonts w:ascii="Times New Roman" w:hAnsi="Times New Roman" w:cs="Times New Roman"/>
                <w:sz w:val="18"/>
                <w:szCs w:val="18"/>
              </w:rPr>
              <w:t>отчет о реализации региональной программы развития муниципальной службы в Оренбургской области, утвержденной постановлением Правительства Оренбургской области от 27.04.2020 № 332-пп</w:t>
            </w:r>
          </w:p>
        </w:tc>
        <w:tc>
          <w:tcPr>
            <w:tcW w:w="1843" w:type="dxa"/>
            <w:shd w:val="clear" w:color="auto" w:fill="FFFFFF"/>
          </w:tcPr>
          <w:p w:rsidR="00A23837" w:rsidRPr="00884509" w:rsidRDefault="00A23837" w:rsidP="00A23837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2272F"/>
                <w:sz w:val="18"/>
                <w:szCs w:val="18"/>
              </w:rPr>
              <w:t>Ежегодно, до 15 декабря</w:t>
            </w:r>
          </w:p>
          <w:p w:rsidR="00A23837" w:rsidRPr="00884509" w:rsidRDefault="00A23837" w:rsidP="00884509">
            <w:pPr>
              <w:spacing w:line="240" w:lineRule="auto"/>
              <w:rPr>
                <w:rFonts w:ascii="Times New Roman" w:hAnsi="Times New Roman" w:cs="Times New Roman"/>
                <w:color w:val="22272F"/>
                <w:sz w:val="18"/>
                <w:szCs w:val="18"/>
              </w:rPr>
            </w:pPr>
          </w:p>
        </w:tc>
      </w:tr>
    </w:tbl>
    <w:p w:rsidR="00933A67" w:rsidRPr="005D7BB3" w:rsidRDefault="00933A67" w:rsidP="00933A67">
      <w:pPr>
        <w:rPr>
          <w:highlight w:val="yellow"/>
        </w:rPr>
      </w:pPr>
    </w:p>
    <w:p w:rsidR="001E0CFE" w:rsidRDefault="001E0CFE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CFE" w:rsidRDefault="001E0CFE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CFE" w:rsidRDefault="001E0CFE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E0CFE" w:rsidRDefault="001E0CFE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921" w:rsidRDefault="00247921" w:rsidP="00933A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3"/>
      </w:tblGrid>
      <w:tr w:rsidR="00247921" w:rsidTr="00994F98">
        <w:tc>
          <w:tcPr>
            <w:tcW w:w="9889" w:type="dxa"/>
          </w:tcPr>
          <w:p w:rsidR="00247921" w:rsidRDefault="00247921" w:rsidP="00247921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6063" w:type="dxa"/>
          </w:tcPr>
          <w:p w:rsidR="00247921" w:rsidRPr="009615CC" w:rsidRDefault="00247921" w:rsidP="002479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E1A0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E1A06" w:rsidRPr="009615CC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протоколу заседания управляющего совета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15C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15CC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муниципальной службы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и резерва управленческих кадров </w:t>
            </w:r>
          </w:p>
          <w:p w:rsidR="00CE1A06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247921" w:rsidRPr="008D46C1" w:rsidRDefault="00CE1A06" w:rsidP="00CE1A0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15CC">
              <w:rPr>
                <w:rFonts w:ascii="Times New Roman" w:hAnsi="Times New Roman"/>
                <w:sz w:val="28"/>
                <w:szCs w:val="28"/>
              </w:rPr>
              <w:t>город Медногорск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47921" w:rsidRDefault="00247921" w:rsidP="00247921">
            <w:pPr>
              <w:jc w:val="center"/>
              <w:rPr>
                <w:rFonts w:ascii="Times New Roman" w:eastAsia="Times New Roman" w:hAnsi="Times New Roman"/>
                <w:color w:val="22272F"/>
                <w:sz w:val="28"/>
                <w:szCs w:val="28"/>
              </w:rPr>
            </w:pPr>
          </w:p>
        </w:tc>
      </w:tr>
    </w:tbl>
    <w:p w:rsidR="00247921" w:rsidRDefault="00CE1A06" w:rsidP="00CE1A0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 w:rsidR="00C93DC2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p w:rsidR="00933A67" w:rsidRDefault="00933A67" w:rsidP="00933A6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8789"/>
        <w:gridCol w:w="2977"/>
        <w:gridCol w:w="2409"/>
      </w:tblGrid>
      <w:tr w:rsidR="00247921" w:rsidRPr="003E3CF8" w:rsidTr="00247921">
        <w:trPr>
          <w:trHeight w:val="24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  <w:proofErr w:type="gramEnd"/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/</w:t>
            </w:r>
            <w:proofErr w:type="spellStart"/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программы, задачи, мероприятия (результата), контрольной точки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Дата достижения контрольной точки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921" w:rsidRPr="003E3CF8" w:rsidRDefault="00247921" w:rsidP="00247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47921" w:rsidRPr="003E3CF8" w:rsidRDefault="00247921" w:rsidP="00247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наименование должности, наименование органа)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 w:rsidR="00937EFE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</w:t>
            </w:r>
            <w:r w:rsidR="00937EFE">
              <w:rPr>
                <w:rFonts w:ascii="Times New Roman" w:eastAsia="Times New Roman" w:hAnsi="Times New Roman" w:cs="Times New Roman"/>
                <w:iCs/>
                <w:color w:val="22272F"/>
                <w:sz w:val="24"/>
                <w:szCs w:val="24"/>
              </w:rPr>
              <w:t>Повышение профессиональной компетенции муниципальных служащих»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3.1</w:t>
            </w:r>
          </w:p>
        </w:tc>
        <w:tc>
          <w:tcPr>
            <w:tcW w:w="14175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247921" w:rsidRPr="003E3CF8" w:rsidRDefault="00247921" w:rsidP="00247921">
            <w:pPr>
              <w:spacing w:after="0" w:line="240" w:lineRule="auto"/>
              <w:rPr>
                <w:rStyle w:val="FontStyle13"/>
                <w:b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Style w:val="FontStyle13"/>
                <w:sz w:val="24"/>
                <w:szCs w:val="24"/>
              </w:rPr>
              <w:t>Формирование эффективной системы управления муниципальной службой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3.1.1</w:t>
            </w: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  <w:lang w:val="en-US"/>
              </w:rPr>
              <w:t>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247921" w:rsidRPr="003E3CF8" w:rsidRDefault="00937EFE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247921"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ероприятие №1: Развитие системы управления муниципальной службой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аттестации муниципальных служащих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3.1.3.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кадрового резерва на должности муниципальной службы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3.2.1.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Развитие системы обучения муниципальных служащих как основы их профессионального и должностного роста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3.2.2.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247921" w:rsidRPr="003E3CF8" w:rsidRDefault="00937EFE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247921"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№2: </w:t>
            </w:r>
            <w:r w:rsidR="00247921" w:rsidRPr="003E3CF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мероприятий по повышению профессиональной компетентности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3.2.3.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программам</w:t>
            </w:r>
            <w:proofErr w:type="gramEnd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3.3.1.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Совершенствование нормативно-правового регулирования муниципальной службы в муниципальном образовании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3.3.2.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247921" w:rsidRPr="003E3CF8" w:rsidRDefault="00937EFE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247921"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№3: </w:t>
            </w:r>
            <w:r w:rsidR="00247921" w:rsidRPr="003E3CF8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муниципальных правовых актов, регулирующих вопросы муниципальной службы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3.4.1.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3.4.2.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247921" w:rsidRPr="003E3CF8" w:rsidRDefault="00937EFE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247921"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№4: </w:t>
            </w:r>
            <w:r w:rsidR="00247921"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247921" w:rsidRPr="003E3CF8">
              <w:rPr>
                <w:rFonts w:ascii="Times New Roman" w:hAnsi="Times New Roman" w:cs="Times New Roman"/>
                <w:sz w:val="24"/>
                <w:szCs w:val="24"/>
              </w:rPr>
              <w:t>кординационно-методических</w:t>
            </w:r>
            <w:proofErr w:type="spellEnd"/>
            <w:r w:rsidR="00247921"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(семинаров, совещаний)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3.4.3.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кординационно-методических</w:t>
            </w:r>
            <w:proofErr w:type="spellEnd"/>
            <w:r w:rsidRPr="003E3CF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(семинаров, совещаний)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3.5.1.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3.5.2.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247921" w:rsidRPr="003E3CF8" w:rsidRDefault="00937EFE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247921"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№5: </w:t>
            </w:r>
            <w:r w:rsidR="00247921" w:rsidRPr="003E3CF8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3.5.3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 xml:space="preserve">Контрольная точка мероприятия (результата) комплекса процессных </w:t>
            </w: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lastRenderedPageBreak/>
              <w:t>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Подготовка (актуализация) и размещение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Наименование задачи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Style w:val="FontStyle13"/>
                <w:sz w:val="24"/>
                <w:szCs w:val="24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247921" w:rsidRPr="003E3CF8" w:rsidTr="00247921"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3.6.2.</w:t>
            </w:r>
          </w:p>
        </w:tc>
        <w:tc>
          <w:tcPr>
            <w:tcW w:w="11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Мероприятие (результат) комплекса процессных мероприятий:</w:t>
            </w:r>
          </w:p>
          <w:p w:rsidR="00247921" w:rsidRPr="003E3CF8" w:rsidRDefault="00937EFE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</w:t>
            </w:r>
            <w:r w:rsidR="00247921" w:rsidRPr="003E3CF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ероприятие №6: </w:t>
            </w:r>
            <w:r w:rsidR="00247921" w:rsidRPr="003E3CF8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Сердюк Игорь Михайлович – заместитель главы МО – руководитель аппарата администрации города</w:t>
            </w:r>
          </w:p>
        </w:tc>
      </w:tr>
      <w:tr w:rsidR="00247921" w:rsidRPr="003E3CF8" w:rsidTr="002A30DF">
        <w:trPr>
          <w:trHeight w:val="399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3.6.3.</w:t>
            </w:r>
          </w:p>
        </w:tc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  <w:t>Контрольная точка мероприятия (результата) комплекса процессных мероприятий:</w:t>
            </w:r>
          </w:p>
          <w:p w:rsidR="00247921" w:rsidRPr="003E3CF8" w:rsidRDefault="00247921" w:rsidP="00247921">
            <w:pPr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u w:val="single"/>
              </w:rPr>
            </w:pPr>
            <w:r w:rsidRPr="003E3CF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методических  материалов по вопросам муниципальной службы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31.12.2023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7921" w:rsidRPr="003E3CF8" w:rsidRDefault="00247921" w:rsidP="00247921">
            <w:pPr>
              <w:spacing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247921" w:rsidRPr="003E3CF8" w:rsidRDefault="00247921" w:rsidP="00994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7921" w:rsidRPr="003E3CF8" w:rsidSect="00994F98">
      <w:pgSz w:w="16838" w:h="11906" w:orient="landscape"/>
      <w:pgMar w:top="571" w:right="536" w:bottom="851" w:left="56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49" w:rsidRDefault="00D87B49" w:rsidP="00933A67">
      <w:pPr>
        <w:spacing w:after="0" w:line="240" w:lineRule="auto"/>
      </w:pPr>
      <w:r>
        <w:separator/>
      </w:r>
    </w:p>
  </w:endnote>
  <w:endnote w:type="continuationSeparator" w:id="0">
    <w:p w:rsidR="00D87B49" w:rsidRDefault="00D87B49" w:rsidP="0093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49" w:rsidRDefault="00D87B49" w:rsidP="00933A67">
      <w:pPr>
        <w:spacing w:after="0" w:line="240" w:lineRule="auto"/>
      </w:pPr>
      <w:r>
        <w:separator/>
      </w:r>
    </w:p>
  </w:footnote>
  <w:footnote w:type="continuationSeparator" w:id="0">
    <w:p w:rsidR="00D87B49" w:rsidRDefault="00D87B49" w:rsidP="00933A67">
      <w:pPr>
        <w:spacing w:after="0" w:line="240" w:lineRule="auto"/>
      </w:pPr>
      <w:r>
        <w:continuationSeparator/>
      </w:r>
    </w:p>
  </w:footnote>
  <w:footnote w:id="1">
    <w:p w:rsidR="00D87B49" w:rsidRPr="008A7A35" w:rsidRDefault="00D87B49" w:rsidP="009C15C5">
      <w:pPr>
        <w:pStyle w:val="afffff0"/>
        <w:ind w:left="0" w:right="-59" w:firstLine="0"/>
        <w:jc w:val="left"/>
        <w:rPr>
          <w:b w:val="0"/>
        </w:rPr>
      </w:pPr>
      <w:r>
        <w:rPr>
          <w:rStyle w:val="afffff2"/>
        </w:rPr>
        <w:footnoteRef/>
      </w:r>
      <w:r>
        <w:rPr>
          <w:b w:val="0"/>
        </w:rPr>
        <w:t xml:space="preserve">Показатели </w:t>
      </w:r>
      <w:r w:rsidRPr="008A7A35">
        <w:rPr>
          <w:b w:val="0"/>
        </w:rPr>
        <w:t>уровня муниципальной  программы (комплексной программы), в том числе характеризующие вклад в достижение национальных целей, приоритетов социально-экономического развития города Медногорска.</w:t>
      </w:r>
    </w:p>
  </w:footnote>
  <w:footnote w:id="2">
    <w:p w:rsidR="00D87B49" w:rsidRPr="008A7A35" w:rsidRDefault="00D87B49" w:rsidP="009C15C5">
      <w:pPr>
        <w:pStyle w:val="afffff0"/>
        <w:ind w:left="0" w:right="-59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>Плановое значение показателя на год разработки проекта муниципальной программы (комплексной программы).</w:t>
      </w:r>
    </w:p>
  </w:footnote>
  <w:footnote w:id="3">
    <w:p w:rsidR="00D87B49" w:rsidRPr="008A7A35" w:rsidRDefault="00D87B49" w:rsidP="009C15C5">
      <w:pPr>
        <w:pStyle w:val="afffff0"/>
        <w:ind w:left="0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 xml:space="preserve"> Наименование органа, ответственного за достижение показателя.</w:t>
      </w:r>
    </w:p>
  </w:footnote>
  <w:footnote w:id="4">
    <w:p w:rsidR="00D87B49" w:rsidRPr="008A7A35" w:rsidRDefault="00D87B49" w:rsidP="009C15C5">
      <w:pPr>
        <w:pStyle w:val="afffff0"/>
        <w:ind w:left="0" w:right="-59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 программы (комплексной программы).</w:t>
      </w:r>
    </w:p>
  </w:footnote>
  <w:footnote w:id="5">
    <w:p w:rsidR="00D87B49" w:rsidRPr="008A7A35" w:rsidRDefault="00D87B49" w:rsidP="009C15C5">
      <w:pPr>
        <w:pStyle w:val="afffff0"/>
        <w:ind w:left="0" w:right="1" w:firstLine="0"/>
        <w:jc w:val="left"/>
        <w:rPr>
          <w:b w:val="0"/>
        </w:rPr>
      </w:pPr>
      <w:r w:rsidRPr="008A7A35">
        <w:rPr>
          <w:rStyle w:val="afffff2"/>
        </w:rPr>
        <w:footnoteRef/>
      </w:r>
      <w:r w:rsidRPr="008A7A35">
        <w:rPr>
          <w:b w:val="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6">
    <w:p w:rsidR="00D87B49" w:rsidRDefault="00D87B49" w:rsidP="009C15C5">
      <w:pPr>
        <w:pStyle w:val="afffff0"/>
        <w:ind w:left="0" w:right="1" w:firstLine="0"/>
        <w:jc w:val="left"/>
      </w:pPr>
      <w:r w:rsidRPr="008A7A35">
        <w:rPr>
          <w:rStyle w:val="afffff2"/>
        </w:rPr>
        <w:footnoteRef/>
      </w:r>
      <w:r w:rsidRPr="008A7A35">
        <w:rPr>
          <w:b w:val="0"/>
        </w:rPr>
        <w:t>Указывается порядковый номер комплексной программы из пункта «Связь с комплексной программой» паспорта муниципальной программы</w:t>
      </w:r>
      <w:r w:rsidRPr="002E2D82">
        <w:rPr>
          <w:b w:val="0"/>
        </w:rPr>
        <w:t xml:space="preserve"> (комплексной программы).</w:t>
      </w:r>
    </w:p>
  </w:footnote>
  <w:footnote w:id="7">
    <w:p w:rsidR="00D87B49" w:rsidRPr="009A4C95" w:rsidRDefault="00D87B49" w:rsidP="00933A67">
      <w:pPr>
        <w:pStyle w:val="afffff0"/>
        <w:ind w:left="0" w:right="1" w:firstLine="0"/>
        <w:jc w:val="left"/>
        <w:rPr>
          <w:b w:val="0"/>
        </w:rPr>
      </w:pPr>
      <w:r w:rsidRPr="000577AB">
        <w:rPr>
          <w:rStyle w:val="afffff2"/>
        </w:rPr>
        <w:footnoteRef/>
      </w:r>
      <w:r w:rsidRPr="000577AB">
        <w:rPr>
          <w:b w:val="0"/>
        </w:rPr>
        <w:t xml:space="preserve"> 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</w:t>
      </w:r>
      <w:r w:rsidRPr="009A4C95">
        <w:rPr>
          <w:b w:val="0"/>
        </w:rPr>
        <w:t>муниципальной программы (комплексной программы)</w:t>
      </w:r>
    </w:p>
  </w:footnote>
  <w:footnote w:id="8">
    <w:p w:rsidR="00D87B49" w:rsidRPr="009A4C95" w:rsidRDefault="00D87B49" w:rsidP="00933A67">
      <w:pPr>
        <w:pStyle w:val="afffff0"/>
        <w:ind w:left="0" w:firstLine="0"/>
        <w:jc w:val="left"/>
        <w:rPr>
          <w:b w:val="0"/>
        </w:rPr>
      </w:pPr>
      <w:r w:rsidRPr="009A4C95">
        <w:rPr>
          <w:rStyle w:val="afffff2"/>
        </w:rPr>
        <w:footnoteRef/>
      </w:r>
      <w:r w:rsidRPr="009A4C95">
        <w:rPr>
          <w:b w:val="0"/>
        </w:rPr>
        <w:t xml:space="preserve"> Приводится краткое описание социальных, экономических и иных эффектов для каждой задачи структурного элемента </w:t>
      </w:r>
    </w:p>
  </w:footnote>
  <w:footnote w:id="9">
    <w:p w:rsidR="00D87B49" w:rsidRPr="00E4273D" w:rsidRDefault="00D87B49" w:rsidP="00933A67">
      <w:pPr>
        <w:pStyle w:val="afffff0"/>
        <w:ind w:left="0" w:firstLine="0"/>
        <w:jc w:val="left"/>
        <w:rPr>
          <w:b w:val="0"/>
        </w:rPr>
      </w:pPr>
      <w:r w:rsidRPr="009A4C95">
        <w:rPr>
          <w:rStyle w:val="afffff2"/>
        </w:rPr>
        <w:footnoteRef/>
      </w:r>
      <w:r w:rsidRPr="009A4C95">
        <w:rPr>
          <w:b w:val="0"/>
        </w:rPr>
        <w:t xml:space="preserve"> Указываются наименования показателей уровня муниципальной</w:t>
      </w:r>
      <w:r>
        <w:rPr>
          <w:b w:val="0"/>
        </w:rPr>
        <w:t xml:space="preserve"> </w:t>
      </w:r>
      <w:r w:rsidRPr="00E4273D">
        <w:rPr>
          <w:b w:val="0"/>
        </w:rPr>
        <w:t xml:space="preserve"> программы (комплексной программы) , на достижение которых направлены структурный элемент</w:t>
      </w:r>
    </w:p>
  </w:footnote>
  <w:footnote w:id="10">
    <w:p w:rsidR="00D87B49" w:rsidRPr="00F87B0D" w:rsidRDefault="00D87B49" w:rsidP="003F10D5">
      <w:pPr>
        <w:pStyle w:val="afffff0"/>
        <w:ind w:left="0" w:right="1" w:firstLine="0"/>
        <w:jc w:val="left"/>
        <w:rPr>
          <w:b w:val="0"/>
        </w:rPr>
      </w:pPr>
      <w:r w:rsidRPr="00F87B0D">
        <w:rPr>
          <w:rStyle w:val="afffff2"/>
          <w:b w:val="0"/>
        </w:rPr>
        <w:footnoteRef/>
      </w:r>
      <w:r w:rsidRPr="00F87B0D">
        <w:rPr>
          <w:b w:val="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1">
    <w:p w:rsidR="00D87B49" w:rsidRPr="00F87B0D" w:rsidRDefault="00D87B49" w:rsidP="003F10D5">
      <w:pPr>
        <w:spacing w:line="259" w:lineRule="auto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r w:rsidRPr="00F87B0D">
        <w:rPr>
          <w:rStyle w:val="afffff2"/>
        </w:rPr>
        <w:footnoteRef/>
      </w:r>
      <w:r w:rsidRPr="00F87B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7B0D">
        <w:rPr>
          <w:rFonts w:ascii="Times New Roman" w:hAnsi="Times New Roman" w:cs="Times New Roman"/>
          <w:sz w:val="20"/>
          <w:szCs w:val="20"/>
        </w:rPr>
        <w:t>У</w:t>
      </w:r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</w:t>
      </w:r>
      <w:proofErr w:type="gramEnd"/>
      <w:r w:rsidRPr="00F87B0D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2">
    <w:p w:rsidR="00D87B49" w:rsidRPr="00A329A8" w:rsidRDefault="00D87B49" w:rsidP="003F10D5">
      <w:pPr>
        <w:pStyle w:val="afffff0"/>
        <w:ind w:left="0" w:right="1" w:firstLine="0"/>
        <w:jc w:val="left"/>
        <w:rPr>
          <w:b w:val="0"/>
        </w:rPr>
      </w:pPr>
      <w:r w:rsidRPr="00A329A8">
        <w:rPr>
          <w:rStyle w:val="afffff2"/>
        </w:rPr>
        <w:footnoteRef/>
      </w:r>
      <w:r>
        <w:rPr>
          <w:b w:val="0"/>
        </w:rPr>
        <w:t xml:space="preserve"> Наименование органа</w:t>
      </w:r>
      <w:r w:rsidRPr="00A329A8">
        <w:rPr>
          <w:b w:val="0"/>
        </w:rPr>
        <w:t>, ответственного за сбор данных по показателю.</w:t>
      </w:r>
    </w:p>
  </w:footnote>
  <w:footnote w:id="13">
    <w:p w:rsidR="00D87B49" w:rsidRPr="00A329A8" w:rsidRDefault="00D87B49" w:rsidP="003F10D5">
      <w:pPr>
        <w:pStyle w:val="afffff0"/>
        <w:ind w:left="0" w:right="1" w:firstLine="0"/>
        <w:jc w:val="left"/>
        <w:rPr>
          <w:b w:val="0"/>
        </w:rPr>
      </w:pPr>
      <w:r w:rsidRPr="00A329A8">
        <w:rPr>
          <w:rStyle w:val="afffff2"/>
        </w:rPr>
        <w:footnoteRef/>
      </w:r>
      <w:r w:rsidRPr="00A329A8">
        <w:rPr>
          <w:b w:val="0"/>
        </w:rPr>
        <w:t xml:space="preserve"> Указываются </w:t>
      </w:r>
      <w:r>
        <w:rPr>
          <w:b w:val="0"/>
        </w:rPr>
        <w:t xml:space="preserve">источник данных для </w:t>
      </w:r>
      <w:r w:rsidRPr="00A329A8">
        <w:rPr>
          <w:b w:val="0"/>
        </w:rPr>
        <w:t xml:space="preserve">расчета </w:t>
      </w:r>
      <w:r w:rsidRPr="00CE1A06">
        <w:rPr>
          <w:b w:val="0"/>
        </w:rPr>
        <w:t>показателей муниципальной</w:t>
      </w:r>
      <w:r>
        <w:rPr>
          <w:b w:val="0"/>
        </w:rPr>
        <w:t xml:space="preserve"> </w:t>
      </w:r>
      <w:r w:rsidRPr="00A329A8">
        <w:rPr>
          <w:b w:val="0"/>
        </w:rPr>
        <w:t>программы</w:t>
      </w:r>
      <w:r>
        <w:rPr>
          <w:b w:val="0"/>
        </w:rPr>
        <w:t xml:space="preserve"> (НПА, информационная система, форма отчетности, статистическая форма)</w:t>
      </w:r>
      <w:r w:rsidRPr="00A329A8">
        <w:rPr>
          <w:b w:val="0"/>
        </w:rPr>
        <w:t>.</w:t>
      </w:r>
    </w:p>
  </w:footnote>
  <w:footnote w:id="14">
    <w:p w:rsidR="00D87B49" w:rsidRPr="009E37DC" w:rsidRDefault="00D87B49" w:rsidP="003F10D5">
      <w:pPr>
        <w:pStyle w:val="afffff0"/>
        <w:ind w:left="0" w:firstLine="0"/>
        <w:jc w:val="left"/>
        <w:rPr>
          <w:b w:val="0"/>
        </w:rPr>
      </w:pPr>
      <w:r w:rsidRPr="009E37DC">
        <w:rPr>
          <w:rStyle w:val="afffff2"/>
        </w:rPr>
        <w:footnoteRef/>
      </w:r>
      <w:r w:rsidRPr="009E37DC">
        <w:rPr>
          <w:b w:val="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49" w:rsidRDefault="00D87B49">
    <w:pPr>
      <w:spacing w:after="141" w:line="259" w:lineRule="auto"/>
    </w:pPr>
  </w:p>
  <w:p w:rsidR="00D87B49" w:rsidRDefault="00D87B49">
    <w:pPr>
      <w:tabs>
        <w:tab w:val="center" w:pos="7818"/>
        <w:tab w:val="center" w:pos="15636"/>
      </w:tabs>
      <w:spacing w:line="259" w:lineRule="auto"/>
    </w:pPr>
    <w:r>
      <w:rPr>
        <w:rFonts w:ascii="Calibri" w:eastAsia="Calibri" w:hAnsi="Calibri" w:cs="Calibri"/>
      </w:rPr>
      <w:tab/>
    </w:r>
    <w:fldSimple w:instr=" PAGE   \* MERGEFORMAT ">
      <w:r>
        <w:t>2</w:t>
      </w:r>
    </w:fldSimple>
    <w:r>
      <w:tab/>
    </w:r>
  </w:p>
  <w:p w:rsidR="00D87B49" w:rsidRDefault="00D87B49">
    <w:pPr>
      <w:spacing w:line="259" w:lineRule="auto"/>
      <w:ind w:right="32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49" w:rsidRDefault="00D87B49">
    <w:pPr>
      <w:spacing w:after="141" w:line="259" w:lineRule="auto"/>
    </w:pPr>
  </w:p>
  <w:p w:rsidR="00D87B49" w:rsidRPr="00A05BAF" w:rsidRDefault="00D87B49" w:rsidP="007F2EA7">
    <w:pPr>
      <w:tabs>
        <w:tab w:val="center" w:pos="7818"/>
        <w:tab w:val="center" w:pos="15636"/>
      </w:tabs>
      <w:spacing w:line="259" w:lineRule="auto"/>
      <w:jc w:val="center"/>
      <w:rPr>
        <w:rFonts w:ascii="Times New Roman" w:hAnsi="Times New Roman" w:cs="Times New Roman"/>
      </w:rPr>
    </w:pPr>
    <w:r w:rsidRPr="00A05BAF">
      <w:rPr>
        <w:rFonts w:ascii="Times New Roman" w:hAnsi="Times New Roman" w:cs="Times New Roman"/>
        <w:b/>
      </w:rPr>
      <w:fldChar w:fldCharType="begin"/>
    </w:r>
    <w:r w:rsidRPr="00A05BAF">
      <w:rPr>
        <w:rFonts w:ascii="Times New Roman" w:hAnsi="Times New Roman" w:cs="Times New Roman"/>
      </w:rPr>
      <w:instrText xml:space="preserve"> PAGE   \* MERGEFORMAT </w:instrText>
    </w:r>
    <w:r w:rsidRPr="00A05BAF">
      <w:rPr>
        <w:rFonts w:ascii="Times New Roman" w:hAnsi="Times New Roman" w:cs="Times New Roman"/>
        <w:b/>
      </w:rPr>
      <w:fldChar w:fldCharType="separate"/>
    </w:r>
    <w:r w:rsidR="00937EFE" w:rsidRPr="00937EFE">
      <w:rPr>
        <w:rFonts w:ascii="Times New Roman" w:hAnsi="Times New Roman" w:cs="Times New Roman"/>
        <w:b/>
        <w:noProof/>
      </w:rPr>
      <w:t>19</w:t>
    </w:r>
    <w:r w:rsidRPr="00A05BAF">
      <w:rPr>
        <w:rFonts w:ascii="Times New Roman" w:hAnsi="Times New Roman" w:cs="Times New Roman"/>
        <w:b/>
      </w:rPr>
      <w:fldChar w:fldCharType="end"/>
    </w:r>
  </w:p>
  <w:p w:rsidR="00D87B49" w:rsidRDefault="00D87B49">
    <w:pPr>
      <w:spacing w:line="259" w:lineRule="auto"/>
      <w:ind w:right="32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49" w:rsidRDefault="00D87B49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A0"/>
    <w:multiLevelType w:val="hybridMultilevel"/>
    <w:tmpl w:val="D420821E"/>
    <w:lvl w:ilvl="0" w:tplc="8DB28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47A65"/>
    <w:multiLevelType w:val="hybridMultilevel"/>
    <w:tmpl w:val="A912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DF2"/>
    <w:multiLevelType w:val="hybridMultilevel"/>
    <w:tmpl w:val="2E12CF98"/>
    <w:lvl w:ilvl="0" w:tplc="47088AC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15809"/>
    <w:multiLevelType w:val="hybridMultilevel"/>
    <w:tmpl w:val="8862874C"/>
    <w:lvl w:ilvl="0" w:tplc="59743F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17DB64AA"/>
    <w:multiLevelType w:val="hybridMultilevel"/>
    <w:tmpl w:val="47840026"/>
    <w:lvl w:ilvl="0" w:tplc="3B743E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06C0D"/>
    <w:multiLevelType w:val="hybridMultilevel"/>
    <w:tmpl w:val="E30E0D5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E5D87"/>
    <w:multiLevelType w:val="hybridMultilevel"/>
    <w:tmpl w:val="34EA7B9A"/>
    <w:lvl w:ilvl="0" w:tplc="DCE0FF84">
      <w:start w:val="1"/>
      <w:numFmt w:val="upperRoman"/>
      <w:lvlText w:val="%1."/>
      <w:lvlJc w:val="left"/>
      <w:pPr>
        <w:ind w:left="2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8">
    <w:nsid w:val="1CFC18C7"/>
    <w:multiLevelType w:val="hybridMultilevel"/>
    <w:tmpl w:val="4E4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0">
    <w:nsid w:val="20C60D65"/>
    <w:multiLevelType w:val="hybridMultilevel"/>
    <w:tmpl w:val="89EA40A8"/>
    <w:lvl w:ilvl="0" w:tplc="0728EF36">
      <w:start w:val="1"/>
      <w:numFmt w:val="decimal"/>
      <w:lvlText w:val="%1."/>
      <w:lvlJc w:val="left"/>
      <w:pPr>
        <w:ind w:left="110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7D55A14"/>
    <w:multiLevelType w:val="hybridMultilevel"/>
    <w:tmpl w:val="44222CC2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F7C67"/>
    <w:multiLevelType w:val="hybridMultilevel"/>
    <w:tmpl w:val="AE10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71C62"/>
    <w:multiLevelType w:val="hybridMultilevel"/>
    <w:tmpl w:val="CED67124"/>
    <w:lvl w:ilvl="0" w:tplc="46162C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7F0B"/>
    <w:multiLevelType w:val="multilevel"/>
    <w:tmpl w:val="2ECC98D8"/>
    <w:lvl w:ilvl="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E7D31"/>
    <w:multiLevelType w:val="hybridMultilevel"/>
    <w:tmpl w:val="0A5CDA0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27D6A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4C90725"/>
    <w:multiLevelType w:val="hybridMultilevel"/>
    <w:tmpl w:val="214CDFAE"/>
    <w:lvl w:ilvl="0" w:tplc="21BC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F97217"/>
    <w:multiLevelType w:val="hybridMultilevel"/>
    <w:tmpl w:val="5B2C2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B6456D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3">
    <w:nsid w:val="65E30BC2"/>
    <w:multiLevelType w:val="hybridMultilevel"/>
    <w:tmpl w:val="286E6C3E"/>
    <w:lvl w:ilvl="0" w:tplc="10BE8A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6E7EE7"/>
    <w:multiLevelType w:val="multilevel"/>
    <w:tmpl w:val="8202F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5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0B1B"/>
    <w:multiLevelType w:val="hybridMultilevel"/>
    <w:tmpl w:val="7BAA9C1C"/>
    <w:lvl w:ilvl="0" w:tplc="199AA4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B06191"/>
    <w:multiLevelType w:val="hybridMultilevel"/>
    <w:tmpl w:val="6D002C92"/>
    <w:lvl w:ilvl="0" w:tplc="FE12C16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706F40"/>
    <w:multiLevelType w:val="multilevel"/>
    <w:tmpl w:val="7CA2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22"/>
  </w:num>
  <w:num w:numId="5">
    <w:abstractNumId w:val="29"/>
  </w:num>
  <w:num w:numId="6">
    <w:abstractNumId w:val="20"/>
  </w:num>
  <w:num w:numId="7">
    <w:abstractNumId w:val="17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28"/>
  </w:num>
  <w:num w:numId="13">
    <w:abstractNumId w:val="2"/>
  </w:num>
  <w:num w:numId="14">
    <w:abstractNumId w:val="0"/>
  </w:num>
  <w:num w:numId="15">
    <w:abstractNumId w:val="12"/>
  </w:num>
  <w:num w:numId="16">
    <w:abstractNumId w:val="3"/>
  </w:num>
  <w:num w:numId="17">
    <w:abstractNumId w:val="18"/>
  </w:num>
  <w:num w:numId="18">
    <w:abstractNumId w:val="23"/>
  </w:num>
  <w:num w:numId="19">
    <w:abstractNumId w:val="10"/>
  </w:num>
  <w:num w:numId="20">
    <w:abstractNumId w:val="25"/>
  </w:num>
  <w:num w:numId="21">
    <w:abstractNumId w:val="27"/>
  </w:num>
  <w:num w:numId="22">
    <w:abstractNumId w:val="14"/>
  </w:num>
  <w:num w:numId="23">
    <w:abstractNumId w:val="21"/>
  </w:num>
  <w:num w:numId="24">
    <w:abstractNumId w:val="19"/>
  </w:num>
  <w:num w:numId="25">
    <w:abstractNumId w:val="24"/>
  </w:num>
  <w:num w:numId="26">
    <w:abstractNumId w:val="7"/>
  </w:num>
  <w:num w:numId="27">
    <w:abstractNumId w:val="13"/>
  </w:num>
  <w:num w:numId="28">
    <w:abstractNumId w:val="26"/>
  </w:num>
  <w:num w:numId="29">
    <w:abstractNumId w:val="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A67"/>
    <w:rsid w:val="000041F9"/>
    <w:rsid w:val="00004A83"/>
    <w:rsid w:val="0003494C"/>
    <w:rsid w:val="00041F43"/>
    <w:rsid w:val="000435C2"/>
    <w:rsid w:val="00076803"/>
    <w:rsid w:val="000D2C3F"/>
    <w:rsid w:val="000E2F2E"/>
    <w:rsid w:val="001006C9"/>
    <w:rsid w:val="001006E9"/>
    <w:rsid w:val="00116ECA"/>
    <w:rsid w:val="001539DE"/>
    <w:rsid w:val="001C3048"/>
    <w:rsid w:val="001C725B"/>
    <w:rsid w:val="001D2B60"/>
    <w:rsid w:val="001D5992"/>
    <w:rsid w:val="001D76EC"/>
    <w:rsid w:val="001E0AD6"/>
    <w:rsid w:val="001E0CFE"/>
    <w:rsid w:val="00246E8C"/>
    <w:rsid w:val="00247921"/>
    <w:rsid w:val="00271E37"/>
    <w:rsid w:val="002A30DF"/>
    <w:rsid w:val="002D799C"/>
    <w:rsid w:val="003323A8"/>
    <w:rsid w:val="00342348"/>
    <w:rsid w:val="0037095B"/>
    <w:rsid w:val="00373E25"/>
    <w:rsid w:val="0039185F"/>
    <w:rsid w:val="00395F3B"/>
    <w:rsid w:val="003A4A6F"/>
    <w:rsid w:val="003D6756"/>
    <w:rsid w:val="003E256F"/>
    <w:rsid w:val="003F10AC"/>
    <w:rsid w:val="003F10D5"/>
    <w:rsid w:val="004172F0"/>
    <w:rsid w:val="00420141"/>
    <w:rsid w:val="004436C5"/>
    <w:rsid w:val="00484E49"/>
    <w:rsid w:val="004B6002"/>
    <w:rsid w:val="004D40A7"/>
    <w:rsid w:val="004F0F4A"/>
    <w:rsid w:val="004F29BE"/>
    <w:rsid w:val="004F77BE"/>
    <w:rsid w:val="00515A79"/>
    <w:rsid w:val="00537598"/>
    <w:rsid w:val="00553CB0"/>
    <w:rsid w:val="005551FD"/>
    <w:rsid w:val="005769B3"/>
    <w:rsid w:val="00586D07"/>
    <w:rsid w:val="005B1BE1"/>
    <w:rsid w:val="005E25BA"/>
    <w:rsid w:val="005E28E9"/>
    <w:rsid w:val="00604141"/>
    <w:rsid w:val="0061321F"/>
    <w:rsid w:val="006212A2"/>
    <w:rsid w:val="00653518"/>
    <w:rsid w:val="00664FB8"/>
    <w:rsid w:val="0069383D"/>
    <w:rsid w:val="00695A2B"/>
    <w:rsid w:val="006A0F5B"/>
    <w:rsid w:val="006B131B"/>
    <w:rsid w:val="006C3776"/>
    <w:rsid w:val="006C3A82"/>
    <w:rsid w:val="00773AD1"/>
    <w:rsid w:val="007E192A"/>
    <w:rsid w:val="007F2EA7"/>
    <w:rsid w:val="007F49D7"/>
    <w:rsid w:val="00805E11"/>
    <w:rsid w:val="00820888"/>
    <w:rsid w:val="00884509"/>
    <w:rsid w:val="008922E7"/>
    <w:rsid w:val="008A7A35"/>
    <w:rsid w:val="008B710C"/>
    <w:rsid w:val="008D46C1"/>
    <w:rsid w:val="008D768E"/>
    <w:rsid w:val="008E6C99"/>
    <w:rsid w:val="008F7209"/>
    <w:rsid w:val="00906C97"/>
    <w:rsid w:val="00933A67"/>
    <w:rsid w:val="00937EFE"/>
    <w:rsid w:val="009456C6"/>
    <w:rsid w:val="009615CC"/>
    <w:rsid w:val="00994F98"/>
    <w:rsid w:val="009A4C95"/>
    <w:rsid w:val="009B6637"/>
    <w:rsid w:val="009C02C1"/>
    <w:rsid w:val="009C0C28"/>
    <w:rsid w:val="009C1052"/>
    <w:rsid w:val="009C15C5"/>
    <w:rsid w:val="009D6FA3"/>
    <w:rsid w:val="00A05BFB"/>
    <w:rsid w:val="00A14AE0"/>
    <w:rsid w:val="00A23837"/>
    <w:rsid w:val="00A70DB6"/>
    <w:rsid w:val="00A95670"/>
    <w:rsid w:val="00AA3F35"/>
    <w:rsid w:val="00AB02EA"/>
    <w:rsid w:val="00AC6671"/>
    <w:rsid w:val="00AC6CDA"/>
    <w:rsid w:val="00AD21D6"/>
    <w:rsid w:val="00AD3ADF"/>
    <w:rsid w:val="00AF6F4B"/>
    <w:rsid w:val="00B209E9"/>
    <w:rsid w:val="00B35ABF"/>
    <w:rsid w:val="00B83B1D"/>
    <w:rsid w:val="00BA5FD8"/>
    <w:rsid w:val="00BB3A75"/>
    <w:rsid w:val="00BC5F39"/>
    <w:rsid w:val="00BD0221"/>
    <w:rsid w:val="00BE1FFD"/>
    <w:rsid w:val="00C23F97"/>
    <w:rsid w:val="00C33D04"/>
    <w:rsid w:val="00C373D9"/>
    <w:rsid w:val="00C54ACB"/>
    <w:rsid w:val="00C93DC2"/>
    <w:rsid w:val="00CE159A"/>
    <w:rsid w:val="00CE1A06"/>
    <w:rsid w:val="00CF46CC"/>
    <w:rsid w:val="00D2096F"/>
    <w:rsid w:val="00D31037"/>
    <w:rsid w:val="00D74D6B"/>
    <w:rsid w:val="00D87B49"/>
    <w:rsid w:val="00D91AE7"/>
    <w:rsid w:val="00DD1493"/>
    <w:rsid w:val="00E15D58"/>
    <w:rsid w:val="00E20171"/>
    <w:rsid w:val="00E21AB8"/>
    <w:rsid w:val="00E4513F"/>
    <w:rsid w:val="00E46781"/>
    <w:rsid w:val="00E51869"/>
    <w:rsid w:val="00E546F6"/>
    <w:rsid w:val="00E74259"/>
    <w:rsid w:val="00EB2730"/>
    <w:rsid w:val="00EC4F56"/>
    <w:rsid w:val="00ED17E9"/>
    <w:rsid w:val="00EE0A7D"/>
    <w:rsid w:val="00EE320B"/>
    <w:rsid w:val="00F00429"/>
    <w:rsid w:val="00F36B58"/>
    <w:rsid w:val="00F36C64"/>
    <w:rsid w:val="00F37D4F"/>
    <w:rsid w:val="00F56B3C"/>
    <w:rsid w:val="00F6609C"/>
    <w:rsid w:val="00F66992"/>
    <w:rsid w:val="00FA595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A7"/>
  </w:style>
  <w:style w:type="paragraph" w:styleId="1">
    <w:name w:val="heading 1"/>
    <w:basedOn w:val="a"/>
    <w:next w:val="a"/>
    <w:link w:val="10"/>
    <w:qFormat/>
    <w:rsid w:val="00933A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933A67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933A6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933A6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A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3A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33A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33A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33A67"/>
    <w:rPr>
      <w:b/>
      <w:color w:val="26282F"/>
    </w:rPr>
  </w:style>
  <w:style w:type="character" w:customStyle="1" w:styleId="a4">
    <w:name w:val="Гипертекстовая ссылка"/>
    <w:uiPriority w:val="99"/>
    <w:rsid w:val="00933A6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933A6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933A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rsid w:val="00933A67"/>
  </w:style>
  <w:style w:type="paragraph" w:customStyle="1" w:styleId="a8">
    <w:name w:val="Внимание: недобросовестность!"/>
    <w:basedOn w:val="a6"/>
    <w:next w:val="a"/>
    <w:rsid w:val="00933A67"/>
  </w:style>
  <w:style w:type="character" w:customStyle="1" w:styleId="a9">
    <w:name w:val="Выделение для Базового Поиска"/>
    <w:rsid w:val="00933A6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933A6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d">
    <w:name w:val="Title"/>
    <w:aliases w:val="Заголовок"/>
    <w:basedOn w:val="ac"/>
    <w:next w:val="a"/>
    <w:link w:val="ae"/>
    <w:qFormat/>
    <w:rsid w:val="00933A67"/>
    <w:rPr>
      <w:rFonts w:cs="Times New Roman"/>
      <w:b/>
      <w:bCs/>
      <w:color w:val="0058A9"/>
      <w:shd w:val="clear" w:color="auto" w:fill="F0F0F0"/>
    </w:rPr>
  </w:style>
  <w:style w:type="character" w:customStyle="1" w:styleId="ae">
    <w:name w:val="Название Знак"/>
    <w:aliases w:val="Заголовок Знак"/>
    <w:basedOn w:val="a0"/>
    <w:link w:val="ad"/>
    <w:rsid w:val="00933A67"/>
    <w:rPr>
      <w:rFonts w:ascii="Verdana" w:eastAsia="Times New Roman" w:hAnsi="Verdana" w:cs="Times New Roman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rsid w:val="00933A6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rsid w:val="00933A67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rsid w:val="00933A67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rsid w:val="00933A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rsid w:val="00933A67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rsid w:val="00933A67"/>
    <w:rPr>
      <w:u w:val="single"/>
    </w:rPr>
  </w:style>
  <w:style w:type="paragraph" w:customStyle="1" w:styleId="af8">
    <w:name w:val="Текст информации об изменениях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rsid w:val="00933A6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rsid w:val="00933A6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33A67"/>
    <w:rPr>
      <w:i/>
      <w:iCs/>
    </w:rPr>
  </w:style>
  <w:style w:type="paragraph" w:customStyle="1" w:styleId="afd">
    <w:name w:val="Текст (лев. подпись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rsid w:val="00933A67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rsid w:val="00933A67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rsid w:val="00933A67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rsid w:val="00933A67"/>
  </w:style>
  <w:style w:type="paragraph" w:customStyle="1" w:styleId="aff3">
    <w:name w:val="Моноширинный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rsid w:val="00933A67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rsid w:val="00933A6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933A67"/>
    <w:pPr>
      <w:ind w:firstLine="118"/>
    </w:pPr>
  </w:style>
  <w:style w:type="paragraph" w:customStyle="1" w:styleId="aff7">
    <w:name w:val="Нормальный (таблица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rsid w:val="00933A67"/>
    <w:pPr>
      <w:ind w:left="140"/>
    </w:pPr>
  </w:style>
  <w:style w:type="character" w:customStyle="1" w:styleId="affa">
    <w:name w:val="Опечатки"/>
    <w:rsid w:val="00933A67"/>
    <w:rPr>
      <w:color w:val="FF0000"/>
    </w:rPr>
  </w:style>
  <w:style w:type="paragraph" w:customStyle="1" w:styleId="affb">
    <w:name w:val="Переменная часть"/>
    <w:basedOn w:val="ac"/>
    <w:next w:val="a"/>
    <w:rsid w:val="00933A6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933A6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rsid w:val="00933A67"/>
    <w:rPr>
      <w:b/>
      <w:bCs/>
    </w:rPr>
  </w:style>
  <w:style w:type="paragraph" w:customStyle="1" w:styleId="affe">
    <w:name w:val="Подчёркнуный текст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rsid w:val="00933A67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rsid w:val="00933A67"/>
  </w:style>
  <w:style w:type="paragraph" w:customStyle="1" w:styleId="afff2">
    <w:name w:val="Примечание."/>
    <w:basedOn w:val="a6"/>
    <w:next w:val="a"/>
    <w:rsid w:val="00933A67"/>
  </w:style>
  <w:style w:type="character" w:customStyle="1" w:styleId="afff3">
    <w:name w:val="Продолжение ссылки"/>
    <w:basedOn w:val="a4"/>
    <w:rsid w:val="00933A67"/>
  </w:style>
  <w:style w:type="paragraph" w:customStyle="1" w:styleId="afff4">
    <w:name w:val="Словарная статья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rsid w:val="00933A6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933A6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933A6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екст в таблице"/>
    <w:basedOn w:val="aff7"/>
    <w:next w:val="a"/>
    <w:rsid w:val="00933A67"/>
    <w:pPr>
      <w:ind w:firstLine="500"/>
    </w:pPr>
  </w:style>
  <w:style w:type="paragraph" w:customStyle="1" w:styleId="afffa">
    <w:name w:val="Текст ЭР (см. также)"/>
    <w:basedOn w:val="a"/>
    <w:next w:val="a"/>
    <w:rsid w:val="00933A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b">
    <w:name w:val="Технический комментарий"/>
    <w:basedOn w:val="a"/>
    <w:next w:val="a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rsid w:val="00933A67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933A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e">
    <w:name w:val="Центрированный (таблица)"/>
    <w:basedOn w:val="aff7"/>
    <w:next w:val="a"/>
    <w:rsid w:val="00933A67"/>
    <w:pPr>
      <w:jc w:val="center"/>
    </w:pPr>
  </w:style>
  <w:style w:type="paragraph" w:customStyle="1" w:styleId="-">
    <w:name w:val="ЭР-содержание (правое окно)"/>
    <w:basedOn w:val="a"/>
    <w:next w:val="a"/>
    <w:rsid w:val="00933A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header"/>
    <w:basedOn w:val="a"/>
    <w:link w:val="affff0"/>
    <w:uiPriority w:val="99"/>
    <w:rsid w:val="00933A6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0">
    <w:name w:val="Верхний колонтитул Знак"/>
    <w:basedOn w:val="a0"/>
    <w:link w:val="affff"/>
    <w:uiPriority w:val="99"/>
    <w:rsid w:val="00933A67"/>
    <w:rPr>
      <w:rFonts w:ascii="Times New Roman" w:eastAsia="Times New Roman" w:hAnsi="Times New Roman" w:cs="Times New Roman"/>
      <w:sz w:val="20"/>
      <w:szCs w:val="20"/>
    </w:rPr>
  </w:style>
  <w:style w:type="paragraph" w:styleId="affff1">
    <w:name w:val="footer"/>
    <w:basedOn w:val="a"/>
    <w:link w:val="affff2"/>
    <w:uiPriority w:val="99"/>
    <w:rsid w:val="00933A6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2">
    <w:name w:val="Нижний колонтитул Знак"/>
    <w:basedOn w:val="a0"/>
    <w:link w:val="affff1"/>
    <w:uiPriority w:val="99"/>
    <w:rsid w:val="00933A67"/>
    <w:rPr>
      <w:rFonts w:ascii="Times New Roman" w:eastAsia="Times New Roman" w:hAnsi="Times New Roman" w:cs="Times New Roman"/>
      <w:sz w:val="20"/>
      <w:szCs w:val="20"/>
    </w:rPr>
  </w:style>
  <w:style w:type="character" w:styleId="affff3">
    <w:name w:val="page number"/>
    <w:rsid w:val="00933A67"/>
    <w:rPr>
      <w:rFonts w:cs="Times New Roman"/>
    </w:rPr>
  </w:style>
  <w:style w:type="paragraph" w:customStyle="1" w:styleId="Default">
    <w:name w:val="Default"/>
    <w:rsid w:val="00933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933A67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4">
    <w:name w:val="annotation reference"/>
    <w:uiPriority w:val="99"/>
    <w:semiHidden/>
    <w:rsid w:val="00933A67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f6">
    <w:name w:val="Текст примечания Знак"/>
    <w:basedOn w:val="a0"/>
    <w:link w:val="affff5"/>
    <w:uiPriority w:val="99"/>
    <w:semiHidden/>
    <w:rsid w:val="00933A67"/>
    <w:rPr>
      <w:rFonts w:ascii="Arial" w:eastAsia="Times New Roman" w:hAnsi="Arial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semiHidden/>
    <w:rsid w:val="00933A67"/>
    <w:rPr>
      <w:b/>
      <w:bCs/>
    </w:rPr>
  </w:style>
  <w:style w:type="character" w:customStyle="1" w:styleId="affff8">
    <w:name w:val="Тема примечания Знак"/>
    <w:basedOn w:val="affff6"/>
    <w:link w:val="affff7"/>
    <w:semiHidden/>
    <w:rsid w:val="00933A67"/>
    <w:rPr>
      <w:b/>
      <w:bCs/>
    </w:rPr>
  </w:style>
  <w:style w:type="paragraph" w:styleId="affff9">
    <w:name w:val="Balloon Text"/>
    <w:basedOn w:val="a"/>
    <w:link w:val="affffa"/>
    <w:semiHidden/>
    <w:rsid w:val="00933A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ffa">
    <w:name w:val="Текст выноски Знак"/>
    <w:basedOn w:val="a0"/>
    <w:link w:val="affff9"/>
    <w:semiHidden/>
    <w:rsid w:val="00933A67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933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текст Знак1"/>
    <w:rsid w:val="00933A6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933A6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b">
    <w:name w:val="Body Text"/>
    <w:basedOn w:val="a"/>
    <w:link w:val="affffc"/>
    <w:rsid w:val="00933A67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rsid w:val="00933A67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3">
    <w:name w:val="Абзац списка1"/>
    <w:basedOn w:val="a"/>
    <w:rsid w:val="00933A6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ffd">
    <w:name w:val="Table Grid"/>
    <w:basedOn w:val="a1"/>
    <w:uiPriority w:val="59"/>
    <w:rsid w:val="00933A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List Paragraph"/>
    <w:basedOn w:val="a"/>
    <w:uiPriority w:val="34"/>
    <w:qFormat/>
    <w:rsid w:val="00933A6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fff">
    <w:name w:val="Hyperlink"/>
    <w:uiPriority w:val="99"/>
    <w:rsid w:val="00933A67"/>
    <w:rPr>
      <w:color w:val="0000FF"/>
      <w:u w:val="single"/>
    </w:rPr>
  </w:style>
  <w:style w:type="character" w:customStyle="1" w:styleId="s10">
    <w:name w:val="s_10"/>
    <w:rsid w:val="00933A67"/>
  </w:style>
  <w:style w:type="paragraph" w:customStyle="1" w:styleId="ConsPlusTitle">
    <w:name w:val="ConsPlusTitle"/>
    <w:rsid w:val="0093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">
    <w:name w:val="TableGrid"/>
    <w:rsid w:val="00933A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footnote text"/>
    <w:basedOn w:val="a"/>
    <w:link w:val="afffff1"/>
    <w:uiPriority w:val="99"/>
    <w:unhideWhenUsed/>
    <w:rsid w:val="00933A67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ffff1">
    <w:name w:val="Текст сноски Знак"/>
    <w:basedOn w:val="a0"/>
    <w:link w:val="afffff0"/>
    <w:uiPriority w:val="99"/>
    <w:rsid w:val="00933A6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afffff2">
    <w:name w:val="footnote reference"/>
    <w:uiPriority w:val="99"/>
    <w:unhideWhenUsed/>
    <w:rsid w:val="00933A67"/>
    <w:rPr>
      <w:vertAlign w:val="superscript"/>
    </w:rPr>
  </w:style>
  <w:style w:type="paragraph" w:customStyle="1" w:styleId="s1">
    <w:name w:val="s_1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rsid w:val="00933A67"/>
  </w:style>
  <w:style w:type="paragraph" w:customStyle="1" w:styleId="empty">
    <w:name w:val="empty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3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33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33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933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33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933A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14">
    <w:name w:val="Без интервала1"/>
    <w:rsid w:val="00933A6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933A67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rsid w:val="007F2EA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F2EA7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12747-CBDE-46D9-8752-B53B8158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2023-04-19T06:12:00Z</cp:lastPrinted>
  <dcterms:created xsi:type="dcterms:W3CDTF">2023-04-19T05:44:00Z</dcterms:created>
  <dcterms:modified xsi:type="dcterms:W3CDTF">2023-04-19T06:33:00Z</dcterms:modified>
</cp:coreProperties>
</file>