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BD612B">
        <w:t>2</w:t>
      </w:r>
      <w:r w:rsidR="004616D4">
        <w:t xml:space="preserve"> </w:t>
      </w:r>
      <w:r w:rsidR="001217C1">
        <w:t xml:space="preserve">от </w:t>
      </w:r>
      <w:r w:rsidR="00BD612B">
        <w:t>2</w:t>
      </w:r>
      <w:r w:rsidR="00E86FAE">
        <w:t>1</w:t>
      </w:r>
      <w:r w:rsidR="00C60F1E">
        <w:t>.</w:t>
      </w:r>
      <w:r w:rsidR="00BD612B">
        <w:t>12</w:t>
      </w:r>
      <w:r w:rsidR="00C60F1E">
        <w:t>.2023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Pr="004616D4" w:rsidRDefault="004616D4" w:rsidP="00682C3C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«</w:t>
      </w:r>
      <w:r w:rsidR="00682C3C" w:rsidRPr="005F1A41">
        <w:rPr>
          <w:szCs w:val="28"/>
        </w:rPr>
        <w:t>Экономическое развитие муниципального образования город Медногорск</w:t>
      </w:r>
      <w:r w:rsidRPr="004616D4">
        <w:rPr>
          <w:rFonts w:eastAsia="Calibri"/>
          <w:color w:val="000000"/>
        </w:rPr>
        <w:t>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4616D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Никитина И.В.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682C3C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Ахмеджанова Р.М.</w:t>
            </w:r>
            <w:r w:rsidR="00D57062">
              <w:rPr>
                <w:szCs w:val="28"/>
              </w:rPr>
              <w:t>,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Епанченцев А.С., Сироткина Ю.С., Пикуля А.П.</w:t>
            </w:r>
            <w:r w:rsidR="00D57062">
              <w:rPr>
                <w:szCs w:val="28"/>
              </w:rPr>
              <w:t xml:space="preserve">, </w:t>
            </w:r>
            <w:r>
              <w:rPr>
                <w:szCs w:val="28"/>
              </w:rPr>
              <w:t>Жуков Г.К.</w:t>
            </w:r>
            <w:r w:rsidR="00D57062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D612B" w:rsidRDefault="00BD612B" w:rsidP="00BD612B">
      <w:pPr>
        <w:suppressAutoHyphens/>
        <w:spacing w:line="276" w:lineRule="auto"/>
        <w:ind w:firstLine="709"/>
        <w:jc w:val="both"/>
        <w:rPr>
          <w:rFonts w:ascii="Helvetica" w:hAnsi="Helvetica" w:cs="Helvetica"/>
          <w:color w:val="1A1A1A"/>
          <w:sz w:val="18"/>
          <w:szCs w:val="18"/>
        </w:rPr>
      </w:pPr>
      <w:r w:rsidRPr="00BD612B">
        <w:rPr>
          <w:color w:val="1A1A1A"/>
          <w:sz w:val="28"/>
          <w:szCs w:val="28"/>
        </w:rPr>
        <w:t xml:space="preserve">Внесение изменений в согласуемые документы к муниципальной программе </w:t>
      </w:r>
      <w:r w:rsidRPr="00BD612B">
        <w:rPr>
          <w:sz w:val="28"/>
          <w:szCs w:val="28"/>
        </w:rPr>
        <w:t>«Экономическое развитие муниципального образования город Медногорск»</w:t>
      </w:r>
      <w:r w:rsidRPr="00BD612B">
        <w:rPr>
          <w:rStyle w:val="s10"/>
          <w:color w:val="000000"/>
          <w:sz w:val="28"/>
          <w:szCs w:val="28"/>
        </w:rPr>
        <w:t>:</w:t>
      </w:r>
    </w:p>
    <w:p w:rsidR="00FE318A" w:rsidRPr="00BD612B" w:rsidRDefault="00BD612B" w:rsidP="00BD612B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1A1A1A"/>
          <w:sz w:val="18"/>
          <w:szCs w:val="18"/>
        </w:rPr>
      </w:pPr>
      <w:r>
        <w:rPr>
          <w:bCs/>
          <w:sz w:val="28"/>
          <w:szCs w:val="28"/>
        </w:rPr>
        <w:t xml:space="preserve">        </w:t>
      </w:r>
      <w:r w:rsidR="00B33E48"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Значения показателей муниципальной программы 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E318A" w:rsidRPr="00740F03" w:rsidRDefault="00BD612B" w:rsidP="00BD612B">
      <w:pPr>
        <w:tabs>
          <w:tab w:val="left" w:pos="2353"/>
        </w:tabs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46571">
        <w:rPr>
          <w:bCs/>
          <w:sz w:val="28"/>
          <w:szCs w:val="28"/>
        </w:rPr>
        <w:t xml:space="preserve">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Информация о бюджетных ассигнованиях на реализацию</w:t>
      </w:r>
      <w:r>
        <w:rPr>
          <w:bCs/>
          <w:sz w:val="28"/>
          <w:szCs w:val="28"/>
        </w:rPr>
        <w:t xml:space="preserve"> </w:t>
      </w:r>
      <w:r w:rsidR="00A46571" w:rsidRPr="00A46571">
        <w:rPr>
          <w:bCs/>
          <w:sz w:val="28"/>
          <w:szCs w:val="28"/>
        </w:rPr>
        <w:t xml:space="preserve">муниципальной программы </w:t>
      </w:r>
      <w:r w:rsidR="00682C3C">
        <w:rPr>
          <w:bCs/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E318A" w:rsidRDefault="00BD612B" w:rsidP="00BD612B">
      <w:pPr>
        <w:tabs>
          <w:tab w:val="left" w:pos="2353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33E48">
        <w:rPr>
          <w:bCs/>
          <w:sz w:val="28"/>
          <w:szCs w:val="28"/>
        </w:rPr>
        <w:t xml:space="preserve">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612B" w:rsidRDefault="00BD612B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D612B" w:rsidRDefault="00BD612B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BD612B">
      <w:pPr>
        <w:pStyle w:val="af3"/>
        <w:shd w:val="clear" w:color="auto" w:fill="FFFFFF"/>
        <w:suppressAutoHyphens/>
        <w:spacing w:after="0" w:line="276" w:lineRule="auto"/>
        <w:ind w:left="14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="00782EC9" w:rsidRPr="00782EC9">
        <w:rPr>
          <w:rFonts w:ascii="Times New Roman" w:hAnsi="Times New Roman"/>
          <w:sz w:val="28"/>
          <w:szCs w:val="28"/>
        </w:rPr>
        <w:t>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BD612B" w:rsidRPr="00BD612B" w:rsidRDefault="00BD612B" w:rsidP="00BD612B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1A1A1A"/>
          <w:sz w:val="18"/>
          <w:szCs w:val="1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Значения показателей муниципальной программы «</w:t>
      </w:r>
      <w:r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BD612B" w:rsidRPr="00740F03" w:rsidRDefault="00BD612B" w:rsidP="00BD612B">
      <w:pPr>
        <w:tabs>
          <w:tab w:val="left" w:pos="2353"/>
        </w:tabs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Информация о бюджетных ассигнованиях на реализацию</w:t>
      </w:r>
      <w:r>
        <w:rPr>
          <w:bCs/>
          <w:sz w:val="28"/>
          <w:szCs w:val="28"/>
        </w:rPr>
        <w:t xml:space="preserve"> </w:t>
      </w:r>
      <w:r w:rsidRPr="00A46571">
        <w:rPr>
          <w:bCs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BD612B" w:rsidRDefault="00BD612B" w:rsidP="00BD612B">
      <w:pPr>
        <w:tabs>
          <w:tab w:val="left" w:pos="2353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40F03">
        <w:rPr>
          <w:bCs/>
          <w:sz w:val="28"/>
          <w:szCs w:val="28"/>
        </w:rPr>
        <w:t>«</w:t>
      </w:r>
      <w:r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</w:t>
      </w:r>
      <w:r w:rsidRPr="00A46571">
        <w:rPr>
          <w:sz w:val="28"/>
          <w:szCs w:val="28"/>
        </w:rPr>
        <w:lastRenderedPageBreak/>
        <w:t xml:space="preserve">реализацию муниципальной программы </w:t>
      </w:r>
      <w:r>
        <w:rPr>
          <w:sz w:val="28"/>
          <w:szCs w:val="28"/>
        </w:rPr>
        <w:t>«</w:t>
      </w:r>
      <w:r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Pr="002770BF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21AE" w:rsidRDefault="00EB21AE" w:rsidP="005836E9">
      <w:pPr>
        <w:tabs>
          <w:tab w:val="left" w:pos="567"/>
        </w:tabs>
        <w:jc w:val="both"/>
        <w:rPr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9B1F93" w:rsidP="004A3DC9">
      <w:pPr>
        <w:rPr>
          <w:color w:val="000000"/>
          <w:sz w:val="28"/>
          <w:szCs w:val="28"/>
        </w:rPr>
      </w:pPr>
      <w:r w:rsidRPr="009B1F93">
        <w:rPr>
          <w:color w:val="000000"/>
          <w:sz w:val="28"/>
          <w:szCs w:val="28"/>
        </w:rPr>
        <w:t xml:space="preserve">по  финансово-экономической политике – </w:t>
      </w:r>
    </w:p>
    <w:p w:rsidR="009B1F93" w:rsidRDefault="009B1F93" w:rsidP="004A3DC9">
      <w:pPr>
        <w:rPr>
          <w:color w:val="000000"/>
          <w:sz w:val="28"/>
          <w:szCs w:val="28"/>
        </w:rPr>
      </w:pPr>
      <w:r w:rsidRPr="009B1F93">
        <w:rPr>
          <w:color w:val="000000"/>
          <w:sz w:val="28"/>
          <w:szCs w:val="28"/>
        </w:rPr>
        <w:t xml:space="preserve">начальник финансового отдела 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И.В.</w:t>
      </w:r>
      <w:r w:rsidR="003F3C2F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</w:p>
    <w:p w:rsidR="00782EC9" w:rsidRDefault="00782EC9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8B66BE" w:rsidRDefault="008B66BE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F95067" w:rsidRDefault="00F95067" w:rsidP="004A3DC9">
      <w:pPr>
        <w:rPr>
          <w:sz w:val="28"/>
          <w:szCs w:val="28"/>
        </w:rPr>
      </w:pPr>
    </w:p>
    <w:p w:rsidR="00357862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p w:rsidR="00F95067" w:rsidRPr="009B1F93" w:rsidRDefault="00F95067" w:rsidP="0035786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9B1F93" w:rsidRPr="00C821DF" w:rsidRDefault="0032491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отдела по экономике, торговле и развитию предпринимательства и туристической деятельности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95067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Ахмеджанова Рита </w:t>
            </w:r>
          </w:p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Мохяррямовна</w:t>
            </w:r>
          </w:p>
        </w:tc>
      </w:tr>
      <w:tr w:rsidR="009B1F93" w:rsidTr="00B94BD6">
        <w:trPr>
          <w:trHeight w:val="987"/>
        </w:trPr>
        <w:tc>
          <w:tcPr>
            <w:tcW w:w="4644" w:type="dxa"/>
          </w:tcPr>
          <w:p w:rsidR="009B1F93" w:rsidRPr="00C821DF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специалист отдела по сельскому хозяйству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Епанченцев Алексей Сергеевич</w:t>
            </w:r>
          </w:p>
        </w:tc>
      </w:tr>
      <w:tr w:rsidR="009B1F93" w:rsidTr="00C32CA4">
        <w:trPr>
          <w:trHeight w:val="1318"/>
        </w:trPr>
        <w:tc>
          <w:tcPr>
            <w:tcW w:w="4644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067">
              <w:t>Директор МАУ «Многофункциональный центр предоставления государственных и муниципальных услуг»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95067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Сироткина Юлия </w:t>
            </w:r>
          </w:p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Сергеевна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067">
              <w:t>Начальник МКУ «Управление по градостроительству, капитальным ремонтам и ЖКХ»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rPr>
                <w:bCs/>
              </w:rPr>
            </w:pPr>
            <w:r w:rsidRPr="00F95067">
              <w:t>Пикуля Алексей Петрович</w:t>
            </w:r>
          </w:p>
        </w:tc>
      </w:tr>
      <w:tr w:rsidR="00F95067" w:rsidTr="004366B8">
        <w:trPr>
          <w:trHeight w:val="996"/>
        </w:trPr>
        <w:tc>
          <w:tcPr>
            <w:tcW w:w="4644" w:type="dxa"/>
          </w:tcPr>
          <w:p w:rsidR="00F95067" w:rsidRPr="00F95067" w:rsidRDefault="00F95067" w:rsidP="008C20BD">
            <w:pPr>
              <w:autoSpaceDE w:val="0"/>
              <w:autoSpaceDN w:val="0"/>
              <w:adjustRightInd w:val="0"/>
              <w:jc w:val="both"/>
            </w:pPr>
            <w:r w:rsidRPr="00F95067">
              <w:t>Председатель комитета по управлению имуществом</w:t>
            </w:r>
          </w:p>
        </w:tc>
        <w:tc>
          <w:tcPr>
            <w:tcW w:w="2552" w:type="dxa"/>
          </w:tcPr>
          <w:p w:rsidR="00F95067" w:rsidRPr="00F95067" w:rsidRDefault="00F95067" w:rsidP="00802CD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4"/>
              </w:rPr>
            </w:pPr>
            <w:r w:rsidRPr="00F95067">
              <w:rPr>
                <w:sz w:val="24"/>
              </w:rPr>
              <w:t>_______________</w:t>
            </w:r>
          </w:p>
          <w:p w:rsidR="00F95067" w:rsidRPr="00F95067" w:rsidRDefault="00F95067" w:rsidP="00802CD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4"/>
              </w:rPr>
            </w:pPr>
            <w:r w:rsidRPr="00F95067">
              <w:rPr>
                <w:sz w:val="24"/>
              </w:rPr>
              <w:t>«__»___________</w:t>
            </w:r>
          </w:p>
        </w:tc>
        <w:tc>
          <w:tcPr>
            <w:tcW w:w="2693" w:type="dxa"/>
          </w:tcPr>
          <w:p w:rsidR="00F95067" w:rsidRPr="00F95067" w:rsidRDefault="00F95067" w:rsidP="008C20BD">
            <w:pPr>
              <w:autoSpaceDE w:val="0"/>
              <w:autoSpaceDN w:val="0"/>
              <w:adjustRightInd w:val="0"/>
            </w:pPr>
            <w:r w:rsidRPr="00F95067">
              <w:t>Жуков Георгий Константинович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66" w:rsidRDefault="00FD1D66">
      <w:r>
        <w:separator/>
      </w:r>
    </w:p>
  </w:endnote>
  <w:endnote w:type="continuationSeparator" w:id="1">
    <w:p w:rsidR="00FD1D66" w:rsidRDefault="00FD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66" w:rsidRDefault="00FD1D66">
      <w:r>
        <w:separator/>
      </w:r>
    </w:p>
  </w:footnote>
  <w:footnote w:type="continuationSeparator" w:id="1">
    <w:p w:rsidR="00FD1D66" w:rsidRDefault="00FD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9D4833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5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52F" w:rsidRDefault="00CF652F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9D4833">
        <w:pPr>
          <w:pStyle w:val="a5"/>
          <w:jc w:val="center"/>
        </w:pPr>
        <w:r>
          <w:fldChar w:fldCharType="begin"/>
        </w:r>
        <w:r w:rsidR="00727455">
          <w:instrText>PAGE   \* MERGEFORMAT</w:instrText>
        </w:r>
        <w:r>
          <w:fldChar w:fldCharType="separate"/>
        </w:r>
        <w:r w:rsidR="00E86FAE">
          <w:rPr>
            <w:noProof/>
          </w:rPr>
          <w:t>2</w:t>
        </w:r>
        <w:r>
          <w:fldChar w:fldCharType="end"/>
        </w:r>
      </w:p>
    </w:sdtContent>
  </w:sdt>
  <w:p w:rsidR="00CF652F" w:rsidRDefault="00CF652F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4569"/>
    <w:rsid w:val="000876C1"/>
    <w:rsid w:val="000900BA"/>
    <w:rsid w:val="00091764"/>
    <w:rsid w:val="000925EB"/>
    <w:rsid w:val="00092ECB"/>
    <w:rsid w:val="000958BE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117"/>
    <w:rsid w:val="00310BE2"/>
    <w:rsid w:val="00312253"/>
    <w:rsid w:val="00312B8C"/>
    <w:rsid w:val="003170C1"/>
    <w:rsid w:val="00317DE4"/>
    <w:rsid w:val="00317FB6"/>
    <w:rsid w:val="0032234B"/>
    <w:rsid w:val="003230B6"/>
    <w:rsid w:val="00324919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B65C2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924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377"/>
    <w:rsid w:val="00662A7E"/>
    <w:rsid w:val="00665E81"/>
    <w:rsid w:val="006667BE"/>
    <w:rsid w:val="00666BFA"/>
    <w:rsid w:val="006728F6"/>
    <w:rsid w:val="00677C35"/>
    <w:rsid w:val="00682C3C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5619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1D4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22ECD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E94"/>
    <w:rsid w:val="008B3169"/>
    <w:rsid w:val="008B55D0"/>
    <w:rsid w:val="008B5AC3"/>
    <w:rsid w:val="008B66BE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B0C36"/>
    <w:rsid w:val="009B1F93"/>
    <w:rsid w:val="009B5DB9"/>
    <w:rsid w:val="009C1853"/>
    <w:rsid w:val="009C2D54"/>
    <w:rsid w:val="009C54F2"/>
    <w:rsid w:val="009D24BF"/>
    <w:rsid w:val="009D45CA"/>
    <w:rsid w:val="009D4833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176FD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85C2F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D612B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03882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0B5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9504B"/>
    <w:rsid w:val="00DA2685"/>
    <w:rsid w:val="00DA3B92"/>
    <w:rsid w:val="00DA74F5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2348"/>
    <w:rsid w:val="00E838D9"/>
    <w:rsid w:val="00E83B89"/>
    <w:rsid w:val="00E869E1"/>
    <w:rsid w:val="00E86B64"/>
    <w:rsid w:val="00E86FAE"/>
    <w:rsid w:val="00E9003A"/>
    <w:rsid w:val="00E91318"/>
    <w:rsid w:val="00E94436"/>
    <w:rsid w:val="00E94783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506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1D66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8A5A-83B0-45D9-9187-21B0106F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10</cp:revision>
  <cp:lastPrinted>2024-01-31T06:01:00Z</cp:lastPrinted>
  <dcterms:created xsi:type="dcterms:W3CDTF">2023-05-10T11:31:00Z</dcterms:created>
  <dcterms:modified xsi:type="dcterms:W3CDTF">2024-01-31T06:01:00Z</dcterms:modified>
</cp:coreProperties>
</file>