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52" w:rsidRPr="008E257F" w:rsidRDefault="007A6330" w:rsidP="008E257F">
      <w:pPr>
        <w:jc w:val="center"/>
        <w:rPr>
          <w:b/>
          <w:kern w:val="0"/>
          <w:szCs w:val="24"/>
        </w:rPr>
      </w:pPr>
      <w:r>
        <w:rPr>
          <w:b/>
          <w:kern w:val="0"/>
          <w:szCs w:val="24"/>
        </w:rPr>
        <w:t>Реестр</w:t>
      </w:r>
      <w:r w:rsidR="008E257F" w:rsidRPr="008E257F">
        <w:rPr>
          <w:b/>
          <w:kern w:val="0"/>
          <w:szCs w:val="24"/>
        </w:rPr>
        <w:t xml:space="preserve"> </w:t>
      </w:r>
      <w:r>
        <w:rPr>
          <w:b/>
          <w:kern w:val="0"/>
          <w:szCs w:val="24"/>
        </w:rPr>
        <w:t xml:space="preserve">свободных </w:t>
      </w:r>
      <w:r w:rsidR="008E257F" w:rsidRPr="008E257F">
        <w:rPr>
          <w:b/>
          <w:kern w:val="0"/>
          <w:szCs w:val="24"/>
        </w:rPr>
        <w:t>инвестиционных площадок и земельных участков  муниципально</w:t>
      </w:r>
      <w:r>
        <w:rPr>
          <w:b/>
          <w:kern w:val="0"/>
          <w:szCs w:val="24"/>
        </w:rPr>
        <w:t>го</w:t>
      </w:r>
      <w:r w:rsidR="008E257F">
        <w:rPr>
          <w:b/>
          <w:kern w:val="0"/>
          <w:szCs w:val="24"/>
        </w:rPr>
        <w:t xml:space="preserve"> </w:t>
      </w:r>
      <w:r w:rsidR="008E257F" w:rsidRPr="008E257F">
        <w:rPr>
          <w:b/>
          <w:kern w:val="0"/>
          <w:szCs w:val="24"/>
        </w:rPr>
        <w:t xml:space="preserve"> образовани</w:t>
      </w:r>
      <w:r>
        <w:rPr>
          <w:b/>
          <w:kern w:val="0"/>
          <w:szCs w:val="24"/>
        </w:rPr>
        <w:t>я</w:t>
      </w:r>
      <w:r w:rsidR="008E257F" w:rsidRPr="008E257F">
        <w:rPr>
          <w:b/>
          <w:kern w:val="0"/>
          <w:szCs w:val="24"/>
        </w:rPr>
        <w:t xml:space="preserve"> город Медногорск</w:t>
      </w:r>
    </w:p>
    <w:p w:rsidR="008E257F" w:rsidRPr="008E257F" w:rsidRDefault="008E257F" w:rsidP="008E257F">
      <w:pPr>
        <w:jc w:val="center"/>
        <w:rPr>
          <w:b/>
          <w:kern w:val="0"/>
          <w:szCs w:val="24"/>
        </w:rPr>
      </w:pPr>
    </w:p>
    <w:p w:rsidR="008E257F" w:rsidRDefault="008E257F" w:rsidP="00634ED5">
      <w:pPr>
        <w:rPr>
          <w:kern w:val="0"/>
          <w:sz w:val="20"/>
        </w:rPr>
      </w:pPr>
    </w:p>
    <w:tbl>
      <w:tblPr>
        <w:tblW w:w="14786" w:type="dxa"/>
        <w:tblLook w:val="04A0"/>
      </w:tblPr>
      <w:tblGrid>
        <w:gridCol w:w="418"/>
        <w:gridCol w:w="955"/>
        <w:gridCol w:w="654"/>
        <w:gridCol w:w="1166"/>
        <w:gridCol w:w="740"/>
        <w:gridCol w:w="954"/>
        <w:gridCol w:w="953"/>
        <w:gridCol w:w="868"/>
        <w:gridCol w:w="614"/>
        <w:gridCol w:w="899"/>
        <w:gridCol w:w="875"/>
        <w:gridCol w:w="601"/>
        <w:gridCol w:w="777"/>
        <w:gridCol w:w="896"/>
        <w:gridCol w:w="808"/>
        <w:gridCol w:w="740"/>
        <w:gridCol w:w="989"/>
        <w:gridCol w:w="879"/>
      </w:tblGrid>
      <w:tr w:rsidR="003A70D9" w:rsidRPr="00ED5C55" w:rsidTr="003A70D9">
        <w:trPr>
          <w:trHeight w:val="36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0D9" w:rsidRPr="003A70D9" w:rsidRDefault="003A70D9" w:rsidP="003A70D9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N</w:t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Название площадки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Тип площадки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Местоположение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Район/город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Кадастровый №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Категория земель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Площадь, га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Площадь зданий, кв.м.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Собственник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Коммунальная и инженерная инфраструктура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Наличие ж/д ветки или расстояние до ближайшей, км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Наличие автомобильной дороги с асфальтовым покрытием или расстояние до ближайшей, км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color w:val="000000"/>
                <w:kern w:val="0"/>
                <w:sz w:val="16"/>
                <w:szCs w:val="16"/>
              </w:rPr>
              <w:t>Наличие автомобильной дороги с гравийным покрытием</w:t>
            </w:r>
          </w:p>
        </w:tc>
      </w:tr>
      <w:tr w:rsidR="003A70D9" w:rsidRPr="00ED5C55" w:rsidTr="003A70D9">
        <w:trPr>
          <w:trHeight w:val="246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kern w:val="0"/>
                <w:sz w:val="16"/>
                <w:szCs w:val="16"/>
              </w:rPr>
              <w:t>Газ, куб.м./сут.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kern w:val="0"/>
                <w:sz w:val="16"/>
                <w:szCs w:val="16"/>
              </w:rPr>
              <w:t>Эл. энергия, МВт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kern w:val="0"/>
                <w:sz w:val="16"/>
                <w:szCs w:val="16"/>
              </w:rPr>
              <w:t>Центральное отопление, Гкал/сут.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kern w:val="0"/>
                <w:sz w:val="16"/>
                <w:szCs w:val="16"/>
              </w:rPr>
              <w:t>Водоснабжение, куб. м./сут.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EA3521">
              <w:rPr>
                <w:b/>
                <w:bCs/>
                <w:kern w:val="0"/>
                <w:sz w:val="16"/>
                <w:szCs w:val="16"/>
              </w:rPr>
              <w:t>Канализация, куб.м./сут.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Участок для добычи полезных ископаемых (медь)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 Медногорск, в границах кадастрового квартала 56:41:0102008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межевание не проведено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Разработка месторождения и добыча полезных ископаемых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приблизительно 580га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куб.м./сут(0,5км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1МВт (0,5км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(0,5км до т.п.)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(0,5км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(0,5 км до т.п.)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5,6км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2,6км до дороги с асфальтированным покрытием ул.60 лет ДОСААФ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Месторождение фосфора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 Медногорск, в границах кадастрового квартала 56:41:0221001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межевание не проведено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Разработка месторождения и добыча полезных ископаемых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приблизительно 413га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(8км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0,63МВт (8км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(8км до т.п.)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(8км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(8 км до т.п.)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8,8км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0,016км до дороги асфальтированным покрытием Орск-Оренбург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38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Рысаевский участок недр строительного камня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 Медногорск, в границах кадастрового квартала 56:41:0000000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межевание не проведено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Разработка месторождения и добыча полезных ископаемых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приблизительно 106га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(5км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0,63МВт (1км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(5км до т.п.)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(5км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(5 км до т.п.)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4,9км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1,8км до дороги с асфальтированным покрытием Меднгорск-Кувандык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Разработка проекта рекультивации с последующим проведением рекультивации земель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2F6BE0">
              <w:rPr>
                <w:color w:val="000000"/>
                <w:kern w:val="0"/>
                <w:sz w:val="16"/>
                <w:szCs w:val="16"/>
              </w:rPr>
              <w:t xml:space="preserve">Российская Федерация, Городской округ город Медногорск, г.Медногорск (Блявинский рудник).Земельный участок расположен в </w:t>
            </w:r>
            <w:r w:rsidRPr="002F6BE0">
              <w:rPr>
                <w:color w:val="000000"/>
                <w:kern w:val="0"/>
                <w:sz w:val="16"/>
                <w:szCs w:val="16"/>
              </w:rPr>
              <w:lastRenderedPageBreak/>
              <w:t>центральной части кадастрового квартала 56:41:0102008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lastRenderedPageBreak/>
              <w:t>Медногорск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2F6BE0">
              <w:rPr>
                <w:color w:val="000000"/>
                <w:kern w:val="0"/>
                <w:sz w:val="16"/>
                <w:szCs w:val="16"/>
              </w:rPr>
              <w:t>56:41:0102008:258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15784E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код 6 – недропользования (13 группа) Цель использования земельного участка: Разработк</w:t>
            </w:r>
            <w:r>
              <w:rPr>
                <w:color w:val="000000"/>
                <w:kern w:val="0"/>
                <w:sz w:val="16"/>
                <w:szCs w:val="16"/>
              </w:rPr>
              <w:lastRenderedPageBreak/>
              <w:t>а проекта рекультивации с последующим проведением рекультивации земель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F55A8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3,7366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куб.м./сут(0,5км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1МВт (0,5км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(0,5км до т.п.)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(0,5км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(0,5 км до т.п.)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5,6км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2,6км до дороги с асфальтированным покрытием ул.60 лет ДОСААФ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E5C44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Земельный участок для жилой застройки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Оренбургская область, город Медногорск,земельный участок расположен в центральной части кадастрового квартала 56:41:0101030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56:41:0101030:885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Земли населенных пунктов (среднеэтажная жилая застройка)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(0,2км до т.п.)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0,04МВт (0,2км до т.п.)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(0,2км до т.п.)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(0,2км до т.п.)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(0,2 км до т.п.)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8,4км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0,14км до дороги с асфальтированным покрытием ул. Моторная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Земельный участок для жилой застройки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Greenfield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Оренбургская область, город Медногорск, земельный участок расположен в восточной части кадастрового квартала 56:41:0101030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56:41:0101030:863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Земли населенных пунктов (среднеэтажная жилая застройка)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0,36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(0,3км до т.п.)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0,04МВт (0,3км до т.п.)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(0,3км до т.п.)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(0,3км до т.п.)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(0,3 км до т.п.)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8,4км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0,14км до дороги с асфальтированным покрытием ул. Моторная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104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Для размещения производственной площадки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Brownfield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г. Медногорск, ул. Комсомольская, д. № 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56:41:0102056:39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Земли населенных пунктов (для размещения промышленных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0,5742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1222,9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Частная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(0,04км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0,185 МВт(0,04 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6,192 Гкал/сут (0,04км до т.п.)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(0,04км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3000 куб.м./сут (0,04 км до т.п.)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Вдоль участка проходя ж/д пути. До станции Медногорск 0,4км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0,08 до дороги с асфальтированным покрытием ул. Комсомольская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38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Pr="00EA3521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Для размещения производственной площадки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Brownfield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г. Медногорск, с. Рысаево, ул. Центральная, д. № 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Медногорск</w:t>
            </w:r>
            <w:r>
              <w:rPr>
                <w:color w:val="000000"/>
                <w:kern w:val="0"/>
                <w:sz w:val="16"/>
                <w:szCs w:val="16"/>
              </w:rPr>
              <w:t>, с. Рысаево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56:41:0204001:191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(для объектов общественно-делового </w:t>
            </w:r>
            <w:r w:rsidRPr="00EA3521">
              <w:rPr>
                <w:color w:val="000000"/>
                <w:kern w:val="0"/>
                <w:sz w:val="16"/>
                <w:szCs w:val="16"/>
              </w:rPr>
              <w:lastRenderedPageBreak/>
              <w:t>значения)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lastRenderedPageBreak/>
              <w:t>1,3586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1262,3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(5км до т.п.)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0,04МВт (1 км до т.п.)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500 куб.м./сут (5км до т.п.)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Рысаево 0,63км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1,4 км до дороги с асфальтированным покрытием  Кувандык-Медногорск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  <w:tr w:rsidR="003A70D9" w:rsidRPr="00ED5C55" w:rsidTr="003A70D9">
        <w:trPr>
          <w:trHeight w:val="138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9" w:rsidRDefault="003A70D9" w:rsidP="003A70D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Овощеводство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Brownfield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23D5D">
            <w:pPr>
              <w:rPr>
                <w:color w:val="000000"/>
                <w:kern w:val="0"/>
                <w:sz w:val="16"/>
                <w:szCs w:val="16"/>
              </w:rPr>
            </w:pPr>
            <w:r w:rsidRPr="00E47BD5">
              <w:rPr>
                <w:color w:val="000000"/>
                <w:kern w:val="0"/>
                <w:sz w:val="16"/>
                <w:szCs w:val="16"/>
              </w:rPr>
              <w:t>Российская Федерация, Оренбургская область, город Медногорск, ул. Комсомольская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Медногорск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56:41:0102061:227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DD5868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Земли населенных пунктов (</w:t>
            </w:r>
            <w:r>
              <w:rPr>
                <w:color w:val="000000"/>
                <w:kern w:val="0"/>
                <w:sz w:val="16"/>
                <w:szCs w:val="16"/>
              </w:rPr>
              <w:t>код 1.3 - Овощеводство</w:t>
            </w:r>
            <w:r w:rsidRPr="00EA3521">
              <w:rPr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1,222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Государственная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AA1CF0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1000 куб.м./сут (</w:t>
            </w:r>
            <w:r>
              <w:rPr>
                <w:color w:val="000000"/>
                <w:kern w:val="0"/>
                <w:sz w:val="16"/>
                <w:szCs w:val="16"/>
              </w:rPr>
              <w:t xml:space="preserve">0,02 </w:t>
            </w:r>
            <w:r w:rsidRPr="00EA3521">
              <w:rPr>
                <w:color w:val="000000"/>
                <w:kern w:val="0"/>
                <w:sz w:val="16"/>
                <w:szCs w:val="16"/>
              </w:rPr>
              <w:t>км до т.п.)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0,04МВт (1 км до т.п.)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 куб. м/сут (0,02 км до т.п.)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 куб. м/сут (0,02 км до т.п.)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AD0FF9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До станции Медногорск 0,</w:t>
            </w:r>
            <w:r>
              <w:rPr>
                <w:color w:val="000000"/>
                <w:kern w:val="0"/>
                <w:sz w:val="16"/>
                <w:szCs w:val="16"/>
              </w:rPr>
              <w:t xml:space="preserve">9 </w:t>
            </w:r>
            <w:r w:rsidRPr="00EA3521">
              <w:rPr>
                <w:color w:val="000000"/>
                <w:kern w:val="0"/>
                <w:sz w:val="16"/>
                <w:szCs w:val="16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AD0FF9">
            <w:pPr>
              <w:rPr>
                <w:color w:val="000000"/>
                <w:kern w:val="0"/>
                <w:sz w:val="16"/>
                <w:szCs w:val="16"/>
              </w:rPr>
            </w:pPr>
            <w:r w:rsidRPr="00EA3521">
              <w:rPr>
                <w:color w:val="000000"/>
                <w:kern w:val="0"/>
                <w:sz w:val="16"/>
                <w:szCs w:val="16"/>
              </w:rPr>
              <w:t>0,</w:t>
            </w:r>
            <w:r>
              <w:rPr>
                <w:color w:val="000000"/>
                <w:kern w:val="0"/>
                <w:sz w:val="16"/>
                <w:szCs w:val="16"/>
              </w:rPr>
              <w:t>9 км</w:t>
            </w:r>
            <w:r w:rsidRPr="00EA3521">
              <w:rPr>
                <w:color w:val="000000"/>
                <w:kern w:val="0"/>
                <w:sz w:val="16"/>
                <w:szCs w:val="16"/>
              </w:rPr>
              <w:t xml:space="preserve"> до дороги с асфальтированным покрытием ул. Комсомольская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D9" w:rsidRPr="00EA3521" w:rsidRDefault="003A70D9" w:rsidP="00ED5C55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</w:tr>
    </w:tbl>
    <w:p w:rsidR="001E0F52" w:rsidRPr="001E0F52" w:rsidRDefault="001E0F52" w:rsidP="001E0F52">
      <w:pPr>
        <w:rPr>
          <w:sz w:val="20"/>
        </w:rPr>
      </w:pPr>
    </w:p>
    <w:sectPr w:rsidR="001E0F52" w:rsidRPr="001E0F52" w:rsidSect="001E0F52">
      <w:pgSz w:w="16838" w:h="11906" w:orient="landscape" w:code="9"/>
      <w:pgMar w:top="85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E0" w:rsidRDefault="005E50E0">
      <w:r>
        <w:separator/>
      </w:r>
    </w:p>
  </w:endnote>
  <w:endnote w:type="continuationSeparator" w:id="1">
    <w:p w:rsidR="005E50E0" w:rsidRDefault="005E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E0" w:rsidRDefault="005E50E0">
      <w:r>
        <w:separator/>
      </w:r>
    </w:p>
  </w:footnote>
  <w:footnote w:type="continuationSeparator" w:id="1">
    <w:p w:rsidR="005E50E0" w:rsidRDefault="005E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74"/>
    <w:multiLevelType w:val="hybridMultilevel"/>
    <w:tmpl w:val="DA5A3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C1E0F"/>
    <w:multiLevelType w:val="hybridMultilevel"/>
    <w:tmpl w:val="677ECBE6"/>
    <w:lvl w:ilvl="0" w:tplc="DE168D0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486CA5"/>
    <w:multiLevelType w:val="hybridMultilevel"/>
    <w:tmpl w:val="A22C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BCB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1B7"/>
    <w:multiLevelType w:val="hybridMultilevel"/>
    <w:tmpl w:val="5EFC45C6"/>
    <w:lvl w:ilvl="0" w:tplc="C0840636">
      <w:start w:val="1"/>
      <w:numFmt w:val="bullet"/>
      <w:lvlText w:val="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66759"/>
    <w:multiLevelType w:val="hybridMultilevel"/>
    <w:tmpl w:val="3020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755"/>
    <w:multiLevelType w:val="hybridMultilevel"/>
    <w:tmpl w:val="B6E89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B6013"/>
    <w:multiLevelType w:val="hybridMultilevel"/>
    <w:tmpl w:val="E5A468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A771C1"/>
    <w:multiLevelType w:val="hybridMultilevel"/>
    <w:tmpl w:val="7FCC4264"/>
    <w:lvl w:ilvl="0" w:tplc="E4F2D96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85BCB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8FB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D2B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5D86"/>
    <w:multiLevelType w:val="hybridMultilevel"/>
    <w:tmpl w:val="9DC8A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74737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0DE2"/>
    <w:multiLevelType w:val="hybridMultilevel"/>
    <w:tmpl w:val="37924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7E2E"/>
    <w:multiLevelType w:val="hybridMultilevel"/>
    <w:tmpl w:val="EE000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332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6CF4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64742"/>
    <w:multiLevelType w:val="hybridMultilevel"/>
    <w:tmpl w:val="CF1282FE"/>
    <w:lvl w:ilvl="0" w:tplc="DFCE8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D3A17"/>
    <w:multiLevelType w:val="hybridMultilevel"/>
    <w:tmpl w:val="7B48EB24"/>
    <w:lvl w:ilvl="0" w:tplc="C084063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F05D2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D27"/>
    <w:multiLevelType w:val="hybridMultilevel"/>
    <w:tmpl w:val="A1E4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22006"/>
    <w:multiLevelType w:val="hybridMultilevel"/>
    <w:tmpl w:val="A4B6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95C20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2EC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3AFA"/>
    <w:multiLevelType w:val="hybridMultilevel"/>
    <w:tmpl w:val="FD7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20DE2"/>
    <w:multiLevelType w:val="hybridMultilevel"/>
    <w:tmpl w:val="28849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12A8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D27"/>
    <w:multiLevelType w:val="hybridMultilevel"/>
    <w:tmpl w:val="25FCA806"/>
    <w:lvl w:ilvl="0" w:tplc="63CAC0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C0253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1032"/>
    <w:multiLevelType w:val="hybridMultilevel"/>
    <w:tmpl w:val="FACA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0115"/>
    <w:multiLevelType w:val="hybridMultilevel"/>
    <w:tmpl w:val="5186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E18DA"/>
    <w:multiLevelType w:val="hybridMultilevel"/>
    <w:tmpl w:val="4F3411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61F7456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C7324"/>
    <w:multiLevelType w:val="hybridMultilevel"/>
    <w:tmpl w:val="F50C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71517"/>
    <w:multiLevelType w:val="hybridMultilevel"/>
    <w:tmpl w:val="8B468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C033D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101FF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D304A"/>
    <w:multiLevelType w:val="hybridMultilevel"/>
    <w:tmpl w:val="63AE7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B4397F"/>
    <w:multiLevelType w:val="hybridMultilevel"/>
    <w:tmpl w:val="17A8D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E32F24"/>
    <w:multiLevelType w:val="hybridMultilevel"/>
    <w:tmpl w:val="7CA6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F3245"/>
    <w:multiLevelType w:val="hybridMultilevel"/>
    <w:tmpl w:val="F32C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564E2"/>
    <w:multiLevelType w:val="hybridMultilevel"/>
    <w:tmpl w:val="18CE1A50"/>
    <w:lvl w:ilvl="0" w:tplc="C084063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</w:num>
  <w:num w:numId="8">
    <w:abstractNumId w:val="6"/>
  </w:num>
  <w:num w:numId="9">
    <w:abstractNumId w:val="0"/>
  </w:num>
  <w:num w:numId="10">
    <w:abstractNumId w:val="32"/>
  </w:num>
  <w:num w:numId="11">
    <w:abstractNumId w:val="7"/>
  </w:num>
  <w:num w:numId="12">
    <w:abstractNumId w:val="30"/>
  </w:num>
  <w:num w:numId="13">
    <w:abstractNumId w:val="40"/>
  </w:num>
  <w:num w:numId="14">
    <w:abstractNumId w:val="14"/>
  </w:num>
  <w:num w:numId="15">
    <w:abstractNumId w:val="15"/>
  </w:num>
  <w:num w:numId="16">
    <w:abstractNumId w:val="22"/>
  </w:num>
  <w:num w:numId="17">
    <w:abstractNumId w:val="26"/>
  </w:num>
  <w:num w:numId="18">
    <w:abstractNumId w:val="28"/>
  </w:num>
  <w:num w:numId="19">
    <w:abstractNumId w:val="1"/>
  </w:num>
  <w:num w:numId="20">
    <w:abstractNumId w:val="2"/>
  </w:num>
  <w:num w:numId="21">
    <w:abstractNumId w:val="3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7"/>
  </w:num>
  <w:num w:numId="25">
    <w:abstractNumId w:val="17"/>
  </w:num>
  <w:num w:numId="26">
    <w:abstractNumId w:val="10"/>
  </w:num>
  <w:num w:numId="27">
    <w:abstractNumId w:val="11"/>
  </w:num>
  <w:num w:numId="28">
    <w:abstractNumId w:val="31"/>
  </w:num>
  <w:num w:numId="29">
    <w:abstractNumId w:val="13"/>
  </w:num>
  <w:num w:numId="30">
    <w:abstractNumId w:val="41"/>
  </w:num>
  <w:num w:numId="31">
    <w:abstractNumId w:val="9"/>
  </w:num>
  <w:num w:numId="32">
    <w:abstractNumId w:val="23"/>
  </w:num>
  <w:num w:numId="33">
    <w:abstractNumId w:val="29"/>
  </w:num>
  <w:num w:numId="34">
    <w:abstractNumId w:val="20"/>
  </w:num>
  <w:num w:numId="35">
    <w:abstractNumId w:val="37"/>
  </w:num>
  <w:num w:numId="36">
    <w:abstractNumId w:val="3"/>
  </w:num>
  <w:num w:numId="37">
    <w:abstractNumId w:val="16"/>
  </w:num>
  <w:num w:numId="38">
    <w:abstractNumId w:val="24"/>
  </w:num>
  <w:num w:numId="39">
    <w:abstractNumId w:val="33"/>
  </w:num>
  <w:num w:numId="40">
    <w:abstractNumId w:val="18"/>
  </w:num>
  <w:num w:numId="41">
    <w:abstractNumId w:val="19"/>
  </w:num>
  <w:num w:numId="42">
    <w:abstractNumId w:val="42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36F9"/>
    <w:rsid w:val="000001E3"/>
    <w:rsid w:val="00016778"/>
    <w:rsid w:val="000229F3"/>
    <w:rsid w:val="0003328A"/>
    <w:rsid w:val="00040DD8"/>
    <w:rsid w:val="00043484"/>
    <w:rsid w:val="00071114"/>
    <w:rsid w:val="00086B4F"/>
    <w:rsid w:val="000B79D2"/>
    <w:rsid w:val="000C15A2"/>
    <w:rsid w:val="000C3AEF"/>
    <w:rsid w:val="000D3964"/>
    <w:rsid w:val="000E2CDD"/>
    <w:rsid w:val="000F720E"/>
    <w:rsid w:val="001007AE"/>
    <w:rsid w:val="0010793F"/>
    <w:rsid w:val="00116E41"/>
    <w:rsid w:val="00117FA9"/>
    <w:rsid w:val="00145008"/>
    <w:rsid w:val="00145FFF"/>
    <w:rsid w:val="00147D6F"/>
    <w:rsid w:val="001562D5"/>
    <w:rsid w:val="0015784E"/>
    <w:rsid w:val="00163019"/>
    <w:rsid w:val="001657C1"/>
    <w:rsid w:val="00182C6F"/>
    <w:rsid w:val="001866BB"/>
    <w:rsid w:val="00186BCF"/>
    <w:rsid w:val="00190899"/>
    <w:rsid w:val="001B48DB"/>
    <w:rsid w:val="001D792D"/>
    <w:rsid w:val="001E0F52"/>
    <w:rsid w:val="001F241F"/>
    <w:rsid w:val="001F3CBC"/>
    <w:rsid w:val="002143F7"/>
    <w:rsid w:val="002200E7"/>
    <w:rsid w:val="00244593"/>
    <w:rsid w:val="00256178"/>
    <w:rsid w:val="002609FF"/>
    <w:rsid w:val="00260ABD"/>
    <w:rsid w:val="0026143B"/>
    <w:rsid w:val="002655F4"/>
    <w:rsid w:val="00295CB8"/>
    <w:rsid w:val="00297AC0"/>
    <w:rsid w:val="002C2B68"/>
    <w:rsid w:val="002D46DA"/>
    <w:rsid w:val="002D58FF"/>
    <w:rsid w:val="002E7638"/>
    <w:rsid w:val="002F1712"/>
    <w:rsid w:val="002F465E"/>
    <w:rsid w:val="002F6BE0"/>
    <w:rsid w:val="002F7843"/>
    <w:rsid w:val="00307668"/>
    <w:rsid w:val="003215EC"/>
    <w:rsid w:val="00325F06"/>
    <w:rsid w:val="00340383"/>
    <w:rsid w:val="00351858"/>
    <w:rsid w:val="00354519"/>
    <w:rsid w:val="0035730C"/>
    <w:rsid w:val="0037494E"/>
    <w:rsid w:val="00377C19"/>
    <w:rsid w:val="00377EA5"/>
    <w:rsid w:val="0038603D"/>
    <w:rsid w:val="00387445"/>
    <w:rsid w:val="003A3BD7"/>
    <w:rsid w:val="003A70D9"/>
    <w:rsid w:val="003D097F"/>
    <w:rsid w:val="003D1C7F"/>
    <w:rsid w:val="003D51EA"/>
    <w:rsid w:val="003E0A8F"/>
    <w:rsid w:val="003F2F93"/>
    <w:rsid w:val="003F3FD6"/>
    <w:rsid w:val="00404C2A"/>
    <w:rsid w:val="0041206A"/>
    <w:rsid w:val="00434F2D"/>
    <w:rsid w:val="0043534D"/>
    <w:rsid w:val="00440DD9"/>
    <w:rsid w:val="00442887"/>
    <w:rsid w:val="00453481"/>
    <w:rsid w:val="00463C93"/>
    <w:rsid w:val="00467872"/>
    <w:rsid w:val="00467AA7"/>
    <w:rsid w:val="00472243"/>
    <w:rsid w:val="004809E0"/>
    <w:rsid w:val="0048122E"/>
    <w:rsid w:val="00495857"/>
    <w:rsid w:val="004B0C8C"/>
    <w:rsid w:val="004B321E"/>
    <w:rsid w:val="004B4919"/>
    <w:rsid w:val="004C04C6"/>
    <w:rsid w:val="004D1DE2"/>
    <w:rsid w:val="004D64F2"/>
    <w:rsid w:val="004D7D9A"/>
    <w:rsid w:val="004E596C"/>
    <w:rsid w:val="004F40D7"/>
    <w:rsid w:val="004F75BC"/>
    <w:rsid w:val="005015FC"/>
    <w:rsid w:val="0050786C"/>
    <w:rsid w:val="00513049"/>
    <w:rsid w:val="00530500"/>
    <w:rsid w:val="00537B95"/>
    <w:rsid w:val="005403B9"/>
    <w:rsid w:val="00547A8F"/>
    <w:rsid w:val="005606F1"/>
    <w:rsid w:val="005736CA"/>
    <w:rsid w:val="005759F0"/>
    <w:rsid w:val="0057731F"/>
    <w:rsid w:val="0058302D"/>
    <w:rsid w:val="005878CA"/>
    <w:rsid w:val="005B749D"/>
    <w:rsid w:val="005D031F"/>
    <w:rsid w:val="005E0E43"/>
    <w:rsid w:val="005E0E72"/>
    <w:rsid w:val="005E50E0"/>
    <w:rsid w:val="005F28BC"/>
    <w:rsid w:val="005F563D"/>
    <w:rsid w:val="0060026F"/>
    <w:rsid w:val="00603425"/>
    <w:rsid w:val="00603D05"/>
    <w:rsid w:val="00615975"/>
    <w:rsid w:val="006178D0"/>
    <w:rsid w:val="00623872"/>
    <w:rsid w:val="0063141A"/>
    <w:rsid w:val="00634ED5"/>
    <w:rsid w:val="00641B8A"/>
    <w:rsid w:val="00661602"/>
    <w:rsid w:val="006663EB"/>
    <w:rsid w:val="00667915"/>
    <w:rsid w:val="00667B75"/>
    <w:rsid w:val="0067078F"/>
    <w:rsid w:val="00670FB6"/>
    <w:rsid w:val="006774DB"/>
    <w:rsid w:val="00681A45"/>
    <w:rsid w:val="006A0C31"/>
    <w:rsid w:val="006A616B"/>
    <w:rsid w:val="006A6CB5"/>
    <w:rsid w:val="006B1F1B"/>
    <w:rsid w:val="006B31A1"/>
    <w:rsid w:val="006B61FA"/>
    <w:rsid w:val="006E72C2"/>
    <w:rsid w:val="006F180A"/>
    <w:rsid w:val="006F4CAD"/>
    <w:rsid w:val="00701AF2"/>
    <w:rsid w:val="007048D0"/>
    <w:rsid w:val="00714BFB"/>
    <w:rsid w:val="00715AC7"/>
    <w:rsid w:val="0071679D"/>
    <w:rsid w:val="00730A44"/>
    <w:rsid w:val="00733A27"/>
    <w:rsid w:val="007378D4"/>
    <w:rsid w:val="00747D6F"/>
    <w:rsid w:val="00750FF1"/>
    <w:rsid w:val="00752BDF"/>
    <w:rsid w:val="007533EA"/>
    <w:rsid w:val="00761332"/>
    <w:rsid w:val="00766933"/>
    <w:rsid w:val="00770D7D"/>
    <w:rsid w:val="00770DEF"/>
    <w:rsid w:val="007929B6"/>
    <w:rsid w:val="007A6330"/>
    <w:rsid w:val="007A65F6"/>
    <w:rsid w:val="007C0CD4"/>
    <w:rsid w:val="007D20CC"/>
    <w:rsid w:val="007D394E"/>
    <w:rsid w:val="007D56A6"/>
    <w:rsid w:val="007D73E8"/>
    <w:rsid w:val="007E1663"/>
    <w:rsid w:val="0080795C"/>
    <w:rsid w:val="00807C60"/>
    <w:rsid w:val="00812249"/>
    <w:rsid w:val="008233B5"/>
    <w:rsid w:val="008250AF"/>
    <w:rsid w:val="0083130D"/>
    <w:rsid w:val="008366CC"/>
    <w:rsid w:val="00842310"/>
    <w:rsid w:val="008461F1"/>
    <w:rsid w:val="00853B0B"/>
    <w:rsid w:val="00884CC8"/>
    <w:rsid w:val="00886992"/>
    <w:rsid w:val="008A2902"/>
    <w:rsid w:val="008A4226"/>
    <w:rsid w:val="008A5DA2"/>
    <w:rsid w:val="008B35DD"/>
    <w:rsid w:val="008B41D5"/>
    <w:rsid w:val="008C201E"/>
    <w:rsid w:val="008D067D"/>
    <w:rsid w:val="008E257F"/>
    <w:rsid w:val="00903119"/>
    <w:rsid w:val="0091086D"/>
    <w:rsid w:val="00923C61"/>
    <w:rsid w:val="009323BB"/>
    <w:rsid w:val="009477ED"/>
    <w:rsid w:val="009561BC"/>
    <w:rsid w:val="00962015"/>
    <w:rsid w:val="00963249"/>
    <w:rsid w:val="00973897"/>
    <w:rsid w:val="00974380"/>
    <w:rsid w:val="00975139"/>
    <w:rsid w:val="009A133C"/>
    <w:rsid w:val="009B4335"/>
    <w:rsid w:val="009B520D"/>
    <w:rsid w:val="009D200D"/>
    <w:rsid w:val="009D3D49"/>
    <w:rsid w:val="009D73BB"/>
    <w:rsid w:val="009E2F4A"/>
    <w:rsid w:val="009E5FF8"/>
    <w:rsid w:val="00A01C83"/>
    <w:rsid w:val="00A02CF0"/>
    <w:rsid w:val="00A07ED7"/>
    <w:rsid w:val="00A16C50"/>
    <w:rsid w:val="00A20DC0"/>
    <w:rsid w:val="00A2189C"/>
    <w:rsid w:val="00A238CD"/>
    <w:rsid w:val="00A329AA"/>
    <w:rsid w:val="00A6677A"/>
    <w:rsid w:val="00A66C4F"/>
    <w:rsid w:val="00A76573"/>
    <w:rsid w:val="00A815DA"/>
    <w:rsid w:val="00A97D0A"/>
    <w:rsid w:val="00AA159E"/>
    <w:rsid w:val="00AA1CF0"/>
    <w:rsid w:val="00AB3540"/>
    <w:rsid w:val="00AB5D86"/>
    <w:rsid w:val="00AB762D"/>
    <w:rsid w:val="00AB7F95"/>
    <w:rsid w:val="00AC265E"/>
    <w:rsid w:val="00AC36C5"/>
    <w:rsid w:val="00AD0C65"/>
    <w:rsid w:val="00AD0FF9"/>
    <w:rsid w:val="00AD1170"/>
    <w:rsid w:val="00AD6340"/>
    <w:rsid w:val="00AE062C"/>
    <w:rsid w:val="00AE2C55"/>
    <w:rsid w:val="00AF034E"/>
    <w:rsid w:val="00AF499D"/>
    <w:rsid w:val="00AF6AB5"/>
    <w:rsid w:val="00B02909"/>
    <w:rsid w:val="00B1465E"/>
    <w:rsid w:val="00B26A1D"/>
    <w:rsid w:val="00B32331"/>
    <w:rsid w:val="00B44126"/>
    <w:rsid w:val="00B45977"/>
    <w:rsid w:val="00B5389F"/>
    <w:rsid w:val="00B63F32"/>
    <w:rsid w:val="00B6696A"/>
    <w:rsid w:val="00B700BB"/>
    <w:rsid w:val="00B72216"/>
    <w:rsid w:val="00B763FD"/>
    <w:rsid w:val="00B777AC"/>
    <w:rsid w:val="00B87E7F"/>
    <w:rsid w:val="00B9046B"/>
    <w:rsid w:val="00B90727"/>
    <w:rsid w:val="00B92435"/>
    <w:rsid w:val="00B932CD"/>
    <w:rsid w:val="00BA30C9"/>
    <w:rsid w:val="00BA78CA"/>
    <w:rsid w:val="00BC01F6"/>
    <w:rsid w:val="00BD161A"/>
    <w:rsid w:val="00BD4DB5"/>
    <w:rsid w:val="00BE1251"/>
    <w:rsid w:val="00C053A8"/>
    <w:rsid w:val="00C16D3A"/>
    <w:rsid w:val="00C21B8A"/>
    <w:rsid w:val="00C263FD"/>
    <w:rsid w:val="00C27C03"/>
    <w:rsid w:val="00C35F7C"/>
    <w:rsid w:val="00C3642C"/>
    <w:rsid w:val="00C36CD2"/>
    <w:rsid w:val="00C41A50"/>
    <w:rsid w:val="00C4766B"/>
    <w:rsid w:val="00C73498"/>
    <w:rsid w:val="00C80AB0"/>
    <w:rsid w:val="00C843DA"/>
    <w:rsid w:val="00C8455F"/>
    <w:rsid w:val="00CA0B77"/>
    <w:rsid w:val="00CA55EA"/>
    <w:rsid w:val="00CB54A1"/>
    <w:rsid w:val="00CD024E"/>
    <w:rsid w:val="00CD0B63"/>
    <w:rsid w:val="00CD6D7E"/>
    <w:rsid w:val="00CE4192"/>
    <w:rsid w:val="00CF1256"/>
    <w:rsid w:val="00CF319F"/>
    <w:rsid w:val="00CF7C70"/>
    <w:rsid w:val="00D0460A"/>
    <w:rsid w:val="00D26543"/>
    <w:rsid w:val="00D3502E"/>
    <w:rsid w:val="00D35F52"/>
    <w:rsid w:val="00D47F7C"/>
    <w:rsid w:val="00D5516F"/>
    <w:rsid w:val="00D61AC3"/>
    <w:rsid w:val="00D65DCA"/>
    <w:rsid w:val="00D676F0"/>
    <w:rsid w:val="00D715E8"/>
    <w:rsid w:val="00D724A5"/>
    <w:rsid w:val="00D77033"/>
    <w:rsid w:val="00D77B5D"/>
    <w:rsid w:val="00D8462A"/>
    <w:rsid w:val="00DB665C"/>
    <w:rsid w:val="00DB672D"/>
    <w:rsid w:val="00DD3568"/>
    <w:rsid w:val="00DD3AC0"/>
    <w:rsid w:val="00DD5868"/>
    <w:rsid w:val="00DD5EC8"/>
    <w:rsid w:val="00DE1475"/>
    <w:rsid w:val="00DE2857"/>
    <w:rsid w:val="00DE40F1"/>
    <w:rsid w:val="00DF1BFD"/>
    <w:rsid w:val="00DF26D4"/>
    <w:rsid w:val="00E068A2"/>
    <w:rsid w:val="00E119CD"/>
    <w:rsid w:val="00E11C79"/>
    <w:rsid w:val="00E22815"/>
    <w:rsid w:val="00E23D5D"/>
    <w:rsid w:val="00E35832"/>
    <w:rsid w:val="00E44E12"/>
    <w:rsid w:val="00E47BD5"/>
    <w:rsid w:val="00E63B84"/>
    <w:rsid w:val="00EA2BD9"/>
    <w:rsid w:val="00EA3521"/>
    <w:rsid w:val="00EA6752"/>
    <w:rsid w:val="00EA7E20"/>
    <w:rsid w:val="00EB70FF"/>
    <w:rsid w:val="00EC306E"/>
    <w:rsid w:val="00ED5C55"/>
    <w:rsid w:val="00ED5E0B"/>
    <w:rsid w:val="00EE0663"/>
    <w:rsid w:val="00EE13AD"/>
    <w:rsid w:val="00EE4F42"/>
    <w:rsid w:val="00EF000D"/>
    <w:rsid w:val="00EF74A2"/>
    <w:rsid w:val="00F018E5"/>
    <w:rsid w:val="00F0712A"/>
    <w:rsid w:val="00F24D39"/>
    <w:rsid w:val="00F32125"/>
    <w:rsid w:val="00F32596"/>
    <w:rsid w:val="00F41949"/>
    <w:rsid w:val="00F46843"/>
    <w:rsid w:val="00F524FD"/>
    <w:rsid w:val="00F55A8D"/>
    <w:rsid w:val="00F63CC4"/>
    <w:rsid w:val="00F66445"/>
    <w:rsid w:val="00F671DE"/>
    <w:rsid w:val="00F8293F"/>
    <w:rsid w:val="00F924B7"/>
    <w:rsid w:val="00FB3A69"/>
    <w:rsid w:val="00FB5AE9"/>
    <w:rsid w:val="00FB6020"/>
    <w:rsid w:val="00FC4599"/>
    <w:rsid w:val="00FC485A"/>
    <w:rsid w:val="00FD102B"/>
    <w:rsid w:val="00FD7133"/>
    <w:rsid w:val="00FE226D"/>
    <w:rsid w:val="00FF2BAF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C70"/>
    <w:rPr>
      <w:kern w:val="24"/>
      <w:sz w:val="24"/>
    </w:rPr>
  </w:style>
  <w:style w:type="paragraph" w:styleId="1">
    <w:name w:val="heading 1"/>
    <w:basedOn w:val="a"/>
    <w:next w:val="a"/>
    <w:qFormat/>
    <w:rsid w:val="00807C60"/>
    <w:pPr>
      <w:keepNext/>
      <w:jc w:val="center"/>
      <w:outlineLvl w:val="0"/>
    </w:pPr>
    <w:rPr>
      <w:b/>
      <w:spacing w:val="60"/>
      <w:sz w:val="28"/>
    </w:rPr>
  </w:style>
  <w:style w:type="paragraph" w:styleId="2">
    <w:name w:val="heading 2"/>
    <w:basedOn w:val="a"/>
    <w:next w:val="a"/>
    <w:qFormat/>
    <w:rsid w:val="00807C60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07C60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07C60"/>
    <w:pPr>
      <w:jc w:val="center"/>
    </w:pPr>
    <w:rPr>
      <w:sz w:val="32"/>
    </w:rPr>
  </w:style>
  <w:style w:type="paragraph" w:styleId="a4">
    <w:name w:val="Body Text"/>
    <w:basedOn w:val="a"/>
    <w:rsid w:val="00807C60"/>
    <w:rPr>
      <w:sz w:val="22"/>
    </w:rPr>
  </w:style>
  <w:style w:type="character" w:styleId="a5">
    <w:name w:val="Hyperlink"/>
    <w:rsid w:val="00807C60"/>
    <w:rPr>
      <w:color w:val="0000FF"/>
      <w:u w:val="single"/>
    </w:rPr>
  </w:style>
  <w:style w:type="table" w:styleId="a6">
    <w:name w:val="Table Grid"/>
    <w:basedOn w:val="a1"/>
    <w:uiPriority w:val="59"/>
    <w:rsid w:val="00FF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59F0"/>
    <w:rPr>
      <w:rFonts w:ascii="Tahoma" w:hAnsi="Tahoma" w:cs="Tahoma"/>
      <w:sz w:val="16"/>
      <w:szCs w:val="16"/>
    </w:rPr>
  </w:style>
  <w:style w:type="table" w:styleId="10">
    <w:name w:val="Table Grid 1"/>
    <w:basedOn w:val="a1"/>
    <w:rsid w:val="006178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rsid w:val="00404C2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4C2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D0C65"/>
  </w:style>
  <w:style w:type="paragraph" w:styleId="aa">
    <w:name w:val="List Paragraph"/>
    <w:basedOn w:val="a"/>
    <w:uiPriority w:val="34"/>
    <w:qFormat/>
    <w:rsid w:val="00667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No Spacing"/>
    <w:uiPriority w:val="1"/>
    <w:qFormat/>
    <w:rsid w:val="001F3C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66C4F"/>
    <w:rPr>
      <w:color w:val="605E5C"/>
      <w:shd w:val="clear" w:color="auto" w:fill="E1DFDD"/>
    </w:rPr>
  </w:style>
  <w:style w:type="paragraph" w:styleId="20">
    <w:name w:val="Body Text 2"/>
    <w:basedOn w:val="a"/>
    <w:link w:val="21"/>
    <w:rsid w:val="00EA7E2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A7E20"/>
    <w:rPr>
      <w:kern w:val="24"/>
      <w:sz w:val="24"/>
    </w:rPr>
  </w:style>
  <w:style w:type="character" w:styleId="ac">
    <w:name w:val="Strong"/>
    <w:basedOn w:val="a0"/>
    <w:uiPriority w:val="22"/>
    <w:qFormat/>
    <w:rsid w:val="002D4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51F7-0E4B-4951-B80A-E33AA3A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</vt:lpstr>
    </vt:vector>
  </TitlesOfParts>
  <Company>ОЦСМ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</dc:title>
  <dc:creator>Герман Букин</dc:creator>
  <cp:lastModifiedBy>Бочарова ЮЮ</cp:lastModifiedBy>
  <cp:revision>5</cp:revision>
  <cp:lastPrinted>2019-07-31T08:59:00Z</cp:lastPrinted>
  <dcterms:created xsi:type="dcterms:W3CDTF">2021-08-13T09:46:00Z</dcterms:created>
  <dcterms:modified xsi:type="dcterms:W3CDTF">2021-09-09T13:39:00Z</dcterms:modified>
</cp:coreProperties>
</file>