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Информационное сообщение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город Медногорск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сообщает о проведении аукциона № 2:</w:t>
      </w:r>
    </w:p>
    <w:tbl>
      <w:tblPr>
        <w:tblStyle w:val="a3"/>
        <w:tblW w:w="960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08"/>
        <w:gridCol w:w="7495"/>
      </w:tblGrid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город Медногорск Оренбургской  области; 462274, Оренбургская область, город Медногорск, улица Советская, 37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тел: 8(35379) 32691, 32680,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mo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@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orb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.)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Орган, принявший решение о проведении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от 12.11.2019 № 1260-па </w:t>
            </w:r>
          </w:p>
        </w:tc>
      </w:tr>
      <w:tr>
        <w:trPr>
          <w:trHeight w:val="76" w:hRule="atLeast"/>
        </w:trPr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ЛОТ № 1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размещение нестационарного торгового объекта на 1 месяц, расположенного по адресу: Российская Федерация, Оренбургская область, г. Медногорск, пересечение улиц А.Гайдара и Герцена (в районе пешеходного пешехода)  тип торгового объекта – передвижные сооружения, площадь -10,0 кв.м., специализация – искусственные цветы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730,70  руб. (Семьсот тридцать   руб.70 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146,14   рублей (сто сорок шесть   руб. 14 коп.)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от начальной цены предмета аукциона в сумме 730,70  руб. (Семьсот тридцать   руб.70 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ЛОТ № 2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 на размещение нестационарного торгового объекта на 1 месяц, расположенного по адресу: Российская Федерация, Оренбургская область, г. Медногорск, пересечение улиц А.Гайдара и Ленина  (в районе магазина «Рубль Бум»)  тип торгового объекта – передвижные сооружения, площадь -10,0 кв.м.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Начальный размер арендной платы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730,70  руб. (Семьсот тридцать   руб.70 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146,14   рублей (сто сорок шесть   руб. 14 коп.)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 от начальной цены предмета аукциона в сумме 730,70  руб. (Семьсот тридцать   руб.70 коп.)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Финансовый отдел администрации  г. Медногорска (Администрация города Медногорска  л.с. 010.06.000.0)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5606001805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560601001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р/с 03232643537150005300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40102810545370000045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015354008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Медногорск, ул. Советская, 37, кабинет 417,ежедневно  кроме выходных и праздничных дней, с 9-00 до 16-00 час. местного времени с 10.03.2021 г. по 08.04.2021 г. Для участия в аукционе  заявитель или его представитель представляет организатору по описи следующие документы: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документы, подтверждающие внесение задатка.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Также вправе дополнительно представить: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>
            <w:pPr>
              <w:pStyle w:val="Normal"/>
              <w:spacing w:lineRule="auto" w:line="240" w:before="0" w:after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для индивидуального предпринимателя, выданную не позднее одного месяца до даты подачи заявки на участи в торгах (оригинал).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участие в аукционе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(далее – Заявитель), ознакомившись с извещением о проведении аукциона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  об итогах аукциона, договора на право размещения нестационарного торгового объекта.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порядке, установленном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случае признания победителем аукциона заявитель обязуется подписать в течение 20 (двадцати)  календарных дней с даты подписания протокола обязуется заключить договор на право размещения НТО.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Финансовый отдел администрации  г. Медногорска (Администрация города Медногорска  л.с. 010.06.000.0)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5606001805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560601001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р/с 03232643537150005300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40102810545370000045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015354008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Заявитель осведомлен о том, что он вправе отозвать настоящую заявку в порядке, установленном  в информационном сообщении о проведении аукциона.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извещен, что вручение уведомления о признании его участником аукциона (о недопущении к аукциону) состоится 09.04.2021 года по адресу: Оренбургская область, город Медногорск, ул. Советская, 37, кабинет 302.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заявителя: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 (Почтовый адрес)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телефон: 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Для юридических лиц: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Заявителя:______________________________________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Заявителя: 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 Заявителя: 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 (полное наименование)___________________________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 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 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Для физических лиц: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Заявителя 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л/счет 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 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Должность, Ф.И.О. лица, уполномоченного действовать от имени заявителя (ИНН,ОГРН): 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«_____»      _____________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(м.п. для юридического лица)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заявке прилагается: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Заявка принята лицом, уполномоченным организатором аукциона, в ______________час. ______мин.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«____»___________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заявки 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Подпись, ФИО уполномоченного организатором аукциона, в ______________час. ______мин.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заявки ________.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2108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Место, дата признания заявителей участниками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Принятие решения и признания заявителей участниками торгов проводится по месту проведения торгов 09.04.2021 года.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09.04.2021 года в 12 час. 00 мин. местного времени по адресу: Оренбургская область, г. Медногорск, ул. Советская, 37, кабинет № 302.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Оренбургская область, г. Медногорск, ул. Советская, 37, кабинет 417 (контактный телефон: 8(35379)32691 ежедневно  кроме выходных и праздничных дней, с 9-00 до 16-00 час. местного времени </w:t>
            </w:r>
          </w:p>
        </w:tc>
      </w:tr>
      <w:tr>
        <w:trPr/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Размещен на сайте: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.gorodmednogorsk.ru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960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.gorodmednogorsk.ru</w:t>
              </w:r>
            </w:hyperlink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964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d3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f49c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@mail.orb.ru" TargetMode="External"/><Relationship Id="rId3" Type="http://schemas.openxmlformats.org/officeDocument/2006/relationships/hyperlink" Target="http://www.gorodmednogorsk.ru/" TargetMode="External"/><Relationship Id="rId4" Type="http://schemas.openxmlformats.org/officeDocument/2006/relationships/hyperlink" Target="http://www.gorodmednogors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Application>LibreOffice/6.4.6.2$Linux_X86_64 LibreOffice_project/40$Build-2</Application>
  <Pages>6</Pages>
  <Words>1330</Words>
  <Characters>9741</Characters>
  <CharactersWithSpaces>11036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2019-12-11T05:55:00Z</dcterms:created>
  <dc:creator>Чекризова</dc:creator>
  <dc:description/>
  <dc:language>ru-RU</dc:language>
  <cp:lastModifiedBy/>
  <cp:lastPrinted>2021-03-10T09:09:00Z</cp:lastPrinted>
  <dcterms:modified xsi:type="dcterms:W3CDTF">2021-03-10T19:22:48Z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